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AA" w:rsidRDefault="00DC16AA" w:rsidP="00DC16A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r>
        <w:rPr>
          <w:sz w:val="22"/>
        </w:rPr>
        <w:t>Зарегистрировано в Минюсте РД 3 апреля 2018 г. N 4640</w:t>
      </w:r>
    </w:p>
    <w:p w:rsidR="00DC16AA" w:rsidRDefault="00DC16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Title"/>
        <w:jc w:val="center"/>
      </w:pPr>
      <w:r>
        <w:t>МИНИСТЕРСТВО КУЛЬТУРЫ РЕСПУБЛИКИ ДАГЕСТАН</w:t>
      </w:r>
    </w:p>
    <w:p w:rsidR="00DC16AA" w:rsidRDefault="00DC16AA">
      <w:pPr>
        <w:pStyle w:val="ConsPlusTitle"/>
        <w:jc w:val="both"/>
      </w:pPr>
    </w:p>
    <w:p w:rsidR="00DC16AA" w:rsidRDefault="00DC16AA">
      <w:pPr>
        <w:pStyle w:val="ConsPlusTitle"/>
        <w:jc w:val="center"/>
      </w:pPr>
      <w:r>
        <w:t>ПРИКАЗ</w:t>
      </w:r>
    </w:p>
    <w:p w:rsidR="00DC16AA" w:rsidRDefault="00DC16AA">
      <w:pPr>
        <w:pStyle w:val="ConsPlusTitle"/>
        <w:jc w:val="center"/>
      </w:pPr>
      <w:bookmarkStart w:id="0" w:name="_GoBack"/>
      <w:r>
        <w:t>от 30 марта 2018 г. N 112-од</w:t>
      </w:r>
    </w:p>
    <w:bookmarkEnd w:id="0"/>
    <w:p w:rsidR="00DC16AA" w:rsidRDefault="00DC16AA">
      <w:pPr>
        <w:pStyle w:val="ConsPlusTitle"/>
        <w:jc w:val="both"/>
      </w:pPr>
    </w:p>
    <w:p w:rsidR="00DC16AA" w:rsidRDefault="00DC16AA">
      <w:pPr>
        <w:pStyle w:val="ConsPlusTitle"/>
        <w:jc w:val="center"/>
      </w:pPr>
      <w:r>
        <w:t>О ПРОВЕДЕНИИ ОТБОРА ТЕАТРАЛЬНЫХ И КОНЦЕРТНЫХ УЧРЕЖДЕНИЙ</w:t>
      </w:r>
    </w:p>
    <w:p w:rsidR="00DC16AA" w:rsidRDefault="00DC16AA">
      <w:pPr>
        <w:pStyle w:val="ConsPlusTitle"/>
        <w:jc w:val="center"/>
      </w:pPr>
      <w:r>
        <w:t>ДЛЯ ПРЕДОСТАВЛЕНИЯ СУБСИДИИ ИЗ РЕСПУБЛИКАНСКОГО БЮДЖЕТА</w:t>
      </w:r>
    </w:p>
    <w:p w:rsidR="00DC16AA" w:rsidRDefault="00DC16AA">
      <w:pPr>
        <w:pStyle w:val="ConsPlusTitle"/>
        <w:jc w:val="center"/>
      </w:pPr>
      <w:r>
        <w:t>РЕСПУБЛИКИ ДАГЕСТАН НА ПОДДЕРЖКУ ТВОРЧЕСКОЙ ДЕЯТЕЛЬНОСТИ</w:t>
      </w:r>
    </w:p>
    <w:p w:rsidR="00DC16AA" w:rsidRDefault="00DC16AA">
      <w:pPr>
        <w:pStyle w:val="ConsPlusTitle"/>
        <w:jc w:val="center"/>
      </w:pPr>
      <w:r>
        <w:t>И ТЕХНИЧЕСКОЕ ОСНАЩЕНИЕ ДЕТСКИХ И КУКОЛЬНЫХ ТЕАТРОВ,</w:t>
      </w:r>
    </w:p>
    <w:p w:rsidR="00DC16AA" w:rsidRDefault="00DC16AA">
      <w:pPr>
        <w:pStyle w:val="ConsPlusTitle"/>
        <w:jc w:val="center"/>
      </w:pPr>
      <w:r>
        <w:t>ПОДДЕРЖКУ ТВОРЧЕСКОЙ ДЕЯТЕЛЬНОСТИ МУНИЦИПАЛЬНЫХ ТЕАТРОВ</w:t>
      </w:r>
    </w:p>
    <w:p w:rsidR="00DC16AA" w:rsidRDefault="00DC16AA">
      <w:pPr>
        <w:pStyle w:val="ConsPlusTitle"/>
        <w:jc w:val="center"/>
      </w:pPr>
      <w:r>
        <w:t>В НАСЕЛЕННЫХ ПУНКТАХ С ЧИСЛЕННОСТЬЮ НАСЕЛЕНИЯ ДО 300 ТЫСЯЧ</w:t>
      </w:r>
    </w:p>
    <w:p w:rsidR="00DC16AA" w:rsidRDefault="00DC16AA">
      <w:pPr>
        <w:pStyle w:val="ConsPlusTitle"/>
        <w:jc w:val="center"/>
      </w:pPr>
      <w:r>
        <w:t>ЧЕЛОВЕК, ПОДДЕРЖКУ ОТРАСЛИ КУЛЬТУРЫ ПО МЕРОПРИЯТИЮ</w:t>
      </w:r>
    </w:p>
    <w:p w:rsidR="00DC16AA" w:rsidRDefault="00DC16AA">
      <w:pPr>
        <w:pStyle w:val="ConsPlusTitle"/>
        <w:jc w:val="center"/>
      </w:pPr>
      <w:r>
        <w:t>"ТЕХНИЧЕСКОЕ ОСНАЩЕНИЕ И СОДЕРЖАНИЕ ВИРТУАЛЬНЫХ</w:t>
      </w:r>
    </w:p>
    <w:p w:rsidR="00DC16AA" w:rsidRDefault="00DC16AA">
      <w:pPr>
        <w:pStyle w:val="ConsPlusTitle"/>
        <w:jc w:val="center"/>
      </w:pPr>
      <w:r>
        <w:t>КОНЦЕРТНЫХ ЗАЛОВ"</w:t>
      </w:r>
    </w:p>
    <w:p w:rsidR="00DC16AA" w:rsidRDefault="00DC16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C16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6AA" w:rsidRDefault="00DC16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6AA" w:rsidRDefault="00DC16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РД от 05.03.2019 N 94-од)</w:t>
            </w: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человек, </w:t>
      </w:r>
      <w:hyperlink r:id="rId8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театров, утвержденными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годы", с целью предоставления субсидии из республиканского бюджета Республики Дагестан театральным и концертным учреждениям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отрасли культуры по мероприятию "Техническое оснащение и содержание виртуальных концертных залов" приказываю: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отбору театральных и концертных организаций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отрасли культуры "Техническое оснащение и содержание виртуальных концертных залов" (далее - комиссия) согласно приложению N 1 к настоящему приказу.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7" w:history="1">
        <w:r>
          <w:rPr>
            <w:color w:val="0000FF"/>
          </w:rPr>
          <w:t>состав</w:t>
        </w:r>
      </w:hyperlink>
      <w:r>
        <w:t xml:space="preserve"> комиссии согласно приложению N 2 к настоящему приказу.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74" w:history="1">
        <w:r>
          <w:rPr>
            <w:color w:val="0000FF"/>
          </w:rPr>
          <w:t>Порядок</w:t>
        </w:r>
      </w:hyperlink>
      <w:r>
        <w:t xml:space="preserve"> отбора театральных и концертных организаций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</w:t>
      </w:r>
      <w:r>
        <w:lastRenderedPageBreak/>
        <w:t>тысяч человек, поддержку отрасли культуры по мероприятию "Техническое оснащение и содержание виртуальных концертных залов" согласно приложению N 3 к настоящему приказу.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4. Направить настоящий приказ на государственную регистрацию в Министерство юстиции Республики Дагестан и официальную копию -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5. Настоящий приказ разместить на официальном сайте Министерства культуры Республики Дагестан в информационно-телекоммуникационной сети "Интернет".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6. Настоящий приказ вступает в силу в установленном законодательством порядке.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7. Контроль за исполнением приказа оставляю за собой.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</w:pPr>
      <w:r>
        <w:t>Временно исполняющий обязанности</w:t>
      </w:r>
    </w:p>
    <w:p w:rsidR="00DC16AA" w:rsidRDefault="00DC16AA">
      <w:pPr>
        <w:pStyle w:val="ConsPlusNormal"/>
        <w:jc w:val="right"/>
      </w:pPr>
      <w:r>
        <w:t>министра культуры</w:t>
      </w:r>
    </w:p>
    <w:p w:rsidR="00DC16AA" w:rsidRDefault="00DC16AA">
      <w:pPr>
        <w:pStyle w:val="ConsPlusNormal"/>
        <w:jc w:val="right"/>
      </w:pPr>
      <w:r>
        <w:t>Республики Дагестан</w:t>
      </w:r>
    </w:p>
    <w:p w:rsidR="00DC16AA" w:rsidRDefault="00DC16AA">
      <w:pPr>
        <w:pStyle w:val="ConsPlusNormal"/>
        <w:jc w:val="right"/>
      </w:pPr>
      <w:r>
        <w:t>З.БУТАЕВА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0"/>
      </w:pPr>
      <w:r>
        <w:t>Приложение N 1</w:t>
      </w:r>
    </w:p>
    <w:p w:rsidR="00DC16AA" w:rsidRDefault="00DC16AA">
      <w:pPr>
        <w:pStyle w:val="ConsPlusNormal"/>
        <w:jc w:val="right"/>
      </w:pPr>
      <w:r>
        <w:t>к приказу Министерства культуры</w:t>
      </w:r>
    </w:p>
    <w:p w:rsidR="00DC16AA" w:rsidRDefault="00DC16AA">
      <w:pPr>
        <w:pStyle w:val="ConsPlusNormal"/>
        <w:jc w:val="right"/>
      </w:pPr>
      <w:r>
        <w:t>Республики Дагестан</w:t>
      </w:r>
    </w:p>
    <w:p w:rsidR="00DC16AA" w:rsidRDefault="00DC16AA">
      <w:pPr>
        <w:pStyle w:val="ConsPlusNormal"/>
        <w:jc w:val="right"/>
      </w:pPr>
      <w:r>
        <w:t>от 30 марта 2018 г. N 112-од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Title"/>
        <w:jc w:val="center"/>
      </w:pPr>
      <w:bookmarkStart w:id="1" w:name="P44"/>
      <w:bookmarkEnd w:id="1"/>
      <w:r>
        <w:t>ПОЛОЖЕНИЕ</w:t>
      </w:r>
    </w:p>
    <w:p w:rsidR="00DC16AA" w:rsidRDefault="00DC16AA">
      <w:pPr>
        <w:pStyle w:val="ConsPlusTitle"/>
        <w:jc w:val="center"/>
      </w:pPr>
      <w:r>
        <w:t>О ПОРЯДКЕ РАБОТЫ КОМИССИИ ПО ОТБОРУ ТЕАТРАЛЬНЫХ И КОНЦЕРТНЫХ</w:t>
      </w:r>
    </w:p>
    <w:p w:rsidR="00DC16AA" w:rsidRDefault="00DC16AA">
      <w:pPr>
        <w:pStyle w:val="ConsPlusTitle"/>
        <w:jc w:val="center"/>
      </w:pPr>
      <w:r>
        <w:t>УЧРЕЖДЕНИЙ ДЛЯ ПРЕДОСТАВЛЕНИЯ СУБСИДИИ ИЗ РЕСПУБЛИКАНСКОГО</w:t>
      </w:r>
    </w:p>
    <w:p w:rsidR="00DC16AA" w:rsidRDefault="00DC16AA">
      <w:pPr>
        <w:pStyle w:val="ConsPlusTitle"/>
        <w:jc w:val="center"/>
      </w:pPr>
      <w:r>
        <w:t>БЮДЖЕТА РЕСПУБЛИКИ ДАГЕСТАН НА ПОДДЕРЖКУ ТВОРЧЕСКОЙ</w:t>
      </w:r>
    </w:p>
    <w:p w:rsidR="00DC16AA" w:rsidRDefault="00DC16AA">
      <w:pPr>
        <w:pStyle w:val="ConsPlusTitle"/>
        <w:jc w:val="center"/>
      </w:pPr>
      <w:r>
        <w:t>ДЕЯТЕЛЬНОСТИ И ТЕХНИЧЕСКОЕ ОСНАЩЕНИЕ ДЕТСКИХ И КУКОЛЬНЫХ</w:t>
      </w:r>
    </w:p>
    <w:p w:rsidR="00DC16AA" w:rsidRDefault="00DC16AA">
      <w:pPr>
        <w:pStyle w:val="ConsPlusTitle"/>
        <w:jc w:val="center"/>
      </w:pPr>
      <w:r>
        <w:t>ТЕАТРОВ, ПОДДЕРЖКУ ТВОРЧЕСКОЙ ДЕЯТЕЛЬНОСТИ МУНИЦИПАЛЬНЫХ</w:t>
      </w:r>
    </w:p>
    <w:p w:rsidR="00DC16AA" w:rsidRDefault="00DC16AA">
      <w:pPr>
        <w:pStyle w:val="ConsPlusTitle"/>
        <w:jc w:val="center"/>
      </w:pPr>
      <w:r>
        <w:t>ТЕАТРОВ В НАСЕЛЕННЫХ ПУНКТАХ С ЧИСЛЕННОСТЬЮ НАСЕЛЕНИЯ ДО 300</w:t>
      </w:r>
    </w:p>
    <w:p w:rsidR="00DC16AA" w:rsidRDefault="00DC16AA">
      <w:pPr>
        <w:pStyle w:val="ConsPlusTitle"/>
        <w:jc w:val="center"/>
      </w:pPr>
      <w:r>
        <w:t>ТЫСЯЧ ЧЕЛОВЕК, ПОДДЕРЖКУ ОТРАСЛИ КУЛЬТУРЫ ПО МЕРОПРИЯТИЮ</w:t>
      </w:r>
    </w:p>
    <w:p w:rsidR="00DC16AA" w:rsidRDefault="00DC16AA">
      <w:pPr>
        <w:pStyle w:val="ConsPlusTitle"/>
        <w:jc w:val="center"/>
      </w:pPr>
      <w:r>
        <w:t>"ТЕХНИЧЕСКОЕ ОСНАЩЕНИЕ И СОДЕРЖАНИЕ ВИРТУАЛЬНЫХ</w:t>
      </w:r>
    </w:p>
    <w:p w:rsidR="00DC16AA" w:rsidRDefault="00DC16AA">
      <w:pPr>
        <w:pStyle w:val="ConsPlusTitle"/>
        <w:jc w:val="center"/>
      </w:pPr>
      <w:r>
        <w:t>КОНЦЕРТНЫХ ЗАЛОВ"</w:t>
      </w:r>
    </w:p>
    <w:p w:rsidR="00DC16AA" w:rsidRDefault="00DC16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C16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6AA" w:rsidRDefault="00DC16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6AA" w:rsidRDefault="00DC16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РД от 05.03.2019 N 94-од)</w:t>
            </w: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Title"/>
        <w:jc w:val="center"/>
        <w:outlineLvl w:val="1"/>
      </w:pPr>
      <w:r>
        <w:t>I. Общие положения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ind w:firstLine="540"/>
        <w:jc w:val="both"/>
      </w:pPr>
      <w:r>
        <w:t>1.1. Настоящее Положение определяет полномочия и порядок работы комиссии по отбору театральных и концертных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отрасли культуры по мероприятию "Техническое оснащение и содержание виртуальных концертных залов" (далее соответственно - комиссия, субсидии, отбор).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 xml:space="preserve">федеральными законами, иными нормативными правовыми актами Российской Федерации,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Республики Дагестан, </w:t>
      </w:r>
      <w:hyperlink r:id="rId12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человек, </w:t>
      </w:r>
      <w:hyperlink r:id="rId14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театров, утвержденными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годы", иными нормативными правовыми актами Республики Дагестан, а также настоящим Положением.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Title"/>
        <w:jc w:val="center"/>
        <w:outlineLvl w:val="1"/>
      </w:pPr>
      <w:r>
        <w:t>II. Основные функции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ind w:firstLine="540"/>
        <w:jc w:val="both"/>
      </w:pPr>
      <w:r>
        <w:t>2.1. Комиссия осуществляет следующие функции: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рассматривает и оценивает представленные заявки на участие в отборе и прилагаемые к ним материалы (далее - заявочная документация) в соответствии с утвержденными критериями;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принимает решение о допуске заявок к отбору;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принимает решение об определении театральных и концертных учреждений - получателей субсидии;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определяет объем субсидии, предоставляемой театральным и концертным организациям, в соответствии с методиками, утвержденными </w:t>
      </w:r>
      <w:hyperlink r:id="rId15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</w:t>
      </w:r>
      <w:hyperlink r:id="rId16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человек, </w:t>
      </w:r>
      <w:hyperlink r:id="rId17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театров, утвержденными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годы".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Title"/>
        <w:jc w:val="center"/>
        <w:outlineLvl w:val="1"/>
      </w:pPr>
      <w:r>
        <w:t>III. Состав комиссии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ind w:firstLine="540"/>
        <w:jc w:val="both"/>
      </w:pPr>
      <w:r>
        <w:t>3.1. Состав комиссии утверждается приказом Министерства культуры Республики Дагестан (далее - Министерство).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3.2. Комиссия формируется в составе председателя, заместителя председателя, секретаря и членов комиссии.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участвует в голосовании;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осуществляет общее руководство работой комиссии;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ведет заседание комиссии;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lastRenderedPageBreak/>
        <w:t>утверждает повестку дня заседания комиссии;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подписывает протокол заседания комиссии.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3.4. Секретарь комиссии: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участвует в голосовании;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организует проведение заседаний;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осуществляет организационно-методическое обеспечение деятельности комиссии;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подготавливает материалы для рассмотрения на заседаниях комиссии;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информирует членов комиссии об очередном заседании комиссии;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формирует повестку дня очередного заседания комиссии;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ведет протоколы заседаний комиссии.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3.5. Члены комиссии: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рассматривают заявки и прилагаемые к ним материалы, предоставленные муниципальными образованиями;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участвуют в голосовании;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подписывают протоколы заседания комиссии.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Title"/>
        <w:jc w:val="center"/>
        <w:outlineLvl w:val="1"/>
      </w:pPr>
      <w:r>
        <w:t>IV. Организация деятельности комиссии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ind w:firstLine="540"/>
        <w:jc w:val="both"/>
      </w:pPr>
      <w:r>
        <w:t>4.1. Заседание комиссии проводится не позднее 10 рабочих дней со дня окончания приема заявок от муниципальных образований/государственных театральных и концертных учреждений на участие в отборе.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4.2. Комиссия правомочна проводить заседания и принимать решения, если на заседании присутствует не менее половины ее членов.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4.3. Члены комиссии участвуют на ее заседании без права замены.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4.4.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 несогласии с принятым решением член комиссии вправе в письменной форме изложить свое особое мнение по рассмотренным вопросам, которое фиксируется к протоколу.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4.5. Комиссия рассматривает заявочную документацию и осуществляет отбор театральных и </w:t>
      </w:r>
      <w:r>
        <w:lastRenderedPageBreak/>
        <w:t>концертных учреждений на основании критериев отбора, установленных Порядком отбора театральных и концертных учреждений для предоставления субсидий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на поддержку отрасли культуры по мероприятию "Техническое оснащение и содержание виртуальных концертных залов".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4.6.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4.7. Повторное заседание комиссии проводится в случае изменения объемов бюджетных ассигнований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поддержку творческой деятельности и техническое оснащение детских и кукольных театров,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человек, поддержку отрасли культуры по мероприятию "Техническое оснащение и содержание виртуальных концертных залов".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Повторное заседание комиссии оформляется протоколом заседания комиссии об адресном перераспределении субсидии.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0"/>
      </w:pPr>
      <w:r>
        <w:t>Приложение N 2</w:t>
      </w:r>
    </w:p>
    <w:p w:rsidR="00DC16AA" w:rsidRDefault="00DC16AA">
      <w:pPr>
        <w:pStyle w:val="ConsPlusNormal"/>
        <w:jc w:val="right"/>
      </w:pPr>
      <w:r>
        <w:t>к приказу Министерства культуры</w:t>
      </w:r>
    </w:p>
    <w:p w:rsidR="00DC16AA" w:rsidRDefault="00DC16AA">
      <w:pPr>
        <w:pStyle w:val="ConsPlusNormal"/>
        <w:jc w:val="right"/>
      </w:pPr>
      <w:r>
        <w:t>Республики Дагестан</w:t>
      </w:r>
    </w:p>
    <w:p w:rsidR="00DC16AA" w:rsidRDefault="00DC16AA">
      <w:pPr>
        <w:pStyle w:val="ConsPlusNormal"/>
        <w:jc w:val="right"/>
      </w:pPr>
      <w:r>
        <w:t>от 30 марта 2018 г. N 112-од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Title"/>
        <w:jc w:val="center"/>
      </w:pPr>
      <w:bookmarkStart w:id="2" w:name="P117"/>
      <w:bookmarkEnd w:id="2"/>
      <w:r>
        <w:t>СОСТАВ</w:t>
      </w:r>
    </w:p>
    <w:p w:rsidR="00DC16AA" w:rsidRDefault="00DC16AA">
      <w:pPr>
        <w:pStyle w:val="ConsPlusTitle"/>
        <w:jc w:val="center"/>
      </w:pPr>
      <w:r>
        <w:t>КОМИССИИ ПО ОТБОРУ ТЕАТРАЛЬНЫХ И КОНЦЕРТНЫХ УЧРЕЖДЕНИЙ</w:t>
      </w:r>
    </w:p>
    <w:p w:rsidR="00DC16AA" w:rsidRDefault="00DC16AA">
      <w:pPr>
        <w:pStyle w:val="ConsPlusTitle"/>
        <w:jc w:val="center"/>
      </w:pPr>
      <w:r>
        <w:t>ДЛЯ ПРЕДОСТАВЛЕНИЯ СУБСИДИИ ИЗ РЕСПУБЛИКАНСКОГО БЮДЖЕТА</w:t>
      </w:r>
    </w:p>
    <w:p w:rsidR="00DC16AA" w:rsidRDefault="00DC16AA">
      <w:pPr>
        <w:pStyle w:val="ConsPlusTitle"/>
        <w:jc w:val="center"/>
      </w:pPr>
      <w:r>
        <w:t>РЕСПУБЛИКИ ДАГЕСТАН НА ПОДДЕРЖКУ ТВОРЧЕСКОЙ ДЕЯТЕЛЬНОСТИ</w:t>
      </w:r>
    </w:p>
    <w:p w:rsidR="00DC16AA" w:rsidRDefault="00DC16AA">
      <w:pPr>
        <w:pStyle w:val="ConsPlusTitle"/>
        <w:jc w:val="center"/>
      </w:pPr>
      <w:r>
        <w:t>И ТЕХНИЧЕСКОЕ ОСНАЩЕНИЕ ДЕТСКИХ И КУКОЛЬНЫХ ТЕАТРОВ,</w:t>
      </w:r>
    </w:p>
    <w:p w:rsidR="00DC16AA" w:rsidRDefault="00DC16AA">
      <w:pPr>
        <w:pStyle w:val="ConsPlusTitle"/>
        <w:jc w:val="center"/>
      </w:pPr>
      <w:r>
        <w:t>ПОДДЕРЖКУ ТВОРЧЕСКОЙ ДЕЯТЕЛЬНОСТИ МУНИЦИПАЛЬНЫХ ТЕАТРОВ</w:t>
      </w:r>
    </w:p>
    <w:p w:rsidR="00DC16AA" w:rsidRDefault="00DC16AA">
      <w:pPr>
        <w:pStyle w:val="ConsPlusTitle"/>
        <w:jc w:val="center"/>
      </w:pPr>
      <w:r>
        <w:t>В НАСЕЛЕННЫХ ПУНКТАХ С ЧИСЛЕННОСТЬЮ НАСЕЛЕНИЯ ДО 300 ТЫСЯЧ</w:t>
      </w:r>
    </w:p>
    <w:p w:rsidR="00DC16AA" w:rsidRDefault="00DC16AA">
      <w:pPr>
        <w:pStyle w:val="ConsPlusTitle"/>
        <w:jc w:val="center"/>
      </w:pPr>
      <w:r>
        <w:t>ЧЕЛОВЕК, ПОДДЕРЖКУ ОТРАСЛИ КУЛЬТУРЫ ПО МЕРОПРИЯТИЮ</w:t>
      </w:r>
    </w:p>
    <w:p w:rsidR="00DC16AA" w:rsidRDefault="00DC16AA">
      <w:pPr>
        <w:pStyle w:val="ConsPlusTitle"/>
        <w:jc w:val="center"/>
      </w:pPr>
      <w:r>
        <w:t>"ТЕХНИЧЕСКОЕ ОСНАЩЕНИЕ И СОДЕРЖАНИЕ ВИРТУАЛЬНЫХ</w:t>
      </w:r>
    </w:p>
    <w:p w:rsidR="00DC16AA" w:rsidRDefault="00DC16AA">
      <w:pPr>
        <w:pStyle w:val="ConsPlusTitle"/>
        <w:jc w:val="center"/>
      </w:pPr>
      <w:r>
        <w:t>КОНЦЕРТНЫХ ЗАЛОВ"</w:t>
      </w:r>
    </w:p>
    <w:p w:rsidR="00DC16AA" w:rsidRDefault="00DC16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Телякавов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первый заместитель министра культуры Республики Дагестан (председатель комиссии)</w:t>
            </w:r>
          </w:p>
        </w:tc>
      </w:tr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Гаджиев М.Х.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статс-секретарь - заместитель министра культуры Республики Дагестан (заместитель председателя комиссии)</w:t>
            </w:r>
          </w:p>
        </w:tc>
      </w:tr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Курбанов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начальник отдела по работе с государственными программами и муниципальными учреждениями культуры (секретарь комиссии)</w:t>
            </w:r>
          </w:p>
        </w:tc>
      </w:tr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proofErr w:type="spellStart"/>
            <w:r>
              <w:t>Мугадова</w:t>
            </w:r>
            <w:proofErr w:type="spellEnd"/>
            <w:r>
              <w:t xml:space="preserve">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заместитель министра культуры Республики Дагестан - директор ГБУК "Республиканский дом народного творчества" (член комиссии)</w:t>
            </w:r>
          </w:p>
        </w:tc>
      </w:tr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Алиева М.М.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начальник отдела искусства и кинематографии Министерства культуры Республики Дагестан (член комиссии)</w:t>
            </w:r>
          </w:p>
        </w:tc>
      </w:tr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proofErr w:type="spellStart"/>
            <w:r>
              <w:t>Нурахмедова</w:t>
            </w:r>
            <w:proofErr w:type="spellEnd"/>
            <w:r>
              <w:t xml:space="preserve"> Д.Б.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начальник планово-экономического отдела Министерства культуры Республики Дагестан (член комиссии)</w:t>
            </w:r>
          </w:p>
        </w:tc>
      </w:tr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proofErr w:type="spellStart"/>
            <w:r>
              <w:t>Камилов</w:t>
            </w:r>
            <w:proofErr w:type="spellEnd"/>
            <w:r>
              <w:t xml:space="preserve"> Г.М.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начальник финансово-хозяйственного отдела Министерства культуры Республики Дагестан (член комиссии)</w:t>
            </w:r>
          </w:p>
        </w:tc>
      </w:tr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proofErr w:type="spellStart"/>
            <w:r>
              <w:t>Бутаева</w:t>
            </w:r>
            <w:proofErr w:type="spellEnd"/>
            <w:r>
              <w:t xml:space="preserve">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председатель республиканского Комитета профсоюза работников культуры Республики Дагестан (член комиссии) (по согласованию)</w:t>
            </w:r>
          </w:p>
        </w:tc>
      </w:tr>
      <w:tr w:rsidR="00DC16A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proofErr w:type="spellStart"/>
            <w:r>
              <w:t>Хавчаев</w:t>
            </w:r>
            <w:proofErr w:type="spellEnd"/>
            <w:r>
              <w:t xml:space="preserve">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6AA" w:rsidRDefault="00DC16AA">
            <w:pPr>
              <w:pStyle w:val="ConsPlusNormal"/>
            </w:pPr>
            <w:r>
              <w:t>заместитель директора, начальник службы подготовки тематических программ ГТРК "Дагестан", председатель Общественного совета при Министерстве культуры Республики Дагестан (член комиссии) (по согласованию)</w:t>
            </w: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0"/>
      </w:pPr>
      <w:r>
        <w:t>Приложение N 3</w:t>
      </w:r>
    </w:p>
    <w:p w:rsidR="00DC16AA" w:rsidRDefault="00DC16AA">
      <w:pPr>
        <w:pStyle w:val="ConsPlusNormal"/>
        <w:jc w:val="right"/>
      </w:pPr>
      <w:r>
        <w:t>к приказу Министерства культуры</w:t>
      </w:r>
    </w:p>
    <w:p w:rsidR="00DC16AA" w:rsidRDefault="00DC16AA">
      <w:pPr>
        <w:pStyle w:val="ConsPlusNormal"/>
        <w:jc w:val="right"/>
      </w:pPr>
      <w:r>
        <w:t>Республики Дагестан</w:t>
      </w:r>
    </w:p>
    <w:p w:rsidR="00DC16AA" w:rsidRDefault="00DC16AA">
      <w:pPr>
        <w:pStyle w:val="ConsPlusNormal"/>
        <w:jc w:val="right"/>
      </w:pPr>
      <w:r>
        <w:t>от 30 марта 2018 г. N 112-од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Title"/>
        <w:jc w:val="center"/>
      </w:pPr>
      <w:bookmarkStart w:id="3" w:name="P174"/>
      <w:bookmarkEnd w:id="3"/>
      <w:r>
        <w:t>ПОРЯДОК</w:t>
      </w:r>
    </w:p>
    <w:p w:rsidR="00DC16AA" w:rsidRDefault="00DC16AA">
      <w:pPr>
        <w:pStyle w:val="ConsPlusTitle"/>
        <w:jc w:val="center"/>
      </w:pPr>
      <w:r>
        <w:t>ПРОВЕДЕНИЯ ОТБОРА ТЕАТРАЛЬНЫХ И КОНЦЕРТНЫХ УЧРЕЖДЕНИЙ</w:t>
      </w:r>
    </w:p>
    <w:p w:rsidR="00DC16AA" w:rsidRDefault="00DC16AA">
      <w:pPr>
        <w:pStyle w:val="ConsPlusTitle"/>
        <w:jc w:val="center"/>
      </w:pPr>
      <w:r>
        <w:t>ДЛЯ ПРЕДОСТАВЛЕНИЯ СУБСИДИИ ИЗ РЕСПУБЛИКАНСКОГО БЮДЖЕТА</w:t>
      </w:r>
    </w:p>
    <w:p w:rsidR="00DC16AA" w:rsidRDefault="00DC16AA">
      <w:pPr>
        <w:pStyle w:val="ConsPlusTitle"/>
        <w:jc w:val="center"/>
      </w:pPr>
      <w:r>
        <w:t>РЕСПУБЛИКИ ДАГЕСТАН НА ПОДДЕРЖКУ ТВОРЧЕСКОЙ ДЕЯТЕЛЬНОСТИ</w:t>
      </w:r>
    </w:p>
    <w:p w:rsidR="00DC16AA" w:rsidRDefault="00DC16AA">
      <w:pPr>
        <w:pStyle w:val="ConsPlusTitle"/>
        <w:jc w:val="center"/>
      </w:pPr>
      <w:r>
        <w:t>И ТЕХНИЧЕСКОЕ ОСНАЩЕНИЕ ДЕТСКИХ И КУКОЛЬНЫХ ТЕАТРОВ,</w:t>
      </w:r>
    </w:p>
    <w:p w:rsidR="00DC16AA" w:rsidRDefault="00DC16AA">
      <w:pPr>
        <w:pStyle w:val="ConsPlusTitle"/>
        <w:jc w:val="center"/>
      </w:pPr>
      <w:r>
        <w:t>ПОДДЕРЖКУ ТВОРЧЕСКОЙ ДЕЯТЕЛЬНОСТИ МУНИЦИПАЛЬНЫХ ТЕАТРОВ</w:t>
      </w:r>
    </w:p>
    <w:p w:rsidR="00DC16AA" w:rsidRDefault="00DC16AA">
      <w:pPr>
        <w:pStyle w:val="ConsPlusTitle"/>
        <w:jc w:val="center"/>
      </w:pPr>
      <w:r>
        <w:t>В НАСЕЛЕННЫХ ПУНКТАХ С ЧИСЛЕННОСТЬЮ НАСЕЛЕНИЯ ДО 300 ТЫСЯЧ</w:t>
      </w:r>
    </w:p>
    <w:p w:rsidR="00DC16AA" w:rsidRDefault="00DC16AA">
      <w:pPr>
        <w:pStyle w:val="ConsPlusTitle"/>
        <w:jc w:val="center"/>
      </w:pPr>
      <w:r>
        <w:t>ЧЕЛОВЕК, ПОДДЕРЖКУ ОТРАСЛИ КУЛЬТУРЫ ПО МЕРОПРИЯТИЮ</w:t>
      </w:r>
    </w:p>
    <w:p w:rsidR="00DC16AA" w:rsidRDefault="00DC16AA">
      <w:pPr>
        <w:pStyle w:val="ConsPlusTitle"/>
        <w:jc w:val="center"/>
      </w:pPr>
      <w:r>
        <w:t>"ТЕХНИЧЕСКОЕ ОСНАЩЕНИЕ И СОДЕРЖАНИЕ ВИРТУАЛЬНЫХ</w:t>
      </w:r>
    </w:p>
    <w:p w:rsidR="00DC16AA" w:rsidRDefault="00DC16AA">
      <w:pPr>
        <w:pStyle w:val="ConsPlusTitle"/>
        <w:jc w:val="center"/>
      </w:pPr>
      <w:r>
        <w:t>КОНЦЕРТНЫХ ЗАЛОВ"</w:t>
      </w:r>
    </w:p>
    <w:p w:rsidR="00DC16AA" w:rsidRDefault="00DC16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C16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6AA" w:rsidRDefault="00DC16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6AA" w:rsidRDefault="00DC16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РД от 05.03.2019 N 94-од)</w:t>
            </w: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ind w:firstLine="540"/>
        <w:jc w:val="both"/>
      </w:pPr>
      <w:r>
        <w:t xml:space="preserve">1. Настоящий Порядок разработан с целью определения процедуры и условий проведения отбора театральных и концертных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</w:t>
      </w:r>
      <w:r>
        <w:lastRenderedPageBreak/>
        <w:t>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отрасли культуры по мероприятию "Техническое оснащение и содержание виртуальных концертных залов" в рамках государственной программы Республики Дагестан "Развитие культуры в Республике Дагестан на 2015-2020 годы" (далее соответственно - Порядок, субсидии, муниципальные образования, отбор).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2. Отбор проводится в соответствии с </w:t>
      </w:r>
      <w:hyperlink r:id="rId19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</w:t>
      </w:r>
      <w:hyperlink r:id="rId20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человек, </w:t>
      </w:r>
      <w:hyperlink r:id="rId21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театров, утвержденными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3. Целью отбора является определение перечня театральных и концертных учреждений - получателей субсидии в соответствующем финансовом году за счет средств субсидии следующих мероприятий: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3.1. Поддержка творческой деятельности и техническое оснащение детских и кукольных театров по направлениям: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1) Создание и показ новых постановок, реализация гастрольных проектов (далее - творческие проекты), включая: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оплату труда сотрудников театра, а также специалистов, привлекаемых к осуществлению творческих проектов;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оплату авторского вознаграждения и гонораров творческим работникам, привлекаемым к осуществлению творческих проектов;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оплату договоров на право показа и исполнения произведений, а также на передачу прав использования аудиовизуальной продукции, использованных в процессе осуществления творческих проектов;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обеспечение условий по приему и направлению участников творческих проектов;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оплату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оплату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уплату налогов и иных сборов, установленных законодательством Российской Федерации, начисление которых осуществляется в результате осуществления и реализации творческих проектов;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2) Техническое оснащение детских и кукольных театров, включая: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приобретение технического и технологического оборудования, необходимого для </w:t>
      </w:r>
      <w:r>
        <w:lastRenderedPageBreak/>
        <w:t>осуществления творческой деятельности (включая доставку, монтаж, демонтаж, погрузочно-разгрузочные работы и обслуживание);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приобретение автобуса для осуществления гастрольной деятельности;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приобретение и установку кресел, сидений-</w:t>
      </w:r>
      <w:proofErr w:type="spellStart"/>
      <w:r>
        <w:t>трансформеров</w:t>
      </w:r>
      <w:proofErr w:type="spellEnd"/>
      <w:r>
        <w:t>, кресельных групп, скамеек для зрительного зала (включая доставку, монтаж, демонтаж, погрузочно-разгрузочные работы и обслуживание).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3.2. Поддержка творческой деятельности муниципальных театров в населенных пунктах с численностью населения до 300 тысяч человек по следующим направлениям: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1) Создание новых постановок и показ спектаклей на стационаре (далее - творческие проекты). При этом предусматривается: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оплата труда сотрудников театра, а также специалистов, привлекаемых к осуществлению творческих проектов;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оплата авторского вознаграждения и гонораров творческим работникам, привлекаемым к осуществлению творческих проектов;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оплата договоров на право показа и исполнения произведений, а также на передачу прав использования аудиовизуальной продукции;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обеспечение условий по приему и направлению участников творческих проектов;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оплата работ (услуг) по обеспечению творческих проектов декорациями, сценическими, экспозиционными и другими конструкциями, включая их приобретение, аренду, изготовление, монтаж (демонтаж), доставку и обслуживание;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их приобретение, аренду и изготовление;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уплата налогов и сборов, установленных законодательством Российской Федерации;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2) Укрепление материально-технической базы муниципальных театров, включая: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приобретение автобуса для осуществления гастрольной деятельности;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приобретение и установку кресел, сидений-</w:t>
      </w:r>
      <w:proofErr w:type="spellStart"/>
      <w:r>
        <w:t>трансформеров</w:t>
      </w:r>
      <w:proofErr w:type="spellEnd"/>
      <w:r>
        <w:t>, кресельных групп, скамеек для зрительного зала (включая доставку, монтаж, демонтаж, погрузочно-разгрузочные работы и обслуживание).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3.3. Поддержка отрасли культуры по мероприятию "Техническое оснащение и содержание виртуальных концертных залов" (включая разработку технической концепции, запуск в эксплуатацию и поддержание в рабочем состоянии) по следующим направлениям: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приобретение технического и технологического оборудования, необходимого для оснащения виртуального концертного зала, включая его доставку, монтаж/демонтаж, погрузочно-разгрузочные работы, ремонт и обслуживание;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lastRenderedPageBreak/>
        <w:t>оплата работ (услуг) по обеспечению виртуальных концертных залов сценическими конструкциями и конструктивными элементами, зрительскими местами, включая приобретение, аренду, изготовление, монтаж/демонтаж, доставку и обслуживание;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оплата расходов по техническому и организационному обеспечению, а также информационному сопровождению мероприятий в виртуальных концертных залах (в том числе изготовление печатной продукции, услуги специалистов, участвующих в подготовке и сопровождении мероприятий);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оплата расходов по обеспечению подключения и доступа к информационно-коммуникационной сети "Интернет";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уплата налогов и иных сборов, установленных законодательством Российской Федерации.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Под виртуальным концертным залом понимается имущественный комплекс, закрепленный за бюджетным или автономным учреждением культуры Республики Дагестан либо муниципальным учреждением культуры на праве оперативного управления или хозяйственного ведения, оснащенный необходимыми материально-техническими средствами для осуществления прямых трансляций и показов видеозаписей концертов в информационно-коммуникационной сети "Интернет" с участием федерального оператора сети.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Функции федерального оператора сети осуществляет федеральное государственное бюджетное учреждение культуры "Московская государственная академическая филармония", обеспечивающее формирование общероссийского архива видеозаписей, а также предоставление контента для осуществления прямых трансляций в виртуальных концертных залах в субъектах Российской Федерации.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4. Организатором отбора является Министерство культуры Республики Дагестан (далее - Министерство).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5. Критерии отбора театральных и концертных учреждений: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1) по мероприятию "Поддержка творческой деятельности и техническое оснащение детских и кукольных театров" - наличие на территории муниципального образования детских и кукольных театров - профессиональных репертуарных государственных либо муниципальных театров (театров для детей и юношества, театров юного зрителя, молодежных, детских театров, театров для детей и молодежи, театров кукол, театров актера и кукол, театров марионеток, театров теней) с постоянной труппой, имеющих в текущем репертуаре определенное количество спектаклей и ориентированных на работу с детской, подростковой и юношеской аудиторией, являющихся казенными, бюджетными или автономными учреждениями (либо структурными подразделениями учреждений);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2) по мероприятию "Поддержка творческой деятельности муниципальных театров в населенных пунктах с численностью населения до 300 тысяч человек":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наличие на территории населенных пунктов с численностью населения до 300 тысяч человек профессионального репертуарного государственного (муниципального) театра с постоянной труппой, имеющего в текущем репертуаре определенное количество спектаклей, являющегося казенным, бюджетным или автономным учреждением (либо структурным подразделением учреждения) (кроме города, являющегося административным центром Республики Дагестан);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3) по поддержке отрасли культуры по мероприятию "Техническое оснащение и содержание виртуальных концертных залов":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наличие на территории муниципальных образований учреждений, осуществляющих филармоническую и (или) просветительскую деятельность в области искусства и (или) </w:t>
      </w:r>
      <w:r>
        <w:lastRenderedPageBreak/>
        <w:t>академической музыки;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наличие заключенного с федеральным оператором сети соглашения о порядке предоставления контента для осуществления прямых трансляций концертов в информационно-коммуникационной сети "Интернет".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6. Министерство уведомляет письмом муниципальные образования и государственные театральные и концертные учреждения о начале и об окончании приема документов для участия в отборе.</w:t>
      </w:r>
    </w:p>
    <w:p w:rsidR="00DC16AA" w:rsidRDefault="00DC16AA">
      <w:pPr>
        <w:pStyle w:val="ConsPlusNormal"/>
        <w:spacing w:before="220"/>
        <w:ind w:firstLine="540"/>
        <w:jc w:val="both"/>
      </w:pPr>
      <w:bookmarkStart w:id="4" w:name="P233"/>
      <w:bookmarkEnd w:id="4"/>
      <w:r>
        <w:t>7. Для участия в отборе администрации муниципальных образований/ государственные театральные и/или концертные учреждения представляют в Министерство в установленные сроки следующий перечень документов в бумажном виде (далее - заявочная документация):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7.1. По мероприятию "Поддержка творческой деятельности и техническое оснащение детских и кукольных театров":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1) 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 / руководителя государственного театрального учреждения;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2) заявку на участие в отборе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 в соответствующем году по форме в соответствии с приложением N 1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 / руководителем государственного театрального учреждения;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3) </w:t>
      </w:r>
      <w:hyperlink w:anchor="P374" w:history="1">
        <w:r>
          <w:rPr>
            <w:color w:val="0000FF"/>
          </w:rPr>
          <w:t>информацию</w:t>
        </w:r>
      </w:hyperlink>
      <w:r>
        <w:t xml:space="preserve"> о творческих проектах в театрах, претендующих на получение субсидии из республиканского бюджета Республики Дагестан на поддержку творческой деятельности и техническое оснащение детских и кукольных театров в соответствующем году, по форме в соответствии с приложением N 2 к настоящему Порядку, а также смету расходов по проекту,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 / руководителем государственного театрального учреждения;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4) для муниципальных образований - заверенную в установленном порядке копию утвержденной муниципальной программы, предусматривающей проведение мероприятий по поддержке творческой деятельности и техническому оснащению детских и кукольных театров в соответствующем году;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5) для муниципальных образований - гарантийное письмо за подписью главы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мероприятий по поддержке творческой деятельности и техническому оснащению детских и кукольных театров (представляется в случае отсутствия в муниципальной программе мероприятий по поддержке творческой деятельности и техническому оснащению детских и кукольных театров в соответствующем году);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6) копию Устава учреждения, принимающего участие в отборе, и копию выписки из Единого государственного реестра юридических лиц.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7.2. По мероприятию "Поддержка творческой деятельности муниципальных театров в населенных пунктах с численностью населения до 300 тысяч человек":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lastRenderedPageBreak/>
        <w:t>1) 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2) </w:t>
      </w:r>
      <w:hyperlink w:anchor="P443" w:history="1">
        <w:r>
          <w:rPr>
            <w:color w:val="0000FF"/>
          </w:rPr>
          <w:t>заявку</w:t>
        </w:r>
      </w:hyperlink>
      <w:r>
        <w:t xml:space="preserve"> на участие в отборе для предоставления субсидии из бюджета Республики Дагестан на поддержку творческой деятельности муниципальных театров в населенных пунктах с численностью населения до 300 тысяч человек в соответствующем году по форме в соответствии с приложением N 3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3) </w:t>
      </w:r>
      <w:hyperlink w:anchor="P520" w:history="1">
        <w:r>
          <w:rPr>
            <w:color w:val="0000FF"/>
          </w:rPr>
          <w:t>информацию</w:t>
        </w:r>
      </w:hyperlink>
      <w:r>
        <w:t xml:space="preserve"> о творческих проектах в театрах, претендующих на получение субсидии из бюджета Республики Дагестан на поддержку творческой деятельности муниципальных театров в населенных пунктах с численностью населения до 300 тыс. человек в соответствующем году, по форме в соответствии с приложением N 4 к настоящему Порядку, а также смету расходов по проекту,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4) заверенную в установленном порядке копию утвержденной муниципальной программы, предусматривающей проведение мероприятий по поддержке творческой деятельности муниципальных театров в населенных пунктах с численностью населения до 300 тысяч человек в соответствующем году;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5) гарантийное письмо за подписью главы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мероприятий по поддержке творческой деятельности муниципальных театров в населенных пунктах с численностью населения до 300 тысяч человек (представляется в случае отсутствия в муниципальной программе мероприятий по поддержке творческой деятельности муниципальных театров в населенных пунктах с численностью населения до 300 тысяч человек в соответствующем году);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6) копию Устава учреждения, принимающего участие в отборе, и копию выписки из Единого государственного реестра юридических лиц.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7.3. По поддержке отрасли культуры по мероприятию "Техническое оснащение и содержание виртуальных концертных залов":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1) 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 / руководителя государственного концертного учреждения;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2) </w:t>
      </w:r>
      <w:hyperlink w:anchor="P590" w:history="1">
        <w:r>
          <w:rPr>
            <w:color w:val="0000FF"/>
          </w:rPr>
          <w:t>заявку</w:t>
        </w:r>
      </w:hyperlink>
      <w:r>
        <w:t xml:space="preserve"> на участие в отборе для предоставления субсидии из бюджета Республики Дагестан на техническое оснащение и содержание виртуальных концертных залов в соответствующем году по форме в соответствии с приложением N 5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 / руководителем государственного концертного учреждения;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3) </w:t>
      </w:r>
      <w:hyperlink w:anchor="P657" w:history="1">
        <w:r>
          <w:rPr>
            <w:color w:val="0000FF"/>
          </w:rPr>
          <w:t>смету</w:t>
        </w:r>
      </w:hyperlink>
      <w:r>
        <w:t xml:space="preserve"> на предоставление субсидии из бюджета Республики Дагестан на техническое оснащение и содержание виртуальных концертных залов в соответствующем году по форме в соответствии с приложением N 6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 / руководителем </w:t>
      </w:r>
      <w:r>
        <w:lastRenderedPageBreak/>
        <w:t>государственного концертного учреждения;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4) копию заключенного с федеральным оператором сети соглашения о порядке предоставления контента для осуществления прямых трансляций концертов в информационно-коммуникационной сети "Интернет" (в случае отсутствия соглашения представляется гарантийное письмо, подтверждающее обязательство муниципального образования / государственного учреждения культуры заключения с федеральным оператором сети соглашения);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5) для муниципальных образований - заверенную в установленном порядке копию утвержденной муниципальной программы, предусматривающей проведение мероприятий по техническому оснащению и содержанию виртуальных концертных залов в соответствующем году;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6) для муниципальных образований - гарантийное письмо за подписью главы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мероприятий по поддержке отрасли культуры по мероприятию "Техническое оснащение и содержание виртуальных концертных залов" (представляется в случае отсутствия в муниципальной программе мероприятий по поддержке отрасли культуры по мероприятию "Техническое оснащение и содержание виртуальных концертных залов" в соответствующем году);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7) копию Устава учреждения, принимающего участие в отборе, и копию выписки из Единого государственного реестра юридических лиц;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8) документы, подтверждающие право оперативного управления или хозяйственного ведения на имущественный комплекс, который будет оснащен необходимыми материально-техническими средствами для осуществления прямых трансляций и показов видеозаписей концертов в информационно-коммуникационной сети "Интернет" с участием федерального оператора сети, закрепленного за учреждением культуры.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8. Заявка с прилагаемыми материалами в очередности, указанной в </w:t>
      </w:r>
      <w:hyperlink w:anchor="P233" w:history="1">
        <w:r>
          <w:rPr>
            <w:color w:val="0000FF"/>
          </w:rPr>
          <w:t>пункте 7</w:t>
        </w:r>
      </w:hyperlink>
      <w:r>
        <w:t xml:space="preserve"> настоящего Порядка, должна быть прошита нитками в картонную папку. На узел нитки наклеивается </w:t>
      </w:r>
      <w:proofErr w:type="spellStart"/>
      <w:r>
        <w:t>заверительный</w:t>
      </w:r>
      <w:proofErr w:type="spellEnd"/>
      <w:r>
        <w:t xml:space="preserve"> лист, на котором делается запись: "Прошито, пронумеровано, скреплено печатью _________ листов. Должность ___________. Подпись __________)". Часть подписи и печати должна быть расположена на самом документе, а часть на наклеенной бумаге. Обязательно ставится дата заверения или подписания документа.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Прошитые документы подлежат обязательному заверению подписью уполномоченного должностного лица и печатью органа/государственного театрального и/или концертного учреждения, уполномоченного на подачу заявки на отбор. Листы обязательно нумеруются.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Сопроводительное письмо не подшивается в папку, а прилагается к ней.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На первую страницу папки наклеивается лист А4, содержащий следующую информацию: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наименование муниципального образования/государственного театрального и/или концертного учреждения;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полное наименование муниципального театрального и/или концертного учреждения;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слова: "На участие в отборе для получения субсидии в ____ году на реализацию мероприятия ______________.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9. Главы администраций муниципальных образований (заместители глав администраций) / руководители государственных театральных и концертных учреждений, подписывающие заявки на участие в отборе, несут персональную ответственность за достоверность представленных сведений.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lastRenderedPageBreak/>
        <w:t xml:space="preserve">10. Материалы на участие в отборе, указанные в </w:t>
      </w:r>
      <w:hyperlink w:anchor="P233" w:history="1">
        <w:r>
          <w:rPr>
            <w:color w:val="0000FF"/>
          </w:rPr>
          <w:t>пункте 7</w:t>
        </w:r>
      </w:hyperlink>
      <w:r>
        <w:t xml:space="preserve"> настоящего Порядка, представляются в одном экземпляре на бумажном носителе в Министерство.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11. 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</w:t>
      </w:r>
      <w:hyperlink w:anchor="P233" w:history="1">
        <w:r>
          <w:rPr>
            <w:color w:val="0000FF"/>
          </w:rPr>
          <w:t>пункте 7</w:t>
        </w:r>
      </w:hyperlink>
      <w:r>
        <w:t xml:space="preserve"> настоящего Порядка, заявка к рассмотрению не принимается.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12. Все заявки, представленные в Министерство, участникам не возвращаются.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13. Министерство регистрирует документы в день их подачи муниципальным образованием/государственным театральным и/или концертным учреждением, а также осуществляет проверку документов в течение 5 рабочих дней с даты окончания приема документов.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14. Документы, прошедшие проверку, выносятся на рассмотрение комиссии. Заседание комиссии проходит не позднее 10 рабочих дней с даты окончания приема документов.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15. Комиссия рассматривает заявочную документацию на соответствие требованиям настоящего Порядка, осуществляет отбор путем рассмотрения представленной администрациями муниципальных образований/государственным театральным и/или концертным учреждением заявочной документации на основании совокупного анализа представленных к отбору материалов.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16. 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по поддержке творческой деятельности и техническому оснащению детских и кукольных театров, муниципальных театров в населенных пунктах с численностью населения до 300 тысяч человек, поддержке отрасли культуры по мероприятию "Техническое оснащение и содержание виртуальных концертных залов", утвержденных в законе Республики Дагестан о бюджете Республики Дагестан на соответствующий год и плановый период (далее - бюджетные ассигнования, протокол заседания комиссии).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17. 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10 рабочих дней с даты доведения Министерству лимитов бюджетных ассигнований на соответствующий финансовый год на реализацию мероприятий по поддержке творческой деятельности и техническому оснащению детских и кукольных театров, муниципальных театров в населенных пунктах с численностью населения до 300 тысяч человек, поддержке отрасли культуры по мероприятию "Техническое оснащение и содержание виртуальных концертных залов", которое оформляется протоколом заседания комиссии об адресном перераспределении субсидий.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18. Министерство в течение 30 рабочих дней с даты доведения Министерству лимитов бюджетных ассигнований на соответствующий финансовый год с учетом позиции комиссии, изложенной в протоколе заседания комиссии (протоколе заседания комиссии об адресном перераспределении субсидии), принимает положительное решение (решение о предоставлении субсидии муниципальному образованию / государственному театральному и/или концертному учреждению) или отрицательное решение (решение об отказе в предоставлении субсидии муниципальному образованию / государственному театральному и/или концертному учреждению).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Положительное решение оформляется приказом Министерства, который размещается в течение 3 рабочих дней на официальном сайте Министерства в информационно-телекоммуникационной сети "Интернет".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 xml:space="preserve">19. В случае принятия положительного решения о предоставлении субсидий муниципальному образованию / государственному театральному и/или концертному учреждению Министерство в течение 5 рабочих дней после издания приказа уведомляет об этом </w:t>
      </w:r>
      <w:r>
        <w:lastRenderedPageBreak/>
        <w:t>муниципальные образования / государственные театральные и/или концертные учреждения, направившие заявки на участие в отборе.</w:t>
      </w:r>
    </w:p>
    <w:p w:rsidR="00DC16AA" w:rsidRDefault="00DC16AA">
      <w:pPr>
        <w:pStyle w:val="ConsPlusNormal"/>
        <w:spacing w:before="220"/>
        <w:ind w:firstLine="540"/>
        <w:jc w:val="both"/>
      </w:pPr>
      <w:r>
        <w:t>20. Министерство письменно в течение 5 рабочих дней с даты принятия отрицательного решения о предоставлении субсидий уведомляет муниципальные образования / государственные театральные и/или концертные учреждения, направившие заявки на участие в отборе, о принятом решении с указанием мотивированной причины отказа.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1"/>
      </w:pPr>
      <w:r>
        <w:t>Приложение N 1</w:t>
      </w:r>
    </w:p>
    <w:p w:rsidR="00DC16AA" w:rsidRDefault="00DC16AA">
      <w:pPr>
        <w:pStyle w:val="ConsPlusNormal"/>
        <w:jc w:val="right"/>
      </w:pPr>
      <w:r>
        <w:t>к Порядку проведения отбора театральных</w:t>
      </w:r>
    </w:p>
    <w:p w:rsidR="00DC16AA" w:rsidRDefault="00DC16AA">
      <w:pPr>
        <w:pStyle w:val="ConsPlusNormal"/>
        <w:jc w:val="right"/>
      </w:pPr>
      <w:r>
        <w:t>и концертных организаций для предоставления</w:t>
      </w:r>
    </w:p>
    <w:p w:rsidR="00DC16AA" w:rsidRDefault="00DC16AA">
      <w:pPr>
        <w:pStyle w:val="ConsPlusNormal"/>
        <w:jc w:val="right"/>
      </w:pPr>
      <w:r>
        <w:t>субсидии из бюджета Республики Дагестан</w:t>
      </w:r>
    </w:p>
    <w:p w:rsidR="00DC16AA" w:rsidRDefault="00DC16AA">
      <w:pPr>
        <w:pStyle w:val="ConsPlusNormal"/>
        <w:jc w:val="right"/>
      </w:pPr>
      <w:r>
        <w:t>на поддержку творческой деятельности</w:t>
      </w:r>
    </w:p>
    <w:p w:rsidR="00DC16AA" w:rsidRDefault="00DC16AA">
      <w:pPr>
        <w:pStyle w:val="ConsPlusNormal"/>
        <w:jc w:val="right"/>
      </w:pPr>
      <w:r>
        <w:t>и техническое оснащение детских и кукольных</w:t>
      </w:r>
    </w:p>
    <w:p w:rsidR="00DC16AA" w:rsidRDefault="00DC16AA">
      <w:pPr>
        <w:pStyle w:val="ConsPlusNormal"/>
        <w:jc w:val="right"/>
      </w:pPr>
      <w:r>
        <w:t>театров, поддержку творческой деятельности</w:t>
      </w:r>
    </w:p>
    <w:p w:rsidR="00DC16AA" w:rsidRDefault="00DC16AA">
      <w:pPr>
        <w:pStyle w:val="ConsPlusNormal"/>
        <w:jc w:val="right"/>
      </w:pPr>
      <w:r>
        <w:t>муниципальных театров в населенных пунктах</w:t>
      </w:r>
    </w:p>
    <w:p w:rsidR="00DC16AA" w:rsidRDefault="00DC16AA">
      <w:pPr>
        <w:pStyle w:val="ConsPlusNormal"/>
        <w:jc w:val="right"/>
      </w:pPr>
      <w:r>
        <w:t>с численностью населения до 300 тысяч</w:t>
      </w:r>
    </w:p>
    <w:p w:rsidR="00DC16AA" w:rsidRDefault="00DC16AA">
      <w:pPr>
        <w:pStyle w:val="ConsPlusNormal"/>
        <w:jc w:val="right"/>
      </w:pPr>
      <w:r>
        <w:t>человек, поддержку отрасли культуры</w:t>
      </w:r>
    </w:p>
    <w:p w:rsidR="00DC16AA" w:rsidRDefault="00DC16AA">
      <w:pPr>
        <w:pStyle w:val="ConsPlusNormal"/>
        <w:jc w:val="right"/>
      </w:pPr>
      <w:r>
        <w:t>по мероприятию "Техническое оснащение</w:t>
      </w:r>
    </w:p>
    <w:p w:rsidR="00DC16AA" w:rsidRDefault="00DC16AA">
      <w:pPr>
        <w:pStyle w:val="ConsPlusNormal"/>
        <w:jc w:val="right"/>
      </w:pPr>
      <w:r>
        <w:t>и содержание виртуальных концертных залов"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r>
        <w:t xml:space="preserve">                                                     Министерство культуры</w:t>
      </w:r>
    </w:p>
    <w:p w:rsidR="00DC16AA" w:rsidRDefault="00DC16AA">
      <w:pPr>
        <w:pStyle w:val="ConsPlusNonformat"/>
        <w:jc w:val="both"/>
      </w:pPr>
      <w:r>
        <w:t xml:space="preserve">                                                     Республики Дагестан</w:t>
      </w:r>
    </w:p>
    <w:p w:rsidR="00DC16AA" w:rsidRDefault="00DC16AA">
      <w:pPr>
        <w:pStyle w:val="ConsPlusNonformat"/>
        <w:jc w:val="both"/>
      </w:pPr>
    </w:p>
    <w:p w:rsidR="00DC16AA" w:rsidRDefault="00DC16AA">
      <w:pPr>
        <w:pStyle w:val="ConsPlusNonformat"/>
        <w:jc w:val="both"/>
      </w:pPr>
      <w:r>
        <w:t xml:space="preserve">                                  Заявка</w:t>
      </w:r>
    </w:p>
    <w:p w:rsidR="00DC16AA" w:rsidRDefault="00DC16AA">
      <w:pPr>
        <w:pStyle w:val="ConsPlusNonformat"/>
        <w:jc w:val="both"/>
      </w:pPr>
      <w:r>
        <w:t xml:space="preserve">            на поддержку творческой деятельности и техническое</w:t>
      </w:r>
    </w:p>
    <w:p w:rsidR="00DC16AA" w:rsidRDefault="00DC16AA">
      <w:pPr>
        <w:pStyle w:val="ConsPlusNonformat"/>
        <w:jc w:val="both"/>
      </w:pPr>
      <w:r>
        <w:t xml:space="preserve">         оснащение детских и кукольных театров Республики Дагестан</w:t>
      </w:r>
    </w:p>
    <w:p w:rsidR="00DC16AA" w:rsidRDefault="00DC16AA">
      <w:pPr>
        <w:pStyle w:val="ConsPlusNonformat"/>
        <w:jc w:val="both"/>
      </w:pPr>
      <w:r>
        <w:t xml:space="preserve">      ______________________________________________________________</w:t>
      </w:r>
    </w:p>
    <w:p w:rsidR="00DC16AA" w:rsidRDefault="00DC16AA">
      <w:pPr>
        <w:pStyle w:val="ConsPlusNonformat"/>
        <w:jc w:val="both"/>
      </w:pPr>
      <w:r>
        <w:t xml:space="preserve">             (наименования театра, муниципального образования)</w:t>
      </w:r>
    </w:p>
    <w:p w:rsidR="00DC16AA" w:rsidRDefault="00DC16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69"/>
        <w:gridCol w:w="1701"/>
      </w:tblGrid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  <w:jc w:val="center"/>
            </w:pPr>
            <w:r>
              <w:t>Запрашиваемый объем субсидии (в пределах предусмотренной субсидии)</w:t>
            </w:r>
          </w:p>
        </w:tc>
      </w:tr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  <w:jc w:val="center"/>
            </w:pPr>
            <w:r>
              <w:t>2</w:t>
            </w:r>
          </w:p>
        </w:tc>
      </w:tr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</w:pPr>
            <w:r>
              <w:t>Создание и показ новых постановок, реализация гастрольных проектов детских и кукольных театров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</w:pP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труда сотрудников театра, а также специалистов, привлекаемых к осуществлению творческих проектов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авторского вознаграждения и гонораров творческим работникам, привлекаемым к осуществлению творческих проектов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 xml:space="preserve">Оплата договоров на право показа и исполнения произведений, а также на передачу прав использования </w:t>
            </w:r>
            <w:r>
              <w:lastRenderedPageBreak/>
              <w:t>аудиовизуальной продукции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Обеспечение условий по приему и направлению участников творческих проектов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</w:pPr>
            <w:r>
              <w:t>Техническое оснащение детских и кукольных театров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</w:pP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Приобретение автобуса для осуществления гастрольной деятельности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Приобретение и установка кресел, сидений-</w:t>
            </w:r>
            <w:proofErr w:type="spellStart"/>
            <w:r>
              <w:t>трансформеров</w:t>
            </w:r>
            <w:proofErr w:type="spellEnd"/>
            <w:r>
              <w:t>, кресельных групп, скамеек для зрительного зала (включая доставку, монтаж, демонтаж, погрузочно-разгрузочные работы и обслуживание)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r>
        <w:t xml:space="preserve">    Руководитель</w:t>
      </w:r>
    </w:p>
    <w:p w:rsidR="00DC16AA" w:rsidRDefault="00DC16AA">
      <w:pPr>
        <w:pStyle w:val="ConsPlusNonformat"/>
        <w:jc w:val="both"/>
      </w:pPr>
      <w:r>
        <w:t xml:space="preserve">    учреждения культуры,</w:t>
      </w:r>
    </w:p>
    <w:p w:rsidR="00DC16AA" w:rsidRDefault="00DC16AA">
      <w:pPr>
        <w:pStyle w:val="ConsPlusNonformat"/>
        <w:jc w:val="both"/>
      </w:pPr>
      <w:r>
        <w:t xml:space="preserve">    муниципального образования</w:t>
      </w:r>
    </w:p>
    <w:p w:rsidR="00DC16AA" w:rsidRDefault="00DC16AA">
      <w:pPr>
        <w:pStyle w:val="ConsPlusNonformat"/>
        <w:jc w:val="both"/>
      </w:pPr>
      <w:r>
        <w:t xml:space="preserve">                      _________________   __________________________</w:t>
      </w:r>
    </w:p>
    <w:p w:rsidR="00DC16AA" w:rsidRDefault="00DC16AA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1"/>
      </w:pPr>
      <w:r>
        <w:t>Приложение N 2</w:t>
      </w:r>
    </w:p>
    <w:p w:rsidR="00DC16AA" w:rsidRDefault="00DC16AA">
      <w:pPr>
        <w:pStyle w:val="ConsPlusNormal"/>
        <w:jc w:val="right"/>
      </w:pPr>
      <w:r>
        <w:t>к Порядку проведения отбора театральных</w:t>
      </w:r>
    </w:p>
    <w:p w:rsidR="00DC16AA" w:rsidRDefault="00DC16AA">
      <w:pPr>
        <w:pStyle w:val="ConsPlusNormal"/>
        <w:jc w:val="right"/>
      </w:pPr>
      <w:r>
        <w:t>и концертных организаций для предоставления</w:t>
      </w:r>
    </w:p>
    <w:p w:rsidR="00DC16AA" w:rsidRDefault="00DC16AA">
      <w:pPr>
        <w:pStyle w:val="ConsPlusNormal"/>
        <w:jc w:val="right"/>
      </w:pPr>
      <w:r>
        <w:t>субсидии из бюджета Республики Дагестан</w:t>
      </w:r>
    </w:p>
    <w:p w:rsidR="00DC16AA" w:rsidRDefault="00DC16AA">
      <w:pPr>
        <w:pStyle w:val="ConsPlusNormal"/>
        <w:jc w:val="right"/>
      </w:pPr>
      <w:r>
        <w:t>на поддержку творческой деятельности</w:t>
      </w:r>
    </w:p>
    <w:p w:rsidR="00DC16AA" w:rsidRDefault="00DC16AA">
      <w:pPr>
        <w:pStyle w:val="ConsPlusNormal"/>
        <w:jc w:val="right"/>
      </w:pPr>
      <w:r>
        <w:lastRenderedPageBreak/>
        <w:t>и техническое оснащение детских и кукольных</w:t>
      </w:r>
    </w:p>
    <w:p w:rsidR="00DC16AA" w:rsidRDefault="00DC16AA">
      <w:pPr>
        <w:pStyle w:val="ConsPlusNormal"/>
        <w:jc w:val="right"/>
      </w:pPr>
      <w:r>
        <w:t>театров, поддержку творческой деятельности</w:t>
      </w:r>
    </w:p>
    <w:p w:rsidR="00DC16AA" w:rsidRDefault="00DC16AA">
      <w:pPr>
        <w:pStyle w:val="ConsPlusNormal"/>
        <w:jc w:val="right"/>
      </w:pPr>
      <w:r>
        <w:t>муниципальных театров в населенных пунктах</w:t>
      </w:r>
    </w:p>
    <w:p w:rsidR="00DC16AA" w:rsidRDefault="00DC16AA">
      <w:pPr>
        <w:pStyle w:val="ConsPlusNormal"/>
        <w:jc w:val="right"/>
      </w:pPr>
      <w:r>
        <w:t>с численностью населения до 300 тысяч</w:t>
      </w:r>
    </w:p>
    <w:p w:rsidR="00DC16AA" w:rsidRDefault="00DC16AA">
      <w:pPr>
        <w:pStyle w:val="ConsPlusNormal"/>
        <w:jc w:val="right"/>
      </w:pPr>
      <w:r>
        <w:t>человек, поддержку отрасли культуры</w:t>
      </w:r>
    </w:p>
    <w:p w:rsidR="00DC16AA" w:rsidRDefault="00DC16AA">
      <w:pPr>
        <w:pStyle w:val="ConsPlusNormal"/>
        <w:jc w:val="right"/>
      </w:pPr>
      <w:r>
        <w:t>по мероприятию "Техническое оснащение</w:t>
      </w:r>
    </w:p>
    <w:p w:rsidR="00DC16AA" w:rsidRDefault="00DC16AA">
      <w:pPr>
        <w:pStyle w:val="ConsPlusNormal"/>
        <w:jc w:val="right"/>
      </w:pPr>
      <w:r>
        <w:t>и содержание виртуальных концертных залов"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bookmarkStart w:id="5" w:name="P374"/>
      <w:bookmarkEnd w:id="5"/>
      <w:r>
        <w:t xml:space="preserve">                                Информация</w:t>
      </w:r>
    </w:p>
    <w:p w:rsidR="00DC16AA" w:rsidRDefault="00DC16AA">
      <w:pPr>
        <w:pStyle w:val="ConsPlusNonformat"/>
        <w:jc w:val="both"/>
      </w:pPr>
      <w:r>
        <w:t xml:space="preserve">               о творческих проектах в театрах, претендующих</w:t>
      </w:r>
    </w:p>
    <w:p w:rsidR="00DC16AA" w:rsidRDefault="00DC16AA">
      <w:pPr>
        <w:pStyle w:val="ConsPlusNonformat"/>
        <w:jc w:val="both"/>
      </w:pPr>
      <w:r>
        <w:t xml:space="preserve">           на получение субсидии из бюджета Республики Дагестан</w:t>
      </w:r>
    </w:p>
    <w:p w:rsidR="00DC16AA" w:rsidRDefault="00DC16AA">
      <w:pPr>
        <w:pStyle w:val="ConsPlusNonformat"/>
        <w:jc w:val="both"/>
      </w:pPr>
      <w:r>
        <w:t xml:space="preserve">            на поддержку творческой деятельности и техническое</w:t>
      </w:r>
    </w:p>
    <w:p w:rsidR="00DC16AA" w:rsidRDefault="00DC16AA">
      <w:pPr>
        <w:pStyle w:val="ConsPlusNonformat"/>
        <w:jc w:val="both"/>
      </w:pPr>
      <w:r>
        <w:t xml:space="preserve">            оснащение детских и кукольных театров в ______ году</w:t>
      </w:r>
    </w:p>
    <w:p w:rsidR="00DC16AA" w:rsidRDefault="00DC16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417"/>
        <w:gridCol w:w="1417"/>
        <w:gridCol w:w="1417"/>
        <w:gridCol w:w="1587"/>
        <w:gridCol w:w="850"/>
      </w:tblGrid>
      <w:tr w:rsidR="00DC16AA">
        <w:tc>
          <w:tcPr>
            <w:tcW w:w="510" w:type="dxa"/>
            <w:vMerge w:val="restart"/>
          </w:tcPr>
          <w:p w:rsidR="00DC16AA" w:rsidRDefault="00DC16A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5" w:type="dxa"/>
            <w:gridSpan w:val="6"/>
          </w:tcPr>
          <w:p w:rsidR="00DC16AA" w:rsidRDefault="00DC16AA">
            <w:pPr>
              <w:pStyle w:val="ConsPlusNormal"/>
              <w:jc w:val="center"/>
            </w:pPr>
            <w:r>
              <w:t>Размер субсидии из бюджета Республики Дагестан (тыс. рублей)</w:t>
            </w:r>
          </w:p>
        </w:tc>
      </w:tr>
      <w:tr w:rsidR="00DC16AA">
        <w:tc>
          <w:tcPr>
            <w:tcW w:w="510" w:type="dxa"/>
            <w:vMerge/>
          </w:tcPr>
          <w:p w:rsidR="00DC16AA" w:rsidRDefault="00DC16AA"/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наименование театра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расходы на творческую часть, тыс. руб.</w:t>
            </w:r>
          </w:p>
        </w:tc>
        <w:tc>
          <w:tcPr>
            <w:tcW w:w="1587" w:type="dxa"/>
          </w:tcPr>
          <w:p w:rsidR="00DC16AA" w:rsidRDefault="00DC16AA">
            <w:pPr>
              <w:pStyle w:val="ConsPlusNormal"/>
              <w:jc w:val="center"/>
            </w:pPr>
            <w:r>
              <w:t>расходы на материально-техническую базу, тыс. руб.</w:t>
            </w:r>
          </w:p>
        </w:tc>
        <w:tc>
          <w:tcPr>
            <w:tcW w:w="850" w:type="dxa"/>
          </w:tcPr>
          <w:p w:rsidR="00DC16AA" w:rsidRDefault="00DC16AA">
            <w:pPr>
              <w:pStyle w:val="ConsPlusNormal"/>
              <w:jc w:val="center"/>
            </w:pPr>
            <w:r>
              <w:t>всего</w:t>
            </w: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58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850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58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850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58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850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58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850" w:type="dxa"/>
          </w:tcPr>
          <w:p w:rsidR="00DC16AA" w:rsidRDefault="00DC16AA">
            <w:pPr>
              <w:pStyle w:val="ConsPlusNormal"/>
            </w:pP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r>
        <w:t xml:space="preserve">    Руководитель</w:t>
      </w:r>
    </w:p>
    <w:p w:rsidR="00DC16AA" w:rsidRDefault="00DC16AA">
      <w:pPr>
        <w:pStyle w:val="ConsPlusNonformat"/>
        <w:jc w:val="both"/>
      </w:pPr>
      <w:r>
        <w:t xml:space="preserve">    учреждения культуры,</w:t>
      </w:r>
    </w:p>
    <w:p w:rsidR="00DC16AA" w:rsidRDefault="00DC16AA">
      <w:pPr>
        <w:pStyle w:val="ConsPlusNonformat"/>
        <w:jc w:val="both"/>
      </w:pPr>
      <w:r>
        <w:t xml:space="preserve">    муниципального образования</w:t>
      </w:r>
    </w:p>
    <w:p w:rsidR="00DC16AA" w:rsidRDefault="00DC16AA">
      <w:pPr>
        <w:pStyle w:val="ConsPlusNonformat"/>
        <w:jc w:val="both"/>
      </w:pPr>
      <w:r>
        <w:t xml:space="preserve">                      _________________   __________________________</w:t>
      </w:r>
    </w:p>
    <w:p w:rsidR="00DC16AA" w:rsidRDefault="00DC16AA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1"/>
      </w:pPr>
      <w:r>
        <w:t>Приложение N 3</w:t>
      </w:r>
    </w:p>
    <w:p w:rsidR="00DC16AA" w:rsidRDefault="00DC16AA">
      <w:pPr>
        <w:pStyle w:val="ConsPlusNormal"/>
        <w:jc w:val="right"/>
      </w:pPr>
      <w:r>
        <w:t>к Порядку проведения отбора театральных</w:t>
      </w:r>
    </w:p>
    <w:p w:rsidR="00DC16AA" w:rsidRDefault="00DC16AA">
      <w:pPr>
        <w:pStyle w:val="ConsPlusNormal"/>
        <w:jc w:val="right"/>
      </w:pPr>
      <w:r>
        <w:t>и концертных организаций для предоставления</w:t>
      </w:r>
    </w:p>
    <w:p w:rsidR="00DC16AA" w:rsidRDefault="00DC16AA">
      <w:pPr>
        <w:pStyle w:val="ConsPlusNormal"/>
        <w:jc w:val="right"/>
      </w:pPr>
      <w:r>
        <w:t>субсидии из бюджета Республики Дагестан</w:t>
      </w:r>
    </w:p>
    <w:p w:rsidR="00DC16AA" w:rsidRDefault="00DC16AA">
      <w:pPr>
        <w:pStyle w:val="ConsPlusNormal"/>
        <w:jc w:val="right"/>
      </w:pPr>
      <w:r>
        <w:t>на поддержку творческой деятельности</w:t>
      </w:r>
    </w:p>
    <w:p w:rsidR="00DC16AA" w:rsidRDefault="00DC16AA">
      <w:pPr>
        <w:pStyle w:val="ConsPlusNormal"/>
        <w:jc w:val="right"/>
      </w:pPr>
      <w:r>
        <w:t>и техническое оснащение детских и кукольных</w:t>
      </w:r>
    </w:p>
    <w:p w:rsidR="00DC16AA" w:rsidRDefault="00DC16AA">
      <w:pPr>
        <w:pStyle w:val="ConsPlusNormal"/>
        <w:jc w:val="right"/>
      </w:pPr>
      <w:r>
        <w:t>театров, поддержку творческой деятельности</w:t>
      </w:r>
    </w:p>
    <w:p w:rsidR="00DC16AA" w:rsidRDefault="00DC16AA">
      <w:pPr>
        <w:pStyle w:val="ConsPlusNormal"/>
        <w:jc w:val="right"/>
      </w:pPr>
      <w:r>
        <w:t>муниципальных театров в населенных пунктах</w:t>
      </w:r>
    </w:p>
    <w:p w:rsidR="00DC16AA" w:rsidRDefault="00DC16AA">
      <w:pPr>
        <w:pStyle w:val="ConsPlusNormal"/>
        <w:jc w:val="right"/>
      </w:pPr>
      <w:r>
        <w:t>с численностью населения до 300 тысяч</w:t>
      </w:r>
    </w:p>
    <w:p w:rsidR="00DC16AA" w:rsidRDefault="00DC16AA">
      <w:pPr>
        <w:pStyle w:val="ConsPlusNormal"/>
        <w:jc w:val="right"/>
      </w:pPr>
      <w:r>
        <w:t>человек, поддержку отрасли культуры</w:t>
      </w:r>
    </w:p>
    <w:p w:rsidR="00DC16AA" w:rsidRDefault="00DC16AA">
      <w:pPr>
        <w:pStyle w:val="ConsPlusNormal"/>
        <w:jc w:val="right"/>
      </w:pPr>
      <w:r>
        <w:t>по мероприятию "Техническое оснащение</w:t>
      </w:r>
    </w:p>
    <w:p w:rsidR="00DC16AA" w:rsidRDefault="00DC16AA">
      <w:pPr>
        <w:pStyle w:val="ConsPlusNormal"/>
        <w:jc w:val="right"/>
      </w:pPr>
      <w:r>
        <w:t>и содержание виртуальных концертных залов"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r>
        <w:t xml:space="preserve">                                                      Министерство культуры</w:t>
      </w:r>
    </w:p>
    <w:p w:rsidR="00DC16AA" w:rsidRDefault="00DC16AA">
      <w:pPr>
        <w:pStyle w:val="ConsPlusNonformat"/>
        <w:jc w:val="both"/>
      </w:pPr>
      <w:r>
        <w:t xml:space="preserve">                                                        Республики Дагестан</w:t>
      </w:r>
    </w:p>
    <w:p w:rsidR="00DC16AA" w:rsidRDefault="00DC16AA">
      <w:pPr>
        <w:pStyle w:val="ConsPlusNonformat"/>
        <w:jc w:val="both"/>
      </w:pPr>
    </w:p>
    <w:p w:rsidR="00DC16AA" w:rsidRDefault="00DC16AA">
      <w:pPr>
        <w:pStyle w:val="ConsPlusNonformat"/>
        <w:jc w:val="both"/>
      </w:pPr>
      <w:bookmarkStart w:id="6" w:name="P443"/>
      <w:bookmarkEnd w:id="6"/>
      <w:r>
        <w:t xml:space="preserve">                                  Заявка</w:t>
      </w:r>
    </w:p>
    <w:p w:rsidR="00DC16AA" w:rsidRDefault="00DC16AA">
      <w:pPr>
        <w:pStyle w:val="ConsPlusNonformat"/>
        <w:jc w:val="both"/>
      </w:pPr>
      <w:r>
        <w:lastRenderedPageBreak/>
        <w:t xml:space="preserve">    на предоставление государственной поддержки творческой деятельности</w:t>
      </w:r>
    </w:p>
    <w:p w:rsidR="00DC16AA" w:rsidRDefault="00DC16AA">
      <w:pPr>
        <w:pStyle w:val="ConsPlusNonformat"/>
        <w:jc w:val="both"/>
      </w:pPr>
      <w:r>
        <w:t xml:space="preserve">        муниципальных и государственных театров Республики Дагестан</w:t>
      </w:r>
    </w:p>
    <w:p w:rsidR="00DC16AA" w:rsidRDefault="00DC16AA">
      <w:pPr>
        <w:pStyle w:val="ConsPlusNonformat"/>
        <w:jc w:val="both"/>
      </w:pPr>
      <w:r>
        <w:t xml:space="preserve">    в населенных пунктах с численностью населения до 300 тысяч человек</w:t>
      </w:r>
    </w:p>
    <w:p w:rsidR="00DC16AA" w:rsidRDefault="00DC16AA">
      <w:pPr>
        <w:pStyle w:val="ConsPlusNonformat"/>
        <w:jc w:val="both"/>
      </w:pPr>
      <w:r>
        <w:t xml:space="preserve">   _____________________________________________________________________</w:t>
      </w:r>
    </w:p>
    <w:p w:rsidR="00DC16AA" w:rsidRDefault="00DC16AA">
      <w:pPr>
        <w:pStyle w:val="ConsPlusNonformat"/>
        <w:jc w:val="both"/>
      </w:pPr>
      <w:r>
        <w:t xml:space="preserve">             (наименования театра, муниципального образования)</w:t>
      </w:r>
    </w:p>
    <w:p w:rsidR="00DC16AA" w:rsidRDefault="00DC16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69"/>
        <w:gridCol w:w="1701"/>
      </w:tblGrid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  <w:jc w:val="center"/>
            </w:pPr>
            <w:r>
              <w:t>Запрашиваемый объем субсидии (в пределах предусмотренной субсидии)</w:t>
            </w:r>
          </w:p>
        </w:tc>
      </w:tr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  <w:jc w:val="center"/>
            </w:pPr>
            <w:r>
              <w:t>2</w:t>
            </w:r>
          </w:p>
        </w:tc>
      </w:tr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</w:pPr>
            <w:r>
              <w:t>Создание и показ новых постановок, реализация гастрольных проектов муниципальных театров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</w:pP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труда сотрудников театра, а также специалистов, привлекаемых к осуществлению творческих проектов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авторского вознаграждения и гонораров творческим работникам, привлекаемым к осуществлению творческих проектов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договоров на право показа и исполнения произведений, а также на передачу прав использования аудиовизуальной продукции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Обеспечение условий по приему и направлению участников творческих проектов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</w:pPr>
            <w:r>
              <w:t>Техническое оснащение театров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</w:pP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 xml:space="preserve">Приобретение технического и технологического оборудования, необходимого для осуществления творческой деятельности (включая доставку, монтаж, </w:t>
            </w:r>
            <w:r>
              <w:lastRenderedPageBreak/>
              <w:t>демонтаж, погрузочно-разгрузочные работы и обслуживание)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Приобретение автобуса для осуществления гастрольной деятельности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Приобретение и установка кресел, сидений-</w:t>
            </w:r>
            <w:proofErr w:type="spellStart"/>
            <w:r>
              <w:t>трансформеров</w:t>
            </w:r>
            <w:proofErr w:type="spellEnd"/>
            <w:r>
              <w:t>, кресельных групп, скамеек для зрительного зала (включая доставку, монтаж, демонтаж, погрузочно-разгрузочные работы и обслуживание)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6179" w:type="dxa"/>
            <w:gridSpan w:val="2"/>
          </w:tcPr>
          <w:p w:rsidR="00DC16AA" w:rsidRDefault="00DC16AA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r>
        <w:t xml:space="preserve">    Руководитель</w:t>
      </w:r>
    </w:p>
    <w:p w:rsidR="00DC16AA" w:rsidRDefault="00DC16AA">
      <w:pPr>
        <w:pStyle w:val="ConsPlusNonformat"/>
        <w:jc w:val="both"/>
      </w:pPr>
      <w:r>
        <w:t xml:space="preserve">    учреждения культуры,</w:t>
      </w:r>
    </w:p>
    <w:p w:rsidR="00DC16AA" w:rsidRDefault="00DC16AA">
      <w:pPr>
        <w:pStyle w:val="ConsPlusNonformat"/>
        <w:jc w:val="both"/>
      </w:pPr>
      <w:r>
        <w:t xml:space="preserve">    муниципального образования</w:t>
      </w:r>
    </w:p>
    <w:p w:rsidR="00DC16AA" w:rsidRDefault="00DC16AA">
      <w:pPr>
        <w:pStyle w:val="ConsPlusNonformat"/>
        <w:jc w:val="both"/>
      </w:pPr>
      <w:r>
        <w:t xml:space="preserve">                      _________________   __________________________</w:t>
      </w:r>
    </w:p>
    <w:p w:rsidR="00DC16AA" w:rsidRDefault="00DC16AA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1"/>
      </w:pPr>
      <w:r>
        <w:t>Приложение N 4</w:t>
      </w:r>
    </w:p>
    <w:p w:rsidR="00DC16AA" w:rsidRDefault="00DC16AA">
      <w:pPr>
        <w:pStyle w:val="ConsPlusNormal"/>
        <w:jc w:val="right"/>
      </w:pPr>
      <w:r>
        <w:t>к Порядку проведения отбора театральных</w:t>
      </w:r>
    </w:p>
    <w:p w:rsidR="00DC16AA" w:rsidRDefault="00DC16AA">
      <w:pPr>
        <w:pStyle w:val="ConsPlusNormal"/>
        <w:jc w:val="right"/>
      </w:pPr>
      <w:r>
        <w:t>и концертных организаций для предоставления</w:t>
      </w:r>
    </w:p>
    <w:p w:rsidR="00DC16AA" w:rsidRDefault="00DC16AA">
      <w:pPr>
        <w:pStyle w:val="ConsPlusNormal"/>
        <w:jc w:val="right"/>
      </w:pPr>
      <w:r>
        <w:t>субсидии из бюджета Республики Дагестан</w:t>
      </w:r>
    </w:p>
    <w:p w:rsidR="00DC16AA" w:rsidRDefault="00DC16AA">
      <w:pPr>
        <w:pStyle w:val="ConsPlusNormal"/>
        <w:jc w:val="right"/>
      </w:pPr>
      <w:r>
        <w:t>на поддержку творческой деятельности</w:t>
      </w:r>
    </w:p>
    <w:p w:rsidR="00DC16AA" w:rsidRDefault="00DC16AA">
      <w:pPr>
        <w:pStyle w:val="ConsPlusNormal"/>
        <w:jc w:val="right"/>
      </w:pPr>
      <w:r>
        <w:t>и техническое оснащение детских и кукольных</w:t>
      </w:r>
    </w:p>
    <w:p w:rsidR="00DC16AA" w:rsidRDefault="00DC16AA">
      <w:pPr>
        <w:pStyle w:val="ConsPlusNormal"/>
        <w:jc w:val="right"/>
      </w:pPr>
      <w:r>
        <w:t>театров, поддержку творческой деятельности</w:t>
      </w:r>
    </w:p>
    <w:p w:rsidR="00DC16AA" w:rsidRDefault="00DC16AA">
      <w:pPr>
        <w:pStyle w:val="ConsPlusNormal"/>
        <w:jc w:val="right"/>
      </w:pPr>
      <w:r>
        <w:t>муниципальных театров в населенных пунктах</w:t>
      </w:r>
    </w:p>
    <w:p w:rsidR="00DC16AA" w:rsidRDefault="00DC16AA">
      <w:pPr>
        <w:pStyle w:val="ConsPlusNormal"/>
        <w:jc w:val="right"/>
      </w:pPr>
      <w:r>
        <w:t>с численностью населения до 300 тысяч</w:t>
      </w:r>
    </w:p>
    <w:p w:rsidR="00DC16AA" w:rsidRDefault="00DC16AA">
      <w:pPr>
        <w:pStyle w:val="ConsPlusNormal"/>
        <w:jc w:val="right"/>
      </w:pPr>
      <w:r>
        <w:t>человек, поддержку отрасли культуры</w:t>
      </w:r>
    </w:p>
    <w:p w:rsidR="00DC16AA" w:rsidRDefault="00DC16AA">
      <w:pPr>
        <w:pStyle w:val="ConsPlusNormal"/>
        <w:jc w:val="right"/>
      </w:pPr>
      <w:r>
        <w:t>по мероприятию "Техническое оснащение</w:t>
      </w:r>
    </w:p>
    <w:p w:rsidR="00DC16AA" w:rsidRDefault="00DC16AA">
      <w:pPr>
        <w:pStyle w:val="ConsPlusNormal"/>
        <w:jc w:val="right"/>
      </w:pPr>
      <w:r>
        <w:t>и содержание виртуальных концертных залов"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bookmarkStart w:id="7" w:name="P520"/>
      <w:bookmarkEnd w:id="7"/>
      <w:r>
        <w:t xml:space="preserve">                                Информация</w:t>
      </w:r>
    </w:p>
    <w:p w:rsidR="00DC16AA" w:rsidRDefault="00DC16AA">
      <w:pPr>
        <w:pStyle w:val="ConsPlusNonformat"/>
        <w:jc w:val="both"/>
      </w:pPr>
      <w:r>
        <w:t xml:space="preserve">        о творческих проектах в театрах, претендующих на получение</w:t>
      </w:r>
    </w:p>
    <w:p w:rsidR="00DC16AA" w:rsidRDefault="00DC16AA">
      <w:pPr>
        <w:pStyle w:val="ConsPlusNonformat"/>
        <w:jc w:val="both"/>
      </w:pPr>
      <w:r>
        <w:t xml:space="preserve">      субсидии из бюджета Республики Дагестан на поддержку творческой</w:t>
      </w:r>
    </w:p>
    <w:p w:rsidR="00DC16AA" w:rsidRDefault="00DC16AA">
      <w:pPr>
        <w:pStyle w:val="ConsPlusNonformat"/>
        <w:jc w:val="both"/>
      </w:pPr>
      <w:r>
        <w:t xml:space="preserve">          деятельности и укрепление материально-технической базы</w:t>
      </w:r>
    </w:p>
    <w:p w:rsidR="00DC16AA" w:rsidRDefault="00DC16AA">
      <w:pPr>
        <w:pStyle w:val="ConsPlusNonformat"/>
        <w:jc w:val="both"/>
      </w:pPr>
      <w:r>
        <w:t xml:space="preserve">         муниципальных театров в населенных пунктах с численностью</w:t>
      </w:r>
    </w:p>
    <w:p w:rsidR="00DC16AA" w:rsidRDefault="00DC16AA">
      <w:pPr>
        <w:pStyle w:val="ConsPlusNonformat"/>
        <w:jc w:val="both"/>
      </w:pPr>
      <w:r>
        <w:t xml:space="preserve">              населения до 300 тыс. человек в __________ году</w:t>
      </w:r>
    </w:p>
    <w:p w:rsidR="00DC16AA" w:rsidRDefault="00DC16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417"/>
        <w:gridCol w:w="1417"/>
        <w:gridCol w:w="1417"/>
        <w:gridCol w:w="1587"/>
        <w:gridCol w:w="850"/>
      </w:tblGrid>
      <w:tr w:rsidR="00DC16AA">
        <w:tc>
          <w:tcPr>
            <w:tcW w:w="510" w:type="dxa"/>
            <w:vMerge w:val="restart"/>
          </w:tcPr>
          <w:p w:rsidR="00DC16AA" w:rsidRDefault="00DC16A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5" w:type="dxa"/>
            <w:gridSpan w:val="6"/>
          </w:tcPr>
          <w:p w:rsidR="00DC16AA" w:rsidRDefault="00DC16AA">
            <w:pPr>
              <w:pStyle w:val="ConsPlusNormal"/>
              <w:jc w:val="center"/>
            </w:pPr>
            <w:r>
              <w:t>Размер субсидии из бюджета Республики Дагестан (тыс. рублей)</w:t>
            </w:r>
          </w:p>
        </w:tc>
      </w:tr>
      <w:tr w:rsidR="00DC16AA">
        <w:tc>
          <w:tcPr>
            <w:tcW w:w="510" w:type="dxa"/>
            <w:vMerge/>
          </w:tcPr>
          <w:p w:rsidR="00DC16AA" w:rsidRDefault="00DC16AA"/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наименование театра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расходы на творческую часть, тыс. руб.</w:t>
            </w:r>
          </w:p>
        </w:tc>
        <w:tc>
          <w:tcPr>
            <w:tcW w:w="1587" w:type="dxa"/>
          </w:tcPr>
          <w:p w:rsidR="00DC16AA" w:rsidRDefault="00DC16AA">
            <w:pPr>
              <w:pStyle w:val="ConsPlusNormal"/>
              <w:jc w:val="center"/>
            </w:pPr>
            <w:r>
              <w:t>расходы на материально-техническую базу, тыс. руб.</w:t>
            </w:r>
          </w:p>
        </w:tc>
        <w:tc>
          <w:tcPr>
            <w:tcW w:w="850" w:type="dxa"/>
          </w:tcPr>
          <w:p w:rsidR="00DC16AA" w:rsidRDefault="00DC16AA">
            <w:pPr>
              <w:pStyle w:val="ConsPlusNormal"/>
              <w:jc w:val="center"/>
            </w:pPr>
            <w:r>
              <w:t>всего</w:t>
            </w: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58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850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58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850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58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850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587" w:type="dxa"/>
          </w:tcPr>
          <w:p w:rsidR="00DC16AA" w:rsidRDefault="00DC16AA">
            <w:pPr>
              <w:pStyle w:val="ConsPlusNormal"/>
            </w:pPr>
          </w:p>
        </w:tc>
        <w:tc>
          <w:tcPr>
            <w:tcW w:w="850" w:type="dxa"/>
          </w:tcPr>
          <w:p w:rsidR="00DC16AA" w:rsidRDefault="00DC16AA">
            <w:pPr>
              <w:pStyle w:val="ConsPlusNormal"/>
            </w:pP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r>
        <w:t xml:space="preserve">    Руководитель</w:t>
      </w:r>
    </w:p>
    <w:p w:rsidR="00DC16AA" w:rsidRDefault="00DC16AA">
      <w:pPr>
        <w:pStyle w:val="ConsPlusNonformat"/>
        <w:jc w:val="both"/>
      </w:pPr>
      <w:r>
        <w:t xml:space="preserve">    учреждения культуры,</w:t>
      </w:r>
    </w:p>
    <w:p w:rsidR="00DC16AA" w:rsidRDefault="00DC16AA">
      <w:pPr>
        <w:pStyle w:val="ConsPlusNonformat"/>
        <w:jc w:val="both"/>
      </w:pPr>
      <w:r>
        <w:t xml:space="preserve">    муниципального образования</w:t>
      </w:r>
    </w:p>
    <w:p w:rsidR="00DC16AA" w:rsidRDefault="00DC16AA">
      <w:pPr>
        <w:pStyle w:val="ConsPlusNonformat"/>
        <w:jc w:val="both"/>
      </w:pPr>
      <w:r>
        <w:t xml:space="preserve">                      _________________   __________________________</w:t>
      </w:r>
    </w:p>
    <w:p w:rsidR="00DC16AA" w:rsidRDefault="00DC16AA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1"/>
      </w:pPr>
      <w:r>
        <w:t>Приложение N 5</w:t>
      </w:r>
    </w:p>
    <w:p w:rsidR="00DC16AA" w:rsidRDefault="00DC16AA">
      <w:pPr>
        <w:pStyle w:val="ConsPlusNormal"/>
        <w:jc w:val="right"/>
      </w:pPr>
      <w:r>
        <w:t>к Порядку проведения отбора театральных</w:t>
      </w:r>
    </w:p>
    <w:p w:rsidR="00DC16AA" w:rsidRDefault="00DC16AA">
      <w:pPr>
        <w:pStyle w:val="ConsPlusNormal"/>
        <w:jc w:val="right"/>
      </w:pPr>
      <w:r>
        <w:t>и концертных организаций для предоставления</w:t>
      </w:r>
    </w:p>
    <w:p w:rsidR="00DC16AA" w:rsidRDefault="00DC16AA">
      <w:pPr>
        <w:pStyle w:val="ConsPlusNormal"/>
        <w:jc w:val="right"/>
      </w:pPr>
      <w:r>
        <w:t>субсидии из бюджета Республики Дагестан</w:t>
      </w:r>
    </w:p>
    <w:p w:rsidR="00DC16AA" w:rsidRDefault="00DC16AA">
      <w:pPr>
        <w:pStyle w:val="ConsPlusNormal"/>
        <w:jc w:val="right"/>
      </w:pPr>
      <w:r>
        <w:t>на поддержку творческой деятельности</w:t>
      </w:r>
    </w:p>
    <w:p w:rsidR="00DC16AA" w:rsidRDefault="00DC16AA">
      <w:pPr>
        <w:pStyle w:val="ConsPlusNormal"/>
        <w:jc w:val="right"/>
      </w:pPr>
      <w:r>
        <w:t>и техническое оснащение детских и кукольных</w:t>
      </w:r>
    </w:p>
    <w:p w:rsidR="00DC16AA" w:rsidRDefault="00DC16AA">
      <w:pPr>
        <w:pStyle w:val="ConsPlusNormal"/>
        <w:jc w:val="right"/>
      </w:pPr>
      <w:r>
        <w:t>театров, поддержку творческой деятельности</w:t>
      </w:r>
    </w:p>
    <w:p w:rsidR="00DC16AA" w:rsidRDefault="00DC16AA">
      <w:pPr>
        <w:pStyle w:val="ConsPlusNormal"/>
        <w:jc w:val="right"/>
      </w:pPr>
      <w:r>
        <w:t>муниципальных театров в населенных пунктах</w:t>
      </w:r>
    </w:p>
    <w:p w:rsidR="00DC16AA" w:rsidRDefault="00DC16AA">
      <w:pPr>
        <w:pStyle w:val="ConsPlusNormal"/>
        <w:jc w:val="right"/>
      </w:pPr>
      <w:r>
        <w:t>с численностью населения до 300 тысяч</w:t>
      </w:r>
    </w:p>
    <w:p w:rsidR="00DC16AA" w:rsidRDefault="00DC16AA">
      <w:pPr>
        <w:pStyle w:val="ConsPlusNormal"/>
        <w:jc w:val="right"/>
      </w:pPr>
      <w:r>
        <w:t>человек, поддержку отрасли культуры</w:t>
      </w:r>
    </w:p>
    <w:p w:rsidR="00DC16AA" w:rsidRDefault="00DC16AA">
      <w:pPr>
        <w:pStyle w:val="ConsPlusNormal"/>
        <w:jc w:val="right"/>
      </w:pPr>
      <w:r>
        <w:t>по мероприятию "Техническое оснащение</w:t>
      </w:r>
    </w:p>
    <w:p w:rsidR="00DC16AA" w:rsidRDefault="00DC16AA">
      <w:pPr>
        <w:pStyle w:val="ConsPlusNormal"/>
        <w:jc w:val="right"/>
      </w:pPr>
      <w:r>
        <w:t>и содержание виртуальных концертных залов"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r>
        <w:t xml:space="preserve">                                                      Министерство культуры</w:t>
      </w:r>
    </w:p>
    <w:p w:rsidR="00DC16AA" w:rsidRDefault="00DC16AA">
      <w:pPr>
        <w:pStyle w:val="ConsPlusNonformat"/>
        <w:jc w:val="both"/>
      </w:pPr>
      <w:r>
        <w:t xml:space="preserve">                                                        Республики Дагестан</w:t>
      </w:r>
    </w:p>
    <w:p w:rsidR="00DC16AA" w:rsidRDefault="00DC16AA">
      <w:pPr>
        <w:pStyle w:val="ConsPlusNonformat"/>
        <w:jc w:val="both"/>
      </w:pPr>
    </w:p>
    <w:p w:rsidR="00DC16AA" w:rsidRDefault="00DC16AA">
      <w:pPr>
        <w:pStyle w:val="ConsPlusNonformat"/>
        <w:jc w:val="both"/>
      </w:pPr>
      <w:bookmarkStart w:id="8" w:name="P590"/>
      <w:bookmarkEnd w:id="8"/>
      <w:r>
        <w:t xml:space="preserve">                                  Заявка</w:t>
      </w:r>
    </w:p>
    <w:p w:rsidR="00DC16AA" w:rsidRDefault="00DC16AA">
      <w:pPr>
        <w:pStyle w:val="ConsPlusNonformat"/>
        <w:jc w:val="both"/>
      </w:pPr>
      <w:r>
        <w:t xml:space="preserve">     (наименование концертного учреждения, муниципального образования)</w:t>
      </w:r>
    </w:p>
    <w:p w:rsidR="00DC16AA" w:rsidRDefault="00DC16AA">
      <w:pPr>
        <w:pStyle w:val="ConsPlusNonformat"/>
        <w:jc w:val="both"/>
      </w:pPr>
      <w:r>
        <w:t xml:space="preserve">        на участие в отборе для предоставления субсидии из бюджета</w:t>
      </w:r>
    </w:p>
    <w:p w:rsidR="00DC16AA" w:rsidRDefault="00DC16AA">
      <w:pPr>
        <w:pStyle w:val="ConsPlusNonformat"/>
        <w:jc w:val="both"/>
      </w:pPr>
      <w:r>
        <w:t xml:space="preserve">         Республики Дагестан на техническое оснащение и содержание</w:t>
      </w:r>
    </w:p>
    <w:p w:rsidR="00DC16AA" w:rsidRDefault="00DC16AA">
      <w:pPr>
        <w:pStyle w:val="ConsPlusNonformat"/>
        <w:jc w:val="both"/>
      </w:pPr>
      <w:r>
        <w:t xml:space="preserve">                 виртуальных концертных залов в _____ году</w:t>
      </w:r>
    </w:p>
    <w:p w:rsidR="00DC16AA" w:rsidRDefault="00DC16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69"/>
        <w:gridCol w:w="1701"/>
      </w:tblGrid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Координатор сети виртуальных концертных залов субъекта Российской Федерации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Наименование учреждения культуры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Вместимость зала (категория) &lt;*&gt;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Список и спецификация имеющегося оборудования (акустическая система, ноутбук/сервер, плазменная панель/экран, проектор, коммутация и др.)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Наличие высокоскоростного Интернета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Организационный и технический персонал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Количество концертов (ежегодно)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DC16AA" w:rsidRDefault="00DC16AA">
            <w:pPr>
              <w:pStyle w:val="ConsPlusNormal"/>
            </w:pPr>
            <w:r>
              <w:t>Количество слушателей (ежегодно)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r>
        <w:lastRenderedPageBreak/>
        <w:t xml:space="preserve">    --------------------------------</w:t>
      </w:r>
    </w:p>
    <w:p w:rsidR="00DC16AA" w:rsidRDefault="00DC16AA">
      <w:pPr>
        <w:pStyle w:val="ConsPlusNonformat"/>
        <w:jc w:val="both"/>
      </w:pPr>
      <w:r>
        <w:t xml:space="preserve">    &lt;*</w:t>
      </w:r>
      <w:proofErr w:type="gramStart"/>
      <w:r>
        <w:t>&gt;  Первая</w:t>
      </w:r>
      <w:proofErr w:type="gramEnd"/>
      <w:r>
        <w:t xml:space="preserve">  категория  -  зал вместимостью до 60 человек - до 300 тыс.</w:t>
      </w:r>
    </w:p>
    <w:p w:rsidR="00DC16AA" w:rsidRDefault="00DC16AA">
      <w:pPr>
        <w:pStyle w:val="ConsPlusNonformat"/>
        <w:jc w:val="both"/>
      </w:pPr>
      <w:r>
        <w:t>руб.;</w:t>
      </w:r>
    </w:p>
    <w:p w:rsidR="00DC16AA" w:rsidRDefault="00DC16AA">
      <w:pPr>
        <w:pStyle w:val="ConsPlusNonformat"/>
        <w:jc w:val="both"/>
      </w:pPr>
      <w:r>
        <w:t xml:space="preserve">    </w:t>
      </w:r>
      <w:proofErr w:type="gramStart"/>
      <w:r>
        <w:t>Вторая  категория</w:t>
      </w:r>
      <w:proofErr w:type="gramEnd"/>
      <w:r>
        <w:t xml:space="preserve">  -  зал вместимостью от 60 до 160 человек - до 1 млн.</w:t>
      </w:r>
    </w:p>
    <w:p w:rsidR="00DC16AA" w:rsidRDefault="00DC16AA">
      <w:pPr>
        <w:pStyle w:val="ConsPlusNonformat"/>
        <w:jc w:val="both"/>
      </w:pPr>
      <w:r>
        <w:t>руб.;</w:t>
      </w:r>
    </w:p>
    <w:p w:rsidR="00DC16AA" w:rsidRDefault="00DC16AA">
      <w:pPr>
        <w:pStyle w:val="ConsPlusNonformat"/>
        <w:jc w:val="both"/>
      </w:pPr>
      <w:r>
        <w:t xml:space="preserve">    </w:t>
      </w:r>
      <w:proofErr w:type="gramStart"/>
      <w:r>
        <w:t>Третья  категория</w:t>
      </w:r>
      <w:proofErr w:type="gramEnd"/>
      <w:r>
        <w:t xml:space="preserve">  - зал вместимостью от 160 до 500 человек - до 5 млн.</w:t>
      </w:r>
    </w:p>
    <w:p w:rsidR="00DC16AA" w:rsidRDefault="00DC16AA">
      <w:pPr>
        <w:pStyle w:val="ConsPlusNonformat"/>
        <w:jc w:val="both"/>
      </w:pPr>
      <w:r>
        <w:t>руб.</w:t>
      </w:r>
    </w:p>
    <w:p w:rsidR="00DC16AA" w:rsidRDefault="00DC16AA">
      <w:pPr>
        <w:pStyle w:val="ConsPlusNonformat"/>
        <w:jc w:val="both"/>
      </w:pPr>
    </w:p>
    <w:p w:rsidR="00DC16AA" w:rsidRDefault="00DC16AA">
      <w:pPr>
        <w:pStyle w:val="ConsPlusNonformat"/>
        <w:jc w:val="both"/>
      </w:pPr>
      <w:r>
        <w:t xml:space="preserve">    </w:t>
      </w:r>
      <w:proofErr w:type="gramStart"/>
      <w:r>
        <w:t>Стоимость  одного</w:t>
      </w:r>
      <w:proofErr w:type="gramEnd"/>
      <w:r>
        <w:t xml:space="preserve">  зала  указана  с  учетом  </w:t>
      </w:r>
      <w:proofErr w:type="spellStart"/>
      <w:r>
        <w:t>софинансирования</w:t>
      </w:r>
      <w:proofErr w:type="spellEnd"/>
      <w:r>
        <w:t xml:space="preserve"> расходных</w:t>
      </w:r>
    </w:p>
    <w:p w:rsidR="00DC16AA" w:rsidRDefault="00DC16AA">
      <w:pPr>
        <w:pStyle w:val="ConsPlusNonformat"/>
        <w:jc w:val="both"/>
      </w:pPr>
      <w:proofErr w:type="gramStart"/>
      <w:r>
        <w:t>обязательств  по</w:t>
      </w:r>
      <w:proofErr w:type="gramEnd"/>
      <w:r>
        <w:t xml:space="preserve"> техническому оснащению и содержанию виртуальных концертных</w:t>
      </w:r>
    </w:p>
    <w:p w:rsidR="00DC16AA" w:rsidRDefault="00DC16AA">
      <w:pPr>
        <w:pStyle w:val="ConsPlusNonformat"/>
        <w:jc w:val="both"/>
      </w:pPr>
      <w:r>
        <w:t>залов из бюджета субъекта Российской Федерации.</w:t>
      </w:r>
    </w:p>
    <w:p w:rsidR="00DC16AA" w:rsidRDefault="00DC16AA">
      <w:pPr>
        <w:pStyle w:val="ConsPlusNonformat"/>
        <w:jc w:val="both"/>
      </w:pPr>
    </w:p>
    <w:p w:rsidR="00DC16AA" w:rsidRDefault="00DC16AA">
      <w:pPr>
        <w:pStyle w:val="ConsPlusNonformat"/>
        <w:jc w:val="both"/>
      </w:pPr>
      <w:r>
        <w:t xml:space="preserve">    Руководитель учреждения      ______________   _________________________</w:t>
      </w:r>
    </w:p>
    <w:p w:rsidR="00DC16AA" w:rsidRDefault="00DC16AA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 (Ф.И.О.)</w:t>
      </w:r>
    </w:p>
    <w:p w:rsidR="00DC16AA" w:rsidRDefault="00DC16AA">
      <w:pPr>
        <w:pStyle w:val="ConsPlusNonformat"/>
        <w:jc w:val="both"/>
      </w:pPr>
      <w:r>
        <w:t xml:space="preserve">                                                 М.П.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right"/>
        <w:outlineLvl w:val="1"/>
      </w:pPr>
      <w:r>
        <w:t>Приложение N 6</w:t>
      </w:r>
    </w:p>
    <w:p w:rsidR="00DC16AA" w:rsidRDefault="00DC16AA">
      <w:pPr>
        <w:pStyle w:val="ConsPlusNormal"/>
        <w:jc w:val="right"/>
      </w:pPr>
      <w:r>
        <w:t>к Порядку проведения отбора театральных</w:t>
      </w:r>
    </w:p>
    <w:p w:rsidR="00DC16AA" w:rsidRDefault="00DC16AA">
      <w:pPr>
        <w:pStyle w:val="ConsPlusNormal"/>
        <w:jc w:val="right"/>
      </w:pPr>
      <w:r>
        <w:t>и концертных организаций для предоставления</w:t>
      </w:r>
    </w:p>
    <w:p w:rsidR="00DC16AA" w:rsidRDefault="00DC16AA">
      <w:pPr>
        <w:pStyle w:val="ConsPlusNormal"/>
        <w:jc w:val="right"/>
      </w:pPr>
      <w:r>
        <w:t>субсидии из бюджета Республики Дагестан</w:t>
      </w:r>
    </w:p>
    <w:p w:rsidR="00DC16AA" w:rsidRDefault="00DC16AA">
      <w:pPr>
        <w:pStyle w:val="ConsPlusNormal"/>
        <w:jc w:val="right"/>
      </w:pPr>
      <w:r>
        <w:t>на поддержку творческой деятельности</w:t>
      </w:r>
    </w:p>
    <w:p w:rsidR="00DC16AA" w:rsidRDefault="00DC16AA">
      <w:pPr>
        <w:pStyle w:val="ConsPlusNormal"/>
        <w:jc w:val="right"/>
      </w:pPr>
      <w:r>
        <w:t>и техническое оснащение детских и кукольных</w:t>
      </w:r>
    </w:p>
    <w:p w:rsidR="00DC16AA" w:rsidRDefault="00DC16AA">
      <w:pPr>
        <w:pStyle w:val="ConsPlusNormal"/>
        <w:jc w:val="right"/>
      </w:pPr>
      <w:r>
        <w:t>театров, поддержку творческой деятельности</w:t>
      </w:r>
    </w:p>
    <w:p w:rsidR="00DC16AA" w:rsidRDefault="00DC16AA">
      <w:pPr>
        <w:pStyle w:val="ConsPlusNormal"/>
        <w:jc w:val="right"/>
      </w:pPr>
      <w:r>
        <w:t>муниципальных театров в населенных пунктах</w:t>
      </w:r>
    </w:p>
    <w:p w:rsidR="00DC16AA" w:rsidRDefault="00DC16AA">
      <w:pPr>
        <w:pStyle w:val="ConsPlusNormal"/>
        <w:jc w:val="right"/>
      </w:pPr>
      <w:r>
        <w:t>с численностью населения до 300 тысяч</w:t>
      </w:r>
    </w:p>
    <w:p w:rsidR="00DC16AA" w:rsidRDefault="00DC16AA">
      <w:pPr>
        <w:pStyle w:val="ConsPlusNormal"/>
        <w:jc w:val="right"/>
      </w:pPr>
      <w:r>
        <w:t>человек, поддержку отрасли культуры</w:t>
      </w:r>
    </w:p>
    <w:p w:rsidR="00DC16AA" w:rsidRDefault="00DC16AA">
      <w:pPr>
        <w:pStyle w:val="ConsPlusNormal"/>
        <w:jc w:val="right"/>
      </w:pPr>
      <w:r>
        <w:t>по мероприятию "Техническое оснащение</w:t>
      </w:r>
    </w:p>
    <w:p w:rsidR="00DC16AA" w:rsidRDefault="00DC16AA">
      <w:pPr>
        <w:pStyle w:val="ConsPlusNormal"/>
        <w:jc w:val="right"/>
      </w:pPr>
      <w:r>
        <w:t>и содержание виртуальных концертных залов"</w:t>
      </w: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nformat"/>
        <w:jc w:val="both"/>
      </w:pPr>
      <w:bookmarkStart w:id="9" w:name="P657"/>
      <w:bookmarkEnd w:id="9"/>
      <w:r>
        <w:t xml:space="preserve">                                   Смета</w:t>
      </w:r>
    </w:p>
    <w:p w:rsidR="00DC16AA" w:rsidRDefault="00DC16AA">
      <w:pPr>
        <w:pStyle w:val="ConsPlusNonformat"/>
        <w:jc w:val="both"/>
      </w:pPr>
      <w:r>
        <w:t xml:space="preserve">            на предоставление субсидии в _____ году из бюджета</w:t>
      </w:r>
    </w:p>
    <w:p w:rsidR="00DC16AA" w:rsidRDefault="00DC16AA">
      <w:pPr>
        <w:pStyle w:val="ConsPlusNonformat"/>
        <w:jc w:val="both"/>
      </w:pPr>
      <w:r>
        <w:t xml:space="preserve">               Республики Дагестан на техническое оснащение</w:t>
      </w:r>
    </w:p>
    <w:p w:rsidR="00DC16AA" w:rsidRDefault="00DC16AA">
      <w:pPr>
        <w:pStyle w:val="ConsPlusNonformat"/>
        <w:jc w:val="both"/>
      </w:pPr>
      <w:r>
        <w:t xml:space="preserve">                 и содержание виртуальных концертных залов</w:t>
      </w:r>
    </w:p>
    <w:p w:rsidR="00DC16AA" w:rsidRDefault="00DC16AA">
      <w:pPr>
        <w:pStyle w:val="ConsPlusNonformat"/>
        <w:jc w:val="both"/>
      </w:pPr>
      <w:r>
        <w:t xml:space="preserve">                         (наименование учреждения)</w:t>
      </w:r>
    </w:p>
    <w:p w:rsidR="00DC16AA" w:rsidRDefault="00DC16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19"/>
        <w:gridCol w:w="1701"/>
        <w:gridCol w:w="1417"/>
      </w:tblGrid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DC16AA" w:rsidRDefault="00DC16A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  <w:jc w:val="center"/>
            </w:pPr>
            <w:r>
              <w:t>Количество / спецификации</w:t>
            </w:r>
          </w:p>
        </w:tc>
        <w:tc>
          <w:tcPr>
            <w:tcW w:w="1417" w:type="dxa"/>
          </w:tcPr>
          <w:p w:rsidR="00DC16AA" w:rsidRDefault="00DC16AA">
            <w:pPr>
              <w:pStyle w:val="ConsPlusNormal"/>
              <w:jc w:val="center"/>
            </w:pPr>
            <w:r>
              <w:t>Сумма, бюджет Республики Дагестан (в пределах субсидии), тыс. руб.</w:t>
            </w: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DC16AA" w:rsidRDefault="00DC16AA">
            <w:pPr>
              <w:pStyle w:val="ConsPlusNormal"/>
            </w:pPr>
            <w:r>
              <w:t>Приобретение технического и технологического оборудования, необходимого для оснащения виртуального концертного зала, включая его доставку, монтаж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DC16AA" w:rsidRDefault="00DC16AA">
            <w:pPr>
              <w:pStyle w:val="ConsPlusNormal"/>
            </w:pPr>
            <w:r>
              <w:t>Оплата работ (услуг) по обеспечению виртуальных концертных залов сценическими конструкциями, включая приобретение, изготовление, доставку, монтаж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19" w:type="dxa"/>
          </w:tcPr>
          <w:p w:rsidR="00DC16AA" w:rsidRDefault="00DC16AA">
            <w:pPr>
              <w:pStyle w:val="ConsPlusNormal"/>
            </w:pPr>
            <w:r>
              <w:t>Оплата расходов по техническому и организационному сопровождению (услуги технического, художественного персонала, в том числе штатного), а также информационному обеспечению виртуальных концертных залов (печатно-информационная продукция)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DC16AA" w:rsidRDefault="00DC16AA">
            <w:pPr>
              <w:pStyle w:val="ConsPlusNormal"/>
            </w:pPr>
            <w:r>
              <w:t>Оплата расходов по обеспечению доступа к сети "Интернет"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DC16AA" w:rsidRDefault="00DC16AA">
            <w:pPr>
              <w:pStyle w:val="ConsPlusNormal"/>
            </w:pPr>
            <w: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</w:tr>
      <w:tr w:rsidR="00DC16AA">
        <w:tc>
          <w:tcPr>
            <w:tcW w:w="510" w:type="dxa"/>
          </w:tcPr>
          <w:p w:rsidR="00DC16AA" w:rsidRDefault="00DC16AA">
            <w:pPr>
              <w:pStyle w:val="ConsPlusNormal"/>
            </w:pPr>
          </w:p>
        </w:tc>
        <w:tc>
          <w:tcPr>
            <w:tcW w:w="4819" w:type="dxa"/>
          </w:tcPr>
          <w:p w:rsidR="00DC16AA" w:rsidRDefault="00DC16AA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DC16AA" w:rsidRDefault="00DC16AA">
            <w:pPr>
              <w:pStyle w:val="ConsPlusNormal"/>
            </w:pPr>
          </w:p>
        </w:tc>
        <w:tc>
          <w:tcPr>
            <w:tcW w:w="1417" w:type="dxa"/>
          </w:tcPr>
          <w:p w:rsidR="00DC16AA" w:rsidRDefault="00DC16AA">
            <w:pPr>
              <w:pStyle w:val="ConsPlusNormal"/>
            </w:pPr>
          </w:p>
        </w:tc>
      </w:tr>
    </w:tbl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jc w:val="both"/>
      </w:pPr>
    </w:p>
    <w:p w:rsidR="00DC16AA" w:rsidRDefault="00DC16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219" w:rsidRDefault="00F06219"/>
    <w:sectPr w:rsidR="00F06219" w:rsidSect="007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A"/>
    <w:rsid w:val="0002177C"/>
    <w:rsid w:val="00BA23B2"/>
    <w:rsid w:val="00DC16AA"/>
    <w:rsid w:val="00F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52A07-A165-4ECF-8CBE-0A65B2C2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6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1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DC45F0F5530197BD40639028B3248F766D8BA6DBBA149C379A0E93369369640A67B6849232F3851C9BB00C6268A0A841AF6BC5495DC36ACFB37h44FI" TargetMode="External"/><Relationship Id="rId13" Type="http://schemas.openxmlformats.org/officeDocument/2006/relationships/hyperlink" Target="consultantplus://offline/ref=B9CDC45F0F5530197BD40639028B3248F766D8BA6DBBA149C379A0E93369369640A67B6849232F3851C6B607C6268A0A841AF6BC5495DC36ACFB37h44FI" TargetMode="External"/><Relationship Id="rId18" Type="http://schemas.openxmlformats.org/officeDocument/2006/relationships/hyperlink" Target="consultantplus://offline/ref=B9CDC45F0F5530197BD40639028B3248F766D8BA6DB5A94BC279A0E93369369640A67B6849232F3850CEB407C6268A0A841AF6BC5495DC36ACFB37h44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CDC45F0F5530197BD40639028B3248F766D8BA6DBBA149C379A0E93369369640A67B6849232F3851C9B40EC6268A0A841AF6BC5495DC36ACFB37h44FI" TargetMode="External"/><Relationship Id="rId7" Type="http://schemas.openxmlformats.org/officeDocument/2006/relationships/hyperlink" Target="consultantplus://offline/ref=B9CDC45F0F5530197BD40639028B3248F766D8BA6DBBA149C379A0E93369369640A67B6849232F3851C6B40EC6268A0A841AF6BC5495DC36ACFB37h44FI" TargetMode="External"/><Relationship Id="rId12" Type="http://schemas.openxmlformats.org/officeDocument/2006/relationships/hyperlink" Target="consultantplus://offline/ref=B9CDC45F0F5530197BD40639028B3248F766D8BA6DBBA149C379A0E93369369640A67B6849232F3851CDBB04C6268A0A841AF6BC5495DC36ACFB37h44FI" TargetMode="External"/><Relationship Id="rId17" Type="http://schemas.openxmlformats.org/officeDocument/2006/relationships/hyperlink" Target="consultantplus://offline/ref=B9CDC45F0F5530197BD40639028B3248F766D8BA6DBBA149C379A0E93369369640A67B6849232F3851C9B40EC6268A0A841AF6BC5495DC36ACFB37h44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CDC45F0F5530197BD40639028B3248F766D8BA6DBBA149C379A0E93369369640A67B6849232F3851C6B607C6268A0A841AF6BC5495DC36ACFB37h44FI" TargetMode="External"/><Relationship Id="rId20" Type="http://schemas.openxmlformats.org/officeDocument/2006/relationships/hyperlink" Target="consultantplus://offline/ref=B9CDC45F0F5530197BD40639028B3248F766D8BA6DBBA149C379A0E93369369640A67B6849232F3851C6B607C6268A0A841AF6BC5495DC36ACFB37h44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DC45F0F5530197BD40639028B3248F766D8BA6DBBA149C379A0E93369369640A67B6849232F3851CAB607C6268A0A841AF6BC5495DC36ACFB37h44FI" TargetMode="External"/><Relationship Id="rId11" Type="http://schemas.openxmlformats.org/officeDocument/2006/relationships/hyperlink" Target="consultantplus://offline/ref=B9CDC45F0F5530197BD40639028B3248F766D8BA6DB0AB4AC479A0E93369369640A67B7A497B233A53D0B305D370DB4ChD41I" TargetMode="External"/><Relationship Id="rId5" Type="http://schemas.openxmlformats.org/officeDocument/2006/relationships/hyperlink" Target="consultantplus://offline/ref=B9CDC45F0F5530197BD40639028B3248F766D8BA6DB5A94BC279A0E93369369640A67B6849232F3850CEB202C6268A0A841AF6BC5495DC36ACFB37h44FI" TargetMode="External"/><Relationship Id="rId15" Type="http://schemas.openxmlformats.org/officeDocument/2006/relationships/hyperlink" Target="consultantplus://offline/ref=B9CDC45F0F5530197BD40639028B3248F766D8BA6DBBA149C379A0E93369369640A67B6849232F3851CDBB04C6268A0A841AF6BC5495DC36ACFB37h44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CDC45F0F5530197BD4183414E76F41F36581B265E5F51FC973F5B16C3066D111A02D28132F2C2652CEB0h047I" TargetMode="External"/><Relationship Id="rId19" Type="http://schemas.openxmlformats.org/officeDocument/2006/relationships/hyperlink" Target="consultantplus://offline/ref=B9CDC45F0F5530197BD40639028B3248F766D8BA6DBBA149C379A0E93369369640A67B6849232F3851CDBB04C6268A0A841AF6BC5495DC36ACFB37h44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CDC45F0F5530197BD40639028B3248F766D8BA6DB5A94BC279A0E93369369640A67B6849232F3850CEB304C6268A0A841AF6BC5495DC36ACFB37h44FI" TargetMode="External"/><Relationship Id="rId14" Type="http://schemas.openxmlformats.org/officeDocument/2006/relationships/hyperlink" Target="consultantplus://offline/ref=B9CDC45F0F5530197BD40639028B3248F766D8BA6DBBA149C379A0E93369369640A67B6849232F3851C9B40EC6268A0A841AF6BC5495DC36ACFB37h44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7820</Words>
  <Characters>44578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1</cp:revision>
  <dcterms:created xsi:type="dcterms:W3CDTF">2020-12-23T08:56:00Z</dcterms:created>
  <dcterms:modified xsi:type="dcterms:W3CDTF">2020-12-23T08:57:00Z</dcterms:modified>
</cp:coreProperties>
</file>