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16"/>
          <w:szCs w:val="16"/>
        </w:rPr>
        <w:id w:val="-137419209"/>
        <w:docPartObj>
          <w:docPartGallery w:val="Cover Pages"/>
          <w:docPartUnique/>
        </w:docPartObj>
      </w:sdtPr>
      <w:sdtEndPr>
        <w:rPr>
          <w:rFonts w:asciiTheme="minorHAnsi" w:eastAsiaTheme="minorEastAsia" w:hAnsiTheme="minorHAnsi" w:cstheme="minorBidi"/>
          <w:color w:val="5B9BD5" w:themeColor="accent1"/>
          <w:sz w:val="40"/>
          <w:szCs w:val="40"/>
        </w:rPr>
      </w:sdtEndPr>
      <w:sdtContent>
        <w:p w14:paraId="1A0C3FF2" w14:textId="1A6BA8B2" w:rsidR="00CD31FC" w:rsidRDefault="00B85BB1" w:rsidP="00F42DA0">
          <w:pPr>
            <w:ind w:left="142"/>
            <w:rPr>
              <w:sz w:val="16"/>
              <w:szCs w:val="16"/>
            </w:rPr>
          </w:pPr>
          <w:r w:rsidRPr="00CD31FC">
            <w:rPr>
              <w:noProof/>
              <w:sz w:val="16"/>
              <w:szCs w:val="16"/>
            </w:rPr>
            <w:drawing>
              <wp:anchor distT="0" distB="0" distL="114300" distR="114300" simplePos="0" relativeHeight="251662336" behindDoc="1" locked="0" layoutInCell="1" allowOverlap="1" wp14:anchorId="3CACBF30" wp14:editId="39C4154A">
                <wp:simplePos x="0" y="0"/>
                <wp:positionH relativeFrom="column">
                  <wp:posOffset>144145</wp:posOffset>
                </wp:positionH>
                <wp:positionV relativeFrom="paragraph">
                  <wp:posOffset>0</wp:posOffset>
                </wp:positionV>
                <wp:extent cx="417195" cy="391795"/>
                <wp:effectExtent l="0" t="0" r="1905" b="1905"/>
                <wp:wrapTight wrapText="bothSides">
                  <wp:wrapPolygon edited="0">
                    <wp:start x="0" y="0"/>
                    <wp:lineTo x="0" y="21005"/>
                    <wp:lineTo x="21041" y="21005"/>
                    <wp:lineTo x="21041"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 cy="391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2142F11" w14:textId="54354382" w:rsidR="00200A8C" w:rsidRPr="00CD31FC" w:rsidRDefault="00200A8C" w:rsidP="00F42DA0">
          <w:pPr>
            <w:ind w:left="142"/>
            <w:rPr>
              <w:sz w:val="16"/>
              <w:szCs w:val="16"/>
            </w:rPr>
          </w:pPr>
        </w:p>
        <w:p w14:paraId="257A3BEA" w14:textId="4CB915DA" w:rsidR="00602D32" w:rsidRDefault="00602D32" w:rsidP="00B85BB1">
          <w:pPr>
            <w:spacing w:line="240" w:lineRule="atLeast"/>
            <w:ind w:left="142"/>
            <w:jc w:val="center"/>
            <w:rPr>
              <w:b/>
              <w:bCs/>
              <w:color w:val="0000FF"/>
              <w:sz w:val="20"/>
              <w:szCs w:val="20"/>
            </w:rPr>
          </w:pPr>
          <w:r w:rsidRPr="00F42DA0">
            <w:rPr>
              <w:b/>
              <w:bCs/>
              <w:color w:val="0000FF"/>
              <w:sz w:val="20"/>
              <w:szCs w:val="20"/>
            </w:rPr>
            <w:t>МИНИСТЕРСТВО КУЛЬТУРЫ РЕСПУБЛИКИ ДАГЕСТАН</w:t>
          </w:r>
        </w:p>
        <w:p w14:paraId="2A476DE1" w14:textId="77777777" w:rsidR="00B2146B" w:rsidRDefault="00B2146B" w:rsidP="00B85BB1">
          <w:pPr>
            <w:ind w:left="-709" w:right="-426"/>
            <w:jc w:val="center"/>
            <w:rPr>
              <w:b/>
              <w:bCs/>
              <w:color w:val="0000FF"/>
              <w:sz w:val="2"/>
              <w:szCs w:val="2"/>
            </w:rPr>
          </w:pPr>
        </w:p>
        <w:p w14:paraId="529F3A39" w14:textId="77777777" w:rsidR="00B2146B" w:rsidRDefault="00B2146B" w:rsidP="00B85BB1">
          <w:pPr>
            <w:ind w:left="-709" w:right="-426"/>
            <w:jc w:val="center"/>
            <w:rPr>
              <w:b/>
              <w:bCs/>
              <w:color w:val="0000FF"/>
              <w:sz w:val="2"/>
              <w:szCs w:val="2"/>
            </w:rPr>
          </w:pPr>
        </w:p>
        <w:p w14:paraId="03F4BBD9" w14:textId="26F9A798" w:rsidR="003A6CD9" w:rsidRPr="00CD31FC" w:rsidRDefault="003A6CD9" w:rsidP="007E0FE3">
          <w:pPr>
            <w:ind w:left="-284" w:right="-284"/>
            <w:jc w:val="center"/>
            <w:rPr>
              <w:b/>
              <w:bCs/>
              <w:color w:val="0000FF"/>
              <w:sz w:val="16"/>
              <w:szCs w:val="16"/>
            </w:rPr>
          </w:pPr>
          <w:r w:rsidRPr="00CD31FC">
            <w:rPr>
              <w:rFonts w:asciiTheme="minorHAnsi" w:eastAsiaTheme="minorEastAsia" w:hAnsiTheme="minorHAnsi" w:cstheme="minorBidi"/>
              <w:noProof/>
              <w:color w:val="5B9BD5" w:themeColor="accent1"/>
              <w:sz w:val="16"/>
              <w:szCs w:val="16"/>
            </w:rPr>
            <w:drawing>
              <wp:inline distT="0" distB="0" distL="0" distR="0" wp14:anchorId="1F87D3F2" wp14:editId="0A11184C">
                <wp:extent cx="4793615" cy="1544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924" r="2264"/>
                        <a:stretch/>
                      </pic:blipFill>
                      <pic:spPr bwMode="auto">
                        <a:xfrm>
                          <a:off x="0" y="0"/>
                          <a:ext cx="14489482" cy="466748"/>
                        </a:xfrm>
                        <a:prstGeom prst="rect">
                          <a:avLst/>
                        </a:prstGeom>
                        <a:noFill/>
                        <a:ln>
                          <a:noFill/>
                        </a:ln>
                        <a:extLst>
                          <a:ext uri="{53640926-AAD7-44D8-BBD7-CCE9431645EC}">
                            <a14:shadowObscured xmlns:a14="http://schemas.microsoft.com/office/drawing/2010/main"/>
                          </a:ext>
                        </a:extLst>
                      </pic:spPr>
                    </pic:pic>
                  </a:graphicData>
                </a:graphic>
              </wp:inline>
            </w:drawing>
          </w:r>
        </w:p>
        <w:p w14:paraId="475A3132" w14:textId="4C07C985" w:rsidR="008540FB" w:rsidRPr="00CD31FC" w:rsidRDefault="008223EC" w:rsidP="00F42DA0">
          <w:pPr>
            <w:spacing w:after="160" w:line="259" w:lineRule="auto"/>
            <w:ind w:left="284" w:right="-665"/>
            <w:jc w:val="center"/>
            <w:rPr>
              <w:rFonts w:eastAsiaTheme="minorEastAsia"/>
              <w:sz w:val="16"/>
              <w:szCs w:val="16"/>
            </w:rPr>
          </w:pPr>
          <w:r w:rsidRPr="00CD31FC">
            <w:rPr>
              <w:rFonts w:eastAsiaTheme="minorEastAsia"/>
              <w:sz w:val="16"/>
              <w:szCs w:val="16"/>
            </w:rPr>
            <w:t>ГБУ ДПО РД «РЕСПУБЛИКАНСКИЙ УЧЕБНО-МЕТОДИЧЕСКИЙ ЦЕНТР»</w:t>
          </w:r>
        </w:p>
        <w:p w14:paraId="6A1E1A10" w14:textId="450B2C1B" w:rsidR="006963DE" w:rsidRPr="00CD31FC" w:rsidRDefault="006963DE" w:rsidP="006963DE">
          <w:pPr>
            <w:spacing w:after="160" w:line="259" w:lineRule="auto"/>
            <w:jc w:val="center"/>
            <w:rPr>
              <w:rFonts w:eastAsiaTheme="minorEastAsia"/>
              <w:sz w:val="16"/>
              <w:szCs w:val="16"/>
            </w:rPr>
          </w:pPr>
        </w:p>
        <w:p w14:paraId="1FDABBEB" w14:textId="3BB40805" w:rsidR="00063DC1" w:rsidRPr="00CD31FC" w:rsidRDefault="00B151D8">
          <w:pPr>
            <w:spacing w:after="160" w:line="259" w:lineRule="auto"/>
            <w:rPr>
              <w:rFonts w:asciiTheme="minorHAnsi" w:eastAsiaTheme="minorEastAsia" w:hAnsiTheme="minorHAnsi" w:cstheme="minorBidi"/>
              <w:color w:val="5B9BD5" w:themeColor="accent1"/>
              <w:sz w:val="16"/>
              <w:szCs w:val="16"/>
            </w:rPr>
          </w:pPr>
          <w:r w:rsidRPr="00CD31FC">
            <w:rPr>
              <w:noProof/>
              <w:sz w:val="16"/>
              <w:szCs w:val="16"/>
            </w:rPr>
            <mc:AlternateContent>
              <mc:Choice Requires="wps">
                <w:drawing>
                  <wp:anchor distT="0" distB="0" distL="114300" distR="114300" simplePos="0" relativeHeight="251661312" behindDoc="0" locked="0" layoutInCell="1" allowOverlap="1" wp14:anchorId="785D3639" wp14:editId="04A488DA">
                    <wp:simplePos x="0" y="0"/>
                    <wp:positionH relativeFrom="margin">
                      <wp:align>left</wp:align>
                    </wp:positionH>
                    <wp:positionV relativeFrom="paragraph">
                      <wp:posOffset>2155190</wp:posOffset>
                    </wp:positionV>
                    <wp:extent cx="4443791" cy="24795"/>
                    <wp:effectExtent l="38100" t="38100" r="71120" b="8953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4443791" cy="247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079F9"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9.7pt" to="349.9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FX7AEAAOkDAAAOAAAAZHJzL2Uyb0RvYy54bWysU81uEzEQviPxDpbvZHeTQOkqmx5awQVB&#10;BPQBXK+dWPKfbJOfG3BGyiPwChxAqlTKM3jfiLGz2SJAqoS4eGc8830z83l2drZVEq2Z88LoBlej&#10;EiOmqWmFXjb48u2zR08x8oHolkijWYN3zOOz+cMHs42t2disjGyZQ0Cifb2xDV6FYOui8HTFFPEj&#10;Y5mGIDdOkQCuWxatIxtgV7IYl+WTYmNca52hzHu4vTgE8Tzzc85oeMW5ZwHJBkNvIZ8un1fpLOYz&#10;Ui8dsStB+zbIP3ShiNBQdKC6IIGgd078QaUEdcYbHkbUqMJwLijLM8A0VfnbNG9WxLI8C4jj7SCT&#10;/3+09OV64ZBoGzzBSBMFTxQ/d++7ffwev3R71H2IP+K3+DVex9t43X0E+6b7BHYKxpv+eo8mScmN&#10;9TUQnuuF6z1vFy7JsuVOpS8MjLZZ/d2gPtsGROFyOp1OTk4rjCjExtOT08eJs7gDW+fDc2YUSkaD&#10;pdBJHFKT9QsfDqnHFMClZg7lsxV2kqVkqV8zDgNDwXFG51Vj59KhNYElIZQyHaq+dM5OMC6kHIDl&#10;/cA+P0FZXsMBXN0PHhC5stFhACuhjfsbQdgeW+aH/KMCh7mTBFem3eWHydLAPmVx+91PC/urn+F3&#10;f+j8JwAAAP//AwBQSwMEFAAGAAgAAAAhABEKLZDbAAAACAEAAA8AAABkcnMvZG93bnJldi54bWxM&#10;j01PhDAQhu8m/odmTLy5RdgQQcrGmJh4dNGDx0JHPqTThnYX9t87nvQ4807eeZ7qsNlZnHEJoyMF&#10;97sEBFLnzEi9go/3l7sHECFqMnp2hAouGOBQX19VujRupSOem9gLLqFQagVDjL6UMnQDWh12ziNx&#10;9uUWqyOPSy/Nolcut7NMkySXVo/EHwbt8XnA7rs5WQWfSzulr5fVp27Km2LymL4dUanbm+3pEUTE&#10;Lf4dwy8+o0PNTK07kQliVsAiUUGWFXsQHOdFwSYtb/ZZBrKu5H+B+gcAAP//AwBQSwECLQAUAAYA&#10;CAAAACEAtoM4kv4AAADhAQAAEwAAAAAAAAAAAAAAAAAAAAAAW0NvbnRlbnRfVHlwZXNdLnhtbFBL&#10;AQItABQABgAIAAAAIQA4/SH/1gAAAJQBAAALAAAAAAAAAAAAAAAAAC8BAABfcmVscy8ucmVsc1BL&#10;AQItABQABgAIAAAAIQDbZmFX7AEAAOkDAAAOAAAAAAAAAAAAAAAAAC4CAABkcnMvZTJvRG9jLnht&#10;bFBLAQItABQABgAIAAAAIQARCi2Q2wAAAAgBAAAPAAAAAAAAAAAAAAAAAEYEAABkcnMvZG93bnJl&#10;di54bWxQSwUGAAAAAAQABADzAAAATgUAAAAA&#10;" strokecolor="#5b9bd5 [3204]" strokeweight="2pt">
                    <v:shadow on="t" color="black" opacity="24903f" origin=",.5" offset="0,.55556mm"/>
                    <w10:wrap anchorx="margin"/>
                  </v:line>
                </w:pict>
              </mc:Fallback>
            </mc:AlternateContent>
          </w:r>
          <w:r w:rsidRPr="00CD31FC">
            <w:rPr>
              <w:noProof/>
              <w:sz w:val="16"/>
              <w:szCs w:val="16"/>
            </w:rPr>
            <mc:AlternateContent>
              <mc:Choice Requires="wps">
                <w:drawing>
                  <wp:anchor distT="0" distB="0" distL="114300" distR="114300" simplePos="0" relativeHeight="251659264" behindDoc="0" locked="0" layoutInCell="1" allowOverlap="1" wp14:anchorId="5682F0D0" wp14:editId="12059B7B">
                    <wp:simplePos x="0" y="0"/>
                    <wp:positionH relativeFrom="page">
                      <wp:posOffset>-1053465</wp:posOffset>
                    </wp:positionH>
                    <wp:positionV relativeFrom="margin">
                      <wp:posOffset>1555750</wp:posOffset>
                    </wp:positionV>
                    <wp:extent cx="6576695" cy="1878330"/>
                    <wp:effectExtent l="0" t="0" r="0" b="127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6576695" cy="187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57EDE" w14:textId="1AB78C69" w:rsidR="0059052B" w:rsidRPr="0072580C" w:rsidRDefault="00BF4EDB" w:rsidP="00081983">
                                <w:pPr>
                                  <w:jc w:val="center"/>
                                  <w:rPr>
                                    <w:color w:val="5B9BD5" w:themeColor="accent1"/>
                                    <w:sz w:val="40"/>
                                    <w:szCs w:val="40"/>
                                  </w:rPr>
                                </w:pPr>
                                <w:sdt>
                                  <w:sdtPr>
                                    <w:rPr>
                                      <w:b/>
                                      <w:bCs/>
                                      <w:smallCaps/>
                                      <w:color w:val="1F4E79" w:themeColor="accent1" w:themeShade="80"/>
                                      <w:spacing w:val="5"/>
                                    </w:rPr>
                                    <w:alias w:val="Название"/>
                                    <w:tag w:val=""/>
                                    <w:id w:val="-202093901"/>
                                    <w:dataBinding w:prefixMappings="xmlns:ns0='http://purl.org/dc/elements/1.1/' xmlns:ns1='http://schemas.openxmlformats.org/package/2006/metadata/core-properties' " w:xpath="/ns1:coreProperties[1]/ns0:title[1]" w:storeItemID="{6C3C8BC8-F283-45AE-878A-BAB7291924A1}"/>
                                    <w:text w:multiLine="1"/>
                                  </w:sdtPr>
                                  <w:sdtEndPr/>
                                  <w:sdtContent>
                                    <w:r w:rsidR="00433923" w:rsidRPr="00CD31FC">
                                      <w:rPr>
                                        <w:b/>
                                        <w:bCs/>
                                        <w:smallCaps/>
                                        <w:color w:val="1F4E79" w:themeColor="accent1" w:themeShade="80"/>
                                        <w:spacing w:val="5"/>
                                      </w:rPr>
                                      <w:t xml:space="preserve">семинар-совещание </w:t>
                                    </w:r>
                                    <w:r w:rsidR="00433923" w:rsidRPr="00CD31FC">
                                      <w:rPr>
                                        <w:b/>
                                        <w:bCs/>
                                        <w:smallCaps/>
                                        <w:color w:val="1F4E79" w:themeColor="accent1" w:themeShade="80"/>
                                        <w:spacing w:val="5"/>
                                      </w:rPr>
                                      <w:br/>
                                      <w:t>для специалистов органов местного самоуправления муниципальных районов, городских округов Республики Дагестан и городского округа с внутригородским делением «город Махачкала», задействованных в реализации мероприятий Комплексного плана противодействия идеологии терроризма в Российской Федерации</w:t>
                                    </w:r>
                                  </w:sdtContent>
                                </w:sdt>
                              </w:p>
                              <w:p w14:paraId="0520AF38" w14:textId="77777777" w:rsidR="0059052B" w:rsidRDefault="0059052B">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82F0D0" id="_x0000_t202" coordsize="21600,21600" o:spt="202" path="m,l,21600r21600,l21600,xe">
                    <v:stroke joinstyle="miter"/>
                    <v:path gradientshapeok="t" o:connecttype="rect"/>
                  </v:shapetype>
                  <v:shape id="Текстовое поле 154" o:spid="_x0000_s1026" type="#_x0000_t202" style="position:absolute;margin-left:-82.95pt;margin-top:122.5pt;width:517.85pt;height:1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KHowIAAHUFAAAOAAAAZHJzL2Uyb0RvYy54bWysVM1uEzEQviPxDpbvdJOWpCHqpgqtipCq&#10;tqJFPTteu1nhtY3tJBtu8Cg8AlIvIMErpG/EZ+9uWhUuRRzWO575Zjz/B4d1pchSOF8andP+To8S&#10;obkpSn2T0/dXJy9GlPjAdMGU0SKna+Hp4eT5s4OVHYtdMzeqEI7AiPbjlc3pPAQ7zjLP56JifsdY&#10;oSGUxlUs4OpussKxFaxXKtvt9YbZyrjCOsOF9+AeN0I6SfalFDycS+lFICqn8C2k06VzFs9scsDG&#10;N47ZeclbN9g/eFGxUuPRraljFhhZuPIPU1XJnfFGhh1uqsxIWXKRYkA0/d6jaC7nzIoUC5Lj7TZN&#10;/v+Z5WfLC0fKArUbvKREswpF2nzd3G6+332++7L5ufmG75ZsfuH3A0SEIWkr68fQvbTQDvVrU8NA&#10;x/dgxlzU0lXxjygJ5Ej/eptyUQfCwRwO9ofDVwNKOGT90f5oby8VJbtXt86HN8JUJBI5dahpSjVb&#10;nvoAVwDtIPE1bU5KpVJdlSYrPLE36CWFrQQaSkesSB3SmokhNa4nKqyViBil3wmJDKUIIiP1pjhS&#10;jiwZuopxLnRIwSe7QEeUhBNPUWzx9149RbmJo3vZ6LBVrkptXIr+kdvFh85l2eCRyAdxRzLUs7ot&#10;9cwUa1TamWaAvOUnJapxyny4YA4Tg+JiC4RzHFIZZN20FCVz4z79jR/xaGRIKVlhAnPqPy6YE5So&#10;txot3h/2ehhxDG26gnCJGI4Go8iedWy9qI4MKtHHqrE8kREcVEdKZ6pr7IlpfBAipjmezemsI49C&#10;sxKwZ7iYThMI82lZONWXlkfTsTCxza7qa+Zs24sBbXxmujFl40ct2WCjpjbTRTCyTP0ac9sktM05&#10;Zju1cbuH4vJ4eE+o+205+Q0AAP//AwBQSwMEFAAGAAgAAAAhAC5e7PHiAAAADAEAAA8AAABkcnMv&#10;ZG93bnJldi54bWxMj0FLw0AQhe+C/2EZwVu725qENGZTRCJCPbUqpbdtMiah2dmQ3bbx3zue9DjM&#10;473vy9eT7cUFR9850rCYKxBIlas7ajR8vL/MUhA+GKpN7wg1fKOHdXF7k5usdlfa4mUXGsEl5DOj&#10;oQ1hyKT0VYvW+LkbkPj35UZrAp9jI+vRXLnc9nKpVCKt6YgXWjPgc4vVaXe2GsoNveJb89BsIir3&#10;roxP5vOgtL6/m54eQQScwl8YfvEZHQpmOroz1V70GmaLJF5xVsMyitmKI2myYpujhjhSKcgil/8l&#10;ih8AAAD//wMAUEsBAi0AFAAGAAgAAAAhALaDOJL+AAAA4QEAABMAAAAAAAAAAAAAAAAAAAAAAFtD&#10;b250ZW50X1R5cGVzXS54bWxQSwECLQAUAAYACAAAACEAOP0h/9YAAACUAQAACwAAAAAAAAAAAAAA&#10;AAAvAQAAX3JlbHMvLnJlbHNQSwECLQAUAAYACAAAACEAcpryh6MCAAB1BQAADgAAAAAAAAAAAAAA&#10;AAAuAgAAZHJzL2Uyb0RvYy54bWxQSwECLQAUAAYACAAAACEALl7s8eIAAAAMAQAADwAAAAAAAAAA&#10;AAAAAAD9BAAAZHJzL2Rvd25yZXYueG1sUEsFBgAAAAAEAAQA8wAAAAwGAAAAAA==&#10;" filled="f" stroked="f" strokeweight=".5pt">
                    <v:textbox inset="126pt,0,54pt,0">
                      <w:txbxContent>
                        <w:p w14:paraId="00457EDE" w14:textId="1AB78C69" w:rsidR="0059052B" w:rsidRPr="0072580C" w:rsidRDefault="00BF4EDB" w:rsidP="00081983">
                          <w:pPr>
                            <w:jc w:val="center"/>
                            <w:rPr>
                              <w:color w:val="5B9BD5" w:themeColor="accent1"/>
                              <w:sz w:val="40"/>
                              <w:szCs w:val="40"/>
                            </w:rPr>
                          </w:pPr>
                          <w:sdt>
                            <w:sdtPr>
                              <w:rPr>
                                <w:b/>
                                <w:bCs/>
                                <w:smallCaps/>
                                <w:color w:val="1F4E79" w:themeColor="accent1" w:themeShade="80"/>
                                <w:spacing w:val="5"/>
                              </w:rPr>
                              <w:alias w:val="Название"/>
                              <w:tag w:val=""/>
                              <w:id w:val="-202093901"/>
                              <w:dataBinding w:prefixMappings="xmlns:ns0='http://purl.org/dc/elements/1.1/' xmlns:ns1='http://schemas.openxmlformats.org/package/2006/metadata/core-properties' " w:xpath="/ns1:coreProperties[1]/ns0:title[1]" w:storeItemID="{6C3C8BC8-F283-45AE-878A-BAB7291924A1}"/>
                              <w:text w:multiLine="1"/>
                            </w:sdtPr>
                            <w:sdtEndPr/>
                            <w:sdtContent>
                              <w:r w:rsidR="00433923" w:rsidRPr="00CD31FC">
                                <w:rPr>
                                  <w:b/>
                                  <w:bCs/>
                                  <w:smallCaps/>
                                  <w:color w:val="1F4E79" w:themeColor="accent1" w:themeShade="80"/>
                                  <w:spacing w:val="5"/>
                                </w:rPr>
                                <w:t xml:space="preserve">семинар-совещание </w:t>
                              </w:r>
                              <w:r w:rsidR="00433923" w:rsidRPr="00CD31FC">
                                <w:rPr>
                                  <w:b/>
                                  <w:bCs/>
                                  <w:smallCaps/>
                                  <w:color w:val="1F4E79" w:themeColor="accent1" w:themeShade="80"/>
                                  <w:spacing w:val="5"/>
                                </w:rPr>
                                <w:br/>
                                <w:t>для специалистов органов местного самоуправления муниципальных районов, городских округов Республики Дагестан и городского округа с внутригородским делением «город Махачкала», задействованных в реализации мероприятий Комплексного плана противодействия идеологии терроризма в Российской Федерации</w:t>
                              </w:r>
                            </w:sdtContent>
                          </w:sdt>
                        </w:p>
                        <w:p w14:paraId="0520AF38" w14:textId="77777777" w:rsidR="0059052B" w:rsidRDefault="0059052B">
                          <w:pPr>
                            <w:jc w:val="right"/>
                            <w:rPr>
                              <w:smallCaps/>
                              <w:color w:val="404040" w:themeColor="text1" w:themeTint="BF"/>
                              <w:sz w:val="36"/>
                              <w:szCs w:val="36"/>
                            </w:rPr>
                          </w:pPr>
                        </w:p>
                      </w:txbxContent>
                    </v:textbox>
                    <w10:wrap type="square" anchorx="page" anchory="margin"/>
                  </v:shape>
                </w:pict>
              </mc:Fallback>
            </mc:AlternateContent>
          </w:r>
          <w:r w:rsidR="007643A7" w:rsidRPr="00CD31FC">
            <w:rPr>
              <w:noProof/>
              <w:sz w:val="16"/>
              <w:szCs w:val="16"/>
            </w:rPr>
            <mc:AlternateContent>
              <mc:Choice Requires="wps">
                <w:drawing>
                  <wp:anchor distT="0" distB="0" distL="114300" distR="114300" simplePos="0" relativeHeight="251660288" behindDoc="0" locked="0" layoutInCell="1" allowOverlap="1" wp14:anchorId="2AF620AB" wp14:editId="17C55B24">
                    <wp:simplePos x="0" y="0"/>
                    <wp:positionH relativeFrom="page">
                      <wp:posOffset>219075</wp:posOffset>
                    </wp:positionH>
                    <wp:positionV relativeFrom="page">
                      <wp:posOffset>9239250</wp:posOffset>
                    </wp:positionV>
                    <wp:extent cx="7315200" cy="1104900"/>
                    <wp:effectExtent l="0" t="0" r="0" b="0"/>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olor w:val="595959" w:themeColor="text1" w:themeTint="A6"/>
                                  </w:rPr>
                                  <w:alias w:val="Автор"/>
                                  <w:tag w:val=""/>
                                  <w:id w:val="-148066176"/>
                                  <w:dataBinding w:prefixMappings="xmlns:ns0='http://purl.org/dc/elements/1.1/' xmlns:ns1='http://schemas.openxmlformats.org/package/2006/metadata/core-properties' " w:xpath="/ns1:coreProperties[1]/ns0:creator[1]" w:storeItemID="{6C3C8BC8-F283-45AE-878A-BAB7291924A1}"/>
                                  <w:text/>
                                </w:sdtPr>
                                <w:sdtEndPr/>
                                <w:sdtContent>
                                  <w:p w14:paraId="4A0B3221" w14:textId="77777777" w:rsidR="0059052B" w:rsidRPr="00504BCF" w:rsidRDefault="00422A10" w:rsidP="00504BCF">
                                    <w:pPr>
                                      <w:pStyle w:val="a4"/>
                                      <w:ind w:left="-1276"/>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 xml:space="preserve">4-5 октября </w:t>
                                    </w:r>
                                    <w:r w:rsidR="0059052B" w:rsidRPr="00504BCF">
                                      <w:rPr>
                                        <w:rFonts w:ascii="Times New Roman" w:hAnsi="Times New Roman" w:cs="Times New Roman"/>
                                        <w:b/>
                                        <w:color w:val="595959" w:themeColor="text1" w:themeTint="A6"/>
                                      </w:rPr>
                                      <w:t>2023</w:t>
                                    </w:r>
                                  </w:p>
                                </w:sdtContent>
                              </w:sdt>
                              <w:p w14:paraId="2A8EF71A" w14:textId="77777777" w:rsidR="0059052B" w:rsidRDefault="00BF4EDB">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1875576442"/>
                                    <w:showingPlcHdr/>
                                    <w:dataBinding w:prefixMappings="xmlns:ns0='http://schemas.microsoft.com/office/2006/coverPageProps' " w:xpath="/ns0:CoverPageProperties[1]/ns0:CompanyEmail[1]" w:storeItemID="{55AF091B-3C7A-41E3-B477-F2FDAA23CFDA}"/>
                                    <w:text/>
                                  </w:sdtPr>
                                  <w:sdtEndPr/>
                                  <w:sdtContent>
                                    <w:r w:rsidR="0059052B">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AF620AB" id="Текстовое поле 152" o:spid="_x0000_s1027" type="#_x0000_t202" style="position:absolute;margin-left:17.25pt;margin-top:727.5pt;width:8in;height:8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ecpAIAAHwFAAAOAAAAZHJzL2Uyb0RvYy54bWysVM1uEzEQviPxDpbvdDctDSXqpgqtipCq&#10;tqJFPTteu1nhtY3tJBtu5VF4BKReQIJXSN+Iz97dtCpcijisd+z5Zjw/n2f/oKkVWQjnK6MLOtjK&#10;KRGam7LS1wX9cHn8Yo8SH5gumTJaFHQlPD0YP3+2v7QjsW1mRpXCETjRfrS0BZ2FYEdZ5vlM1Mxv&#10;GSs0lNK4mgVs3XVWOraE91pl23k+zJbGldYZLrzH6VGrpOPkX0rBw5mUXgSiCorYQlpdWqdxzcb7&#10;bHTtmJ1VvAuD/UMUNas0Lt24OmKBkbmr/nBVV9wZb2TY4qbOjJQVFykHZDPIH2VzMWNWpFxQHG83&#10;ZfL/zy0/XZw7UpXo3e42JZrVaNL66/p2/f3u5u7L+uf6G75bsv6F3w8IEYaiLa0fwfbCwjo0b0wD&#10;B/25x2GsRSNdHf/IkkCP8q82JRdNIByHr3bgMIeKQzcY5C9fYwP/2b25dT68FaYmUSioQ09Tqdni&#10;xIcW2kPibdocV0qlvipNlgUd7uzmyWCjgXOlI1YkhnRuYkpt6EkKKyUiRun3QqJCKYN4kLgpDpUj&#10;CwZWMc6FDin55BfoiJII4imGHf4+qqcYt3n0NxsdNsZ1pY1L2T8Ku/zYhyxbPGr+IO8ohmbatNTo&#10;Ozs15QoNd6Z9R97y4wpNOWE+nDOHh4NGYhiEMyxSGRTfdBIlM+M+/+084sFnaClZ4iEW1H+aMyco&#10;Ue80mD4Y5nliSEhb3OCSMNzb3YvEmfbHel4fGjRkgIljeRIjOKhelM7UVxgXk3ghVExzXFvQaS8e&#10;hnYyYNxwMZkkEJ6pZeFEX1geXcf+RLZdNlfM2Y6SAWw+Nf1rZaNHzGyx0VKbyTwYWSXaxhK3Be1K&#10;jyeeiN+NozhDHu4T6n5ojn8DAAD//wMAUEsDBBQABgAIAAAAIQDGgU8j4gAAAA0BAAAPAAAAZHJz&#10;L2Rvd25yZXYueG1sTI/BTsMwEETvSPyDtUhcKuq0NKZN41QIlBPqgaYf4MZbJxDbIXbbwNezPcFt&#10;d3Y0+ybfjLZjZxxC652E2TQBhq72unVGwr4qH5bAQlROq847lPCNATbF7U2uMu0v7h3Pu2gYhbiQ&#10;KQlNjH3GeagbtCpMfY+Obkc/WBVpHQzXg7pQuO34PEkEt6p19KFRPb40WH/uTlaC0Wavt+VTNRGl&#10;qL5Wr2+Tj59Byvu78XkNLOIY/8xwxSd0KIjp4E9OB9ZJeFyk5CR9kaZU6uqYLQVpB5rEfJUAL3L+&#10;v0XxCwAA//8DAFBLAQItABQABgAIAAAAIQC2gziS/gAAAOEBAAATAAAAAAAAAAAAAAAAAAAAAABb&#10;Q29udGVudF9UeXBlc10ueG1sUEsBAi0AFAAGAAgAAAAhADj9If/WAAAAlAEAAAsAAAAAAAAAAAAA&#10;AAAALwEAAF9yZWxzLy5yZWxzUEsBAi0AFAAGAAgAAAAhACQa55ykAgAAfAUAAA4AAAAAAAAAAAAA&#10;AAAALgIAAGRycy9lMm9Eb2MueG1sUEsBAi0AFAAGAAgAAAAhAMaBTyPiAAAADQEAAA8AAAAAAAAA&#10;AAAAAAAA/gQAAGRycy9kb3ducmV2LnhtbFBLBQYAAAAABAAEAPMAAAANBgAAAAA=&#10;" filled="f" stroked="f" strokeweight=".5pt">
                    <v:textbox inset="126pt,0,54pt,0">
                      <w:txbxContent>
                        <w:sdt>
                          <w:sdtPr>
                            <w:rPr>
                              <w:rFonts w:ascii="Times New Roman" w:hAnsi="Times New Roman" w:cs="Times New Roman"/>
                              <w:b/>
                              <w:color w:val="595959" w:themeColor="text1" w:themeTint="A6"/>
                            </w:rPr>
                            <w:alias w:val="Автор"/>
                            <w:tag w:val=""/>
                            <w:id w:val="-148066176"/>
                            <w:dataBinding w:prefixMappings="xmlns:ns0='http://purl.org/dc/elements/1.1/' xmlns:ns1='http://schemas.openxmlformats.org/package/2006/metadata/core-properties' " w:xpath="/ns1:coreProperties[1]/ns0:creator[1]" w:storeItemID="{6C3C8BC8-F283-45AE-878A-BAB7291924A1}"/>
                            <w:text/>
                          </w:sdtPr>
                          <w:sdtEndPr/>
                          <w:sdtContent>
                            <w:p w14:paraId="4A0B3221" w14:textId="77777777" w:rsidR="0059052B" w:rsidRPr="00504BCF" w:rsidRDefault="00422A10" w:rsidP="00504BCF">
                              <w:pPr>
                                <w:pStyle w:val="a4"/>
                                <w:ind w:left="-1276"/>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 xml:space="preserve">4-5 октября </w:t>
                              </w:r>
                              <w:r w:rsidR="0059052B" w:rsidRPr="00504BCF">
                                <w:rPr>
                                  <w:rFonts w:ascii="Times New Roman" w:hAnsi="Times New Roman" w:cs="Times New Roman"/>
                                  <w:b/>
                                  <w:color w:val="595959" w:themeColor="text1" w:themeTint="A6"/>
                                </w:rPr>
                                <w:t>2023</w:t>
                              </w:r>
                            </w:p>
                          </w:sdtContent>
                        </w:sdt>
                        <w:p w14:paraId="2A8EF71A" w14:textId="77777777" w:rsidR="0059052B" w:rsidRDefault="00BF4EDB">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1875576442"/>
                              <w:showingPlcHdr/>
                              <w:dataBinding w:prefixMappings="xmlns:ns0='http://schemas.microsoft.com/office/2006/coverPageProps' " w:xpath="/ns0:CoverPageProperties[1]/ns0:CompanyEmail[1]" w:storeItemID="{55AF091B-3C7A-41E3-B477-F2FDAA23CFDA}"/>
                              <w:text/>
                            </w:sdtPr>
                            <w:sdtEndPr/>
                            <w:sdtContent>
                              <w:r w:rsidR="0059052B">
                                <w:rPr>
                                  <w:color w:val="595959" w:themeColor="text1" w:themeTint="A6"/>
                                  <w:sz w:val="18"/>
                                  <w:szCs w:val="18"/>
                                </w:rPr>
                                <w:t xml:space="preserve">     </w:t>
                              </w:r>
                            </w:sdtContent>
                          </w:sdt>
                        </w:p>
                      </w:txbxContent>
                    </v:textbox>
                    <w10:wrap type="square" anchorx="page" anchory="page"/>
                  </v:shape>
                </w:pict>
              </mc:Fallback>
            </mc:AlternateContent>
          </w:r>
        </w:p>
        <w:p w14:paraId="2567F3A0" w14:textId="295A27CC" w:rsidR="0091122F" w:rsidRDefault="00EB67C4" w:rsidP="00945346">
          <w:pPr>
            <w:spacing w:after="160" w:line="259" w:lineRule="auto"/>
            <w:ind w:left="284"/>
            <w:jc w:val="center"/>
            <w:rPr>
              <w:rFonts w:asciiTheme="minorHAnsi" w:eastAsiaTheme="minorEastAsia" w:hAnsiTheme="minorHAnsi" w:cstheme="minorBidi"/>
              <w:color w:val="5B9BD5" w:themeColor="accent1"/>
              <w:sz w:val="40"/>
              <w:szCs w:val="40"/>
            </w:rPr>
          </w:pPr>
          <w:r w:rsidRPr="00B2146B">
            <w:rPr>
              <w:rStyle w:val="a6"/>
              <w:color w:val="1F4E79" w:themeColor="accent1" w:themeShade="80"/>
              <w:sz w:val="16"/>
              <w:szCs w:val="16"/>
            </w:rPr>
            <w:br/>
          </w:r>
          <w:r w:rsidR="00B2146B" w:rsidRPr="007E0FE3">
            <w:rPr>
              <w:rStyle w:val="a6"/>
              <w:color w:val="1F4E79" w:themeColor="accent1" w:themeShade="80"/>
              <w:sz w:val="32"/>
              <w:szCs w:val="32"/>
            </w:rPr>
            <w:t>ИТОГОВЫЕ МАТЕРИАЛЫ</w:t>
          </w:r>
        </w:p>
      </w:sdtContent>
    </w:sdt>
    <w:p w14:paraId="6C0F4E3D" w14:textId="5C58D7D8" w:rsidR="00B151D8" w:rsidRDefault="00B151D8" w:rsidP="00CD31FC">
      <w:pPr>
        <w:spacing w:after="160" w:line="259" w:lineRule="auto"/>
        <w:jc w:val="center"/>
        <w:rPr>
          <w:rFonts w:asciiTheme="minorHAnsi" w:eastAsiaTheme="minorEastAsia" w:hAnsiTheme="minorHAnsi" w:cstheme="minorBidi"/>
          <w:color w:val="5B9BD5" w:themeColor="accent1"/>
          <w:sz w:val="40"/>
          <w:szCs w:val="40"/>
        </w:rPr>
      </w:pPr>
    </w:p>
    <w:p w14:paraId="575D5315" w14:textId="484DA389" w:rsidR="00B151D8" w:rsidRDefault="00B151D8" w:rsidP="00CD31FC">
      <w:pPr>
        <w:spacing w:after="160" w:line="259" w:lineRule="auto"/>
        <w:jc w:val="center"/>
        <w:rPr>
          <w:rFonts w:asciiTheme="minorHAnsi" w:eastAsiaTheme="minorEastAsia" w:hAnsiTheme="minorHAnsi" w:cstheme="minorBidi"/>
          <w:color w:val="5B9BD5" w:themeColor="accent1"/>
          <w:sz w:val="40"/>
          <w:szCs w:val="40"/>
        </w:rPr>
      </w:pPr>
    </w:p>
    <w:p w14:paraId="5C671FB7" w14:textId="7E749CA0" w:rsidR="00B151D8" w:rsidRDefault="00B151D8" w:rsidP="00CD31FC">
      <w:pPr>
        <w:spacing w:after="160" w:line="259" w:lineRule="auto"/>
        <w:jc w:val="center"/>
        <w:rPr>
          <w:rFonts w:asciiTheme="minorHAnsi" w:eastAsiaTheme="minorEastAsia" w:hAnsiTheme="minorHAnsi" w:cstheme="minorBidi"/>
          <w:color w:val="5B9BD5" w:themeColor="accent1"/>
          <w:sz w:val="40"/>
          <w:szCs w:val="40"/>
        </w:rPr>
      </w:pPr>
    </w:p>
    <w:p w14:paraId="5AA99564" w14:textId="3850ECD2" w:rsidR="00B2146B" w:rsidRDefault="00B2146B" w:rsidP="00CD31FC">
      <w:pPr>
        <w:spacing w:after="160" w:line="259" w:lineRule="auto"/>
        <w:jc w:val="center"/>
        <w:rPr>
          <w:rFonts w:asciiTheme="minorHAnsi" w:eastAsiaTheme="minorEastAsia" w:hAnsiTheme="minorHAnsi" w:cstheme="minorBidi"/>
          <w:color w:val="5B9BD5" w:themeColor="accent1"/>
          <w:sz w:val="40"/>
          <w:szCs w:val="40"/>
        </w:rPr>
      </w:pPr>
    </w:p>
    <w:p w14:paraId="1399FF98" w14:textId="77777777" w:rsidR="00B2146B" w:rsidRDefault="00B2146B" w:rsidP="00CD31FC">
      <w:pPr>
        <w:spacing w:after="160" w:line="259" w:lineRule="auto"/>
        <w:jc w:val="center"/>
        <w:rPr>
          <w:rFonts w:asciiTheme="minorHAnsi" w:eastAsiaTheme="minorEastAsia" w:hAnsiTheme="minorHAnsi" w:cstheme="minorBidi"/>
          <w:color w:val="5B9BD5" w:themeColor="accent1"/>
          <w:sz w:val="40"/>
          <w:szCs w:val="40"/>
        </w:rPr>
      </w:pPr>
    </w:p>
    <w:p w14:paraId="7639EC7D" w14:textId="77777777" w:rsidR="00B151D8" w:rsidRDefault="00B151D8">
      <w:pPr>
        <w:spacing w:after="160" w:line="259" w:lineRule="auto"/>
        <w:rPr>
          <w:b/>
          <w:sz w:val="16"/>
          <w:szCs w:val="16"/>
        </w:rPr>
      </w:pPr>
    </w:p>
    <w:p w14:paraId="1FF9FF05" w14:textId="5A025615" w:rsidR="00040884" w:rsidRPr="00CD31FC" w:rsidRDefault="00B151D8" w:rsidP="00B151D8">
      <w:pPr>
        <w:spacing w:after="160" w:line="259" w:lineRule="auto"/>
        <w:jc w:val="center"/>
        <w:rPr>
          <w:b/>
          <w:sz w:val="16"/>
          <w:szCs w:val="16"/>
        </w:rPr>
      </w:pPr>
      <w:r>
        <w:rPr>
          <w:b/>
          <w:sz w:val="16"/>
          <w:szCs w:val="16"/>
        </w:rPr>
        <w:t>4-5 октября 2023 г.</w:t>
      </w:r>
    </w:p>
    <w:p w14:paraId="4BD3B421" w14:textId="77777777" w:rsidR="00B2146B" w:rsidRDefault="00B2146B">
      <w:pPr>
        <w:spacing w:after="160" w:line="259" w:lineRule="auto"/>
        <w:rPr>
          <w:b/>
          <w:sz w:val="20"/>
          <w:szCs w:val="20"/>
        </w:rPr>
      </w:pPr>
      <w:r>
        <w:rPr>
          <w:b/>
          <w:sz w:val="20"/>
          <w:szCs w:val="20"/>
        </w:rPr>
        <w:lastRenderedPageBreak/>
        <w:br w:type="page"/>
      </w:r>
    </w:p>
    <w:p w14:paraId="3558C4E0" w14:textId="6F9F42D4" w:rsidR="002B1060" w:rsidRPr="006159BA" w:rsidRDefault="002B1060" w:rsidP="002B1060">
      <w:pPr>
        <w:ind w:firstLine="709"/>
        <w:jc w:val="right"/>
        <w:rPr>
          <w:b/>
          <w:sz w:val="20"/>
          <w:szCs w:val="20"/>
        </w:rPr>
      </w:pPr>
      <w:r w:rsidRPr="006159BA">
        <w:rPr>
          <w:b/>
          <w:sz w:val="20"/>
          <w:szCs w:val="20"/>
        </w:rPr>
        <w:t>Шарапудинова Седа Камиловна</w:t>
      </w:r>
    </w:p>
    <w:p w14:paraId="562BEA9E" w14:textId="77777777" w:rsidR="00971E9D" w:rsidRPr="00000BF7" w:rsidRDefault="002B1060" w:rsidP="002B1060">
      <w:pPr>
        <w:ind w:firstLine="709"/>
        <w:jc w:val="right"/>
        <w:rPr>
          <w:i/>
          <w:sz w:val="20"/>
          <w:szCs w:val="20"/>
        </w:rPr>
      </w:pPr>
      <w:r w:rsidRPr="00000BF7">
        <w:rPr>
          <w:i/>
          <w:sz w:val="20"/>
          <w:szCs w:val="20"/>
        </w:rPr>
        <w:t xml:space="preserve">инспектор отделения по делам несовершеннолетних </w:t>
      </w:r>
    </w:p>
    <w:p w14:paraId="327E8A31" w14:textId="77777777" w:rsidR="00971E9D" w:rsidRPr="00000BF7" w:rsidRDefault="002B1060" w:rsidP="002B1060">
      <w:pPr>
        <w:ind w:firstLine="709"/>
        <w:jc w:val="right"/>
        <w:rPr>
          <w:i/>
          <w:sz w:val="20"/>
          <w:szCs w:val="20"/>
        </w:rPr>
      </w:pPr>
      <w:r w:rsidRPr="00000BF7">
        <w:rPr>
          <w:i/>
          <w:sz w:val="20"/>
          <w:szCs w:val="20"/>
        </w:rPr>
        <w:t>отдела полиции п</w:t>
      </w:r>
      <w:r w:rsidR="00971E9D" w:rsidRPr="00000BF7">
        <w:rPr>
          <w:i/>
          <w:sz w:val="20"/>
          <w:szCs w:val="20"/>
        </w:rPr>
        <w:t>о</w:t>
      </w:r>
      <w:r w:rsidRPr="00000BF7">
        <w:rPr>
          <w:i/>
          <w:sz w:val="20"/>
          <w:szCs w:val="20"/>
        </w:rPr>
        <w:t xml:space="preserve"> Советскому району УМВД России </w:t>
      </w:r>
    </w:p>
    <w:p w14:paraId="2985A07E" w14:textId="5496A681" w:rsidR="002B1060" w:rsidRPr="00000BF7" w:rsidRDefault="002B1060" w:rsidP="002B1060">
      <w:pPr>
        <w:ind w:firstLine="709"/>
        <w:jc w:val="right"/>
        <w:rPr>
          <w:i/>
          <w:sz w:val="20"/>
          <w:szCs w:val="20"/>
        </w:rPr>
      </w:pPr>
      <w:r w:rsidRPr="00000BF7">
        <w:rPr>
          <w:i/>
          <w:sz w:val="20"/>
          <w:szCs w:val="20"/>
        </w:rPr>
        <w:t>по г.Махачкала, старший лейтенант полиции</w:t>
      </w:r>
    </w:p>
    <w:p w14:paraId="023F60C2" w14:textId="49998EE3" w:rsidR="001E54B5" w:rsidRPr="003F24D1" w:rsidRDefault="002B1060" w:rsidP="00971E9D">
      <w:pPr>
        <w:ind w:firstLine="709"/>
        <w:jc w:val="right"/>
        <w:rPr>
          <w:b/>
          <w:sz w:val="20"/>
          <w:szCs w:val="20"/>
        </w:rPr>
      </w:pPr>
      <w:r w:rsidRPr="002B1060">
        <w:rPr>
          <w:b/>
          <w:sz w:val="20"/>
          <w:szCs w:val="20"/>
        </w:rPr>
        <w:t xml:space="preserve"> </w:t>
      </w:r>
    </w:p>
    <w:p w14:paraId="546FA859" w14:textId="77777777" w:rsidR="001E54B5" w:rsidRPr="00F10A14" w:rsidRDefault="001E54B5" w:rsidP="002B1060">
      <w:pPr>
        <w:spacing w:line="276" w:lineRule="auto"/>
        <w:jc w:val="center"/>
        <w:rPr>
          <w:b/>
          <w:sz w:val="22"/>
          <w:szCs w:val="22"/>
        </w:rPr>
      </w:pPr>
      <w:r w:rsidRPr="00F10A14">
        <w:rPr>
          <w:b/>
          <w:sz w:val="22"/>
          <w:szCs w:val="22"/>
        </w:rPr>
        <w:t>Основы профилактики правонарушений и преступлений среди несовершеннолетних</w:t>
      </w:r>
    </w:p>
    <w:p w14:paraId="5A9A4F2D" w14:textId="77777777" w:rsidR="001E54B5" w:rsidRPr="00F10A14" w:rsidRDefault="001E54B5" w:rsidP="002B1060">
      <w:pPr>
        <w:spacing w:line="276" w:lineRule="auto"/>
        <w:jc w:val="center"/>
        <w:rPr>
          <w:b/>
          <w:sz w:val="22"/>
          <w:szCs w:val="22"/>
        </w:rPr>
      </w:pPr>
    </w:p>
    <w:p w14:paraId="6CDC50F4" w14:textId="77777777" w:rsidR="001E54B5" w:rsidRPr="00F10A14" w:rsidRDefault="001E54B5" w:rsidP="002B1060">
      <w:pPr>
        <w:spacing w:line="276" w:lineRule="auto"/>
        <w:ind w:firstLine="567"/>
        <w:jc w:val="both"/>
        <w:rPr>
          <w:sz w:val="22"/>
          <w:szCs w:val="22"/>
        </w:rPr>
      </w:pPr>
      <w:r w:rsidRPr="00F10A14">
        <w:rPr>
          <w:sz w:val="22"/>
          <w:szCs w:val="22"/>
        </w:rPr>
        <w:t xml:space="preserve">В составе Российской Федерации в настоящее время более ста этносов, в числе которых около тридцати наций. Взаимоотношения между представителями различных национальностей, этнических и религиозных групп всегда отличались своим противоречивым характером - тяготением к сотрудничеству с одной стороны, и периодическими проявлениями конфликтности с другой. В настоящее время одной из актуальных проблем в России является профилактика идеологии терроризма и экстремизма среди подростков и молодежи.  </w:t>
      </w:r>
    </w:p>
    <w:p w14:paraId="5B1A9826" w14:textId="77777777" w:rsidR="001E54B5" w:rsidRPr="00F10A14" w:rsidRDefault="001E54B5" w:rsidP="002B1060">
      <w:pPr>
        <w:spacing w:line="276" w:lineRule="auto"/>
        <w:ind w:firstLine="567"/>
        <w:jc w:val="both"/>
        <w:rPr>
          <w:sz w:val="22"/>
          <w:szCs w:val="22"/>
        </w:rPr>
      </w:pPr>
      <w:r w:rsidRPr="00F10A14">
        <w:rPr>
          <w:sz w:val="22"/>
          <w:szCs w:val="22"/>
        </w:rPr>
        <w:t>Экстремизм - это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его разрешения.</w:t>
      </w:r>
    </w:p>
    <w:p w14:paraId="264BDF38" w14:textId="77777777" w:rsidR="001E54B5" w:rsidRPr="00F10A14" w:rsidRDefault="001E54B5" w:rsidP="002B1060">
      <w:pPr>
        <w:spacing w:line="276" w:lineRule="auto"/>
        <w:ind w:firstLine="567"/>
        <w:jc w:val="both"/>
        <w:rPr>
          <w:sz w:val="22"/>
          <w:szCs w:val="22"/>
        </w:rPr>
      </w:pPr>
      <w:r w:rsidRPr="00F10A14">
        <w:rPr>
          <w:sz w:val="22"/>
          <w:szCs w:val="22"/>
        </w:rPr>
        <w:t>Экстремизм, как правило, в своей основе имеет определенную идеологию. Признаки экстремизма характерны для таких идеологий, которые основаны на утверждении исключительности, превосходства либо неполноценности человека на почве социальной, расовой, национа</w:t>
      </w:r>
      <w:r w:rsidR="009412FD" w:rsidRPr="00F10A14">
        <w:rPr>
          <w:sz w:val="22"/>
          <w:szCs w:val="22"/>
        </w:rPr>
        <w:t>льной, религиозной или языковой п</w:t>
      </w:r>
      <w:r w:rsidRPr="00F10A14">
        <w:rPr>
          <w:sz w:val="22"/>
          <w:szCs w:val="22"/>
        </w:rPr>
        <w:t>ринадлежности или отношения к религии, а также на идее политической, идеологической, расовой, национа</w:t>
      </w:r>
      <w:r w:rsidR="009412FD" w:rsidRPr="00F10A14">
        <w:rPr>
          <w:sz w:val="22"/>
          <w:szCs w:val="22"/>
        </w:rPr>
        <w:t xml:space="preserve">льной или религиозной ненависти </w:t>
      </w:r>
      <w:r w:rsidRPr="00F10A14">
        <w:rPr>
          <w:sz w:val="22"/>
          <w:szCs w:val="22"/>
        </w:rPr>
        <w:t>или вражды в отношении какой-либо социальной группы.</w:t>
      </w:r>
    </w:p>
    <w:p w14:paraId="0D153231" w14:textId="77777777" w:rsidR="001E54B5" w:rsidRPr="00F10A14" w:rsidRDefault="001E54B5" w:rsidP="002B1060">
      <w:pPr>
        <w:spacing w:line="276" w:lineRule="auto"/>
        <w:ind w:firstLine="567"/>
        <w:jc w:val="both"/>
        <w:rPr>
          <w:sz w:val="22"/>
          <w:szCs w:val="22"/>
        </w:rPr>
      </w:pPr>
      <w:r w:rsidRPr="00F10A14">
        <w:rPr>
          <w:sz w:val="22"/>
          <w:szCs w:val="22"/>
        </w:rPr>
        <w:t>Считать те или иные действия экстремистскими позволяет совокупность следующих критериев:</w:t>
      </w:r>
    </w:p>
    <w:p w14:paraId="01334072" w14:textId="77777777" w:rsidR="001E54B5" w:rsidRPr="00F10A14" w:rsidRDefault="001E54B5" w:rsidP="007240C3">
      <w:pPr>
        <w:tabs>
          <w:tab w:val="left" w:pos="993"/>
        </w:tabs>
        <w:spacing w:line="276" w:lineRule="auto"/>
        <w:ind w:firstLine="567"/>
        <w:jc w:val="both"/>
        <w:rPr>
          <w:sz w:val="22"/>
          <w:szCs w:val="22"/>
        </w:rPr>
      </w:pPr>
      <w:r w:rsidRPr="00F10A14">
        <w:rPr>
          <w:sz w:val="22"/>
          <w:szCs w:val="22"/>
        </w:rPr>
        <w:t>1. Действия связаны с неприятием существующего государственного или общественного порядка и осуществляются в незаконных формах. Экстрем</w:t>
      </w:r>
      <w:bookmarkStart w:id="0" w:name="_GoBack"/>
      <w:bookmarkEnd w:id="0"/>
      <w:r w:rsidRPr="00F10A14">
        <w:rPr>
          <w:sz w:val="22"/>
          <w:szCs w:val="22"/>
        </w:rPr>
        <w:t>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Российской Федерации.</w:t>
      </w:r>
    </w:p>
    <w:p w14:paraId="67536E54" w14:textId="77777777" w:rsidR="001E54B5" w:rsidRPr="00F10A14" w:rsidRDefault="001E54B5" w:rsidP="002B1060">
      <w:pPr>
        <w:spacing w:line="276" w:lineRule="auto"/>
        <w:ind w:firstLine="567"/>
        <w:jc w:val="both"/>
        <w:rPr>
          <w:sz w:val="22"/>
          <w:szCs w:val="22"/>
        </w:rPr>
      </w:pPr>
      <w:r w:rsidRPr="00F10A14">
        <w:rPr>
          <w:sz w:val="22"/>
          <w:szCs w:val="22"/>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такой символики будет содержать признаки экстремизма.</w:t>
      </w:r>
    </w:p>
    <w:p w14:paraId="0748F4D5" w14:textId="77777777" w:rsidR="001E54B5" w:rsidRPr="00F10A14" w:rsidRDefault="001E54B5" w:rsidP="002B1060">
      <w:pPr>
        <w:spacing w:line="276" w:lineRule="auto"/>
        <w:ind w:firstLine="567"/>
        <w:jc w:val="both"/>
        <w:rPr>
          <w:sz w:val="22"/>
          <w:szCs w:val="22"/>
        </w:rPr>
      </w:pPr>
      <w:r w:rsidRPr="00F10A14">
        <w:rPr>
          <w:sz w:val="22"/>
          <w:szCs w:val="22"/>
        </w:rPr>
        <w:t>Следует выделить основные особенности экстремизма в молодежной среде.</w:t>
      </w:r>
    </w:p>
    <w:p w14:paraId="14E54AF3" w14:textId="77777777" w:rsidR="001E54B5" w:rsidRPr="00F10A14" w:rsidRDefault="001E54B5" w:rsidP="002B1060">
      <w:pPr>
        <w:spacing w:line="276" w:lineRule="auto"/>
        <w:ind w:firstLine="567"/>
        <w:jc w:val="both"/>
        <w:rPr>
          <w:sz w:val="22"/>
          <w:szCs w:val="22"/>
        </w:rPr>
      </w:pPr>
      <w:r w:rsidRPr="00F10A14">
        <w:rPr>
          <w:sz w:val="22"/>
          <w:szCs w:val="22"/>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14:paraId="3B790F44" w14:textId="77777777" w:rsidR="001E54B5" w:rsidRPr="00F10A14" w:rsidRDefault="001E54B5" w:rsidP="002B1060">
      <w:pPr>
        <w:spacing w:line="276" w:lineRule="auto"/>
        <w:ind w:firstLine="567"/>
        <w:jc w:val="both"/>
        <w:rPr>
          <w:sz w:val="22"/>
          <w:szCs w:val="22"/>
        </w:rPr>
      </w:pPr>
      <w:r w:rsidRPr="00F10A14">
        <w:rPr>
          <w:sz w:val="22"/>
          <w:szCs w:val="22"/>
        </w:rPr>
        <w:t>Во-вторых, экстремизм чаще всего проявляется в системах и ситуациях, характеризующихся отсутствием действующих нормативов, установок, ориентирующих на законопослушность и консенсус с государственными институтами.</w:t>
      </w:r>
    </w:p>
    <w:p w14:paraId="2E4B6604" w14:textId="77777777" w:rsidR="001E54B5" w:rsidRPr="00F10A14" w:rsidRDefault="001E54B5" w:rsidP="002B1060">
      <w:pPr>
        <w:spacing w:line="276" w:lineRule="auto"/>
        <w:ind w:firstLine="567"/>
        <w:jc w:val="both"/>
        <w:rPr>
          <w:sz w:val="22"/>
          <w:szCs w:val="22"/>
        </w:rPr>
      </w:pPr>
      <w:r w:rsidRPr="00F10A14">
        <w:rPr>
          <w:sz w:val="22"/>
          <w:szCs w:val="22"/>
        </w:rPr>
        <w:t>В-третьих, экстремизм проявляется чаще в тех обществах и группах, где проявляется низкий уровень самоуважения или условия способствуют игнорированию прав личности.</w:t>
      </w:r>
    </w:p>
    <w:p w14:paraId="1D9577C7" w14:textId="77777777" w:rsidR="001E54B5" w:rsidRPr="00F10A14" w:rsidRDefault="001E54B5" w:rsidP="002B1060">
      <w:pPr>
        <w:spacing w:line="276" w:lineRule="auto"/>
        <w:ind w:firstLine="567"/>
        <w:jc w:val="both"/>
        <w:rPr>
          <w:sz w:val="22"/>
          <w:szCs w:val="22"/>
        </w:rPr>
      </w:pPr>
      <w:r w:rsidRPr="00F10A14">
        <w:rPr>
          <w:sz w:val="22"/>
          <w:szCs w:val="22"/>
        </w:rPr>
        <w:t>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14:paraId="0A20DC59" w14:textId="77777777" w:rsidR="001E54B5" w:rsidRPr="00F10A14" w:rsidRDefault="001E54B5" w:rsidP="002B1060">
      <w:pPr>
        <w:spacing w:line="276" w:lineRule="auto"/>
        <w:ind w:firstLine="567"/>
        <w:jc w:val="both"/>
        <w:rPr>
          <w:sz w:val="22"/>
          <w:szCs w:val="22"/>
        </w:rPr>
      </w:pPr>
      <w:r w:rsidRPr="00F10A14">
        <w:rPr>
          <w:sz w:val="22"/>
          <w:szCs w:val="22"/>
        </w:rPr>
        <w:t>Возникновению экстремистских проявлений в молодежной среде, способствуют следующие особо значимые факторы:</w:t>
      </w:r>
    </w:p>
    <w:p w14:paraId="29B1E7A6" w14:textId="77777777" w:rsidR="001E54B5" w:rsidRPr="00F10A14" w:rsidRDefault="001E54B5" w:rsidP="002B1060">
      <w:pPr>
        <w:spacing w:line="276" w:lineRule="auto"/>
        <w:ind w:firstLine="567"/>
        <w:jc w:val="both"/>
        <w:rPr>
          <w:sz w:val="22"/>
          <w:szCs w:val="22"/>
        </w:rPr>
      </w:pPr>
      <w:r w:rsidRPr="00F10A14">
        <w:rPr>
          <w:sz w:val="22"/>
          <w:szCs w:val="22"/>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14:paraId="29109051" w14:textId="77777777" w:rsidR="001E54B5" w:rsidRPr="00F10A14" w:rsidRDefault="001E54B5" w:rsidP="002B1060">
      <w:pPr>
        <w:spacing w:line="276" w:lineRule="auto"/>
        <w:ind w:firstLine="567"/>
        <w:jc w:val="both"/>
        <w:rPr>
          <w:sz w:val="22"/>
          <w:szCs w:val="22"/>
        </w:rPr>
      </w:pPr>
      <w:r w:rsidRPr="00F10A14">
        <w:rPr>
          <w:sz w:val="22"/>
          <w:szCs w:val="22"/>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14:paraId="7B7D3210" w14:textId="77777777" w:rsidR="001E54B5" w:rsidRPr="00F10A14" w:rsidRDefault="001E54B5" w:rsidP="002B1060">
      <w:pPr>
        <w:spacing w:line="276" w:lineRule="auto"/>
        <w:ind w:firstLine="567"/>
        <w:jc w:val="both"/>
        <w:rPr>
          <w:sz w:val="22"/>
          <w:szCs w:val="22"/>
        </w:rPr>
      </w:pPr>
      <w:r w:rsidRPr="00F10A14">
        <w:rPr>
          <w:sz w:val="22"/>
          <w:szCs w:val="22"/>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14:paraId="0CF68A53" w14:textId="77777777" w:rsidR="001E54B5" w:rsidRPr="00F10A14" w:rsidRDefault="001E54B5" w:rsidP="002B1060">
      <w:pPr>
        <w:spacing w:line="276" w:lineRule="auto"/>
        <w:ind w:firstLine="567"/>
        <w:jc w:val="both"/>
        <w:rPr>
          <w:sz w:val="22"/>
          <w:szCs w:val="22"/>
        </w:rPr>
      </w:pPr>
      <w:r w:rsidRPr="00F10A14">
        <w:rPr>
          <w:sz w:val="22"/>
          <w:szCs w:val="22"/>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14:paraId="69254507" w14:textId="77777777" w:rsidR="001E54B5" w:rsidRPr="00F10A14" w:rsidRDefault="001E54B5" w:rsidP="002B1060">
      <w:pPr>
        <w:spacing w:line="276" w:lineRule="auto"/>
        <w:ind w:firstLine="567"/>
        <w:jc w:val="both"/>
        <w:rPr>
          <w:sz w:val="22"/>
          <w:szCs w:val="22"/>
        </w:rPr>
      </w:pPr>
      <w:r w:rsidRPr="00F10A14">
        <w:rPr>
          <w:sz w:val="22"/>
          <w:szCs w:val="22"/>
        </w:rPr>
        <w:lastRenderedPageBreak/>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14:paraId="55D60432" w14:textId="77777777" w:rsidR="001E54B5" w:rsidRPr="00F10A14" w:rsidRDefault="001E54B5" w:rsidP="002B1060">
      <w:pPr>
        <w:spacing w:line="276" w:lineRule="auto"/>
        <w:ind w:firstLine="567"/>
        <w:jc w:val="both"/>
        <w:rPr>
          <w:sz w:val="22"/>
          <w:szCs w:val="22"/>
        </w:rPr>
      </w:pPr>
      <w:r w:rsidRPr="00F10A14">
        <w:rPr>
          <w:sz w:val="22"/>
          <w:szCs w:val="22"/>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14:paraId="0E6BC629" w14:textId="77777777" w:rsidR="001E54B5" w:rsidRPr="00F10A14" w:rsidRDefault="001E54B5" w:rsidP="002B1060">
      <w:pPr>
        <w:spacing w:line="276" w:lineRule="auto"/>
        <w:ind w:firstLine="567"/>
        <w:jc w:val="both"/>
        <w:rPr>
          <w:sz w:val="22"/>
          <w:szCs w:val="22"/>
        </w:rPr>
      </w:pPr>
      <w:r w:rsidRPr="00F10A14">
        <w:rPr>
          <w:sz w:val="22"/>
          <w:szCs w:val="22"/>
        </w:rPr>
        <w:t>На сегодняшний день молодежный экстремизм выражается в пренебрежении к действующим в обществе правилам поведения, к закону в целом, в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14:paraId="579DDE1F" w14:textId="77777777" w:rsidR="001E54B5" w:rsidRPr="00F10A14" w:rsidRDefault="001E54B5" w:rsidP="002B1060">
      <w:pPr>
        <w:spacing w:line="276" w:lineRule="auto"/>
        <w:ind w:firstLine="567"/>
        <w:jc w:val="both"/>
        <w:rPr>
          <w:sz w:val="22"/>
          <w:szCs w:val="22"/>
        </w:rPr>
      </w:pPr>
      <w:r w:rsidRPr="00F10A14">
        <w:rPr>
          <w:sz w:val="22"/>
          <w:szCs w:val="22"/>
        </w:rPr>
        <w:t xml:space="preserve">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 «они». Данному возрасту присуща неустойчивая психика, легко подверженная внушению и манипулированию. </w:t>
      </w:r>
    </w:p>
    <w:p w14:paraId="5E5F3330" w14:textId="77777777" w:rsidR="001E54B5" w:rsidRPr="00F10A14" w:rsidRDefault="001E54B5" w:rsidP="002B1060">
      <w:pPr>
        <w:spacing w:line="276" w:lineRule="auto"/>
        <w:ind w:firstLine="567"/>
        <w:jc w:val="both"/>
        <w:rPr>
          <w:sz w:val="22"/>
          <w:szCs w:val="22"/>
        </w:rPr>
      </w:pPr>
      <w:r w:rsidRPr="00F10A14">
        <w:rPr>
          <w:sz w:val="22"/>
          <w:szCs w:val="22"/>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14:paraId="053B8FCF" w14:textId="77777777" w:rsidR="001E54B5" w:rsidRPr="00F10A14" w:rsidRDefault="001E54B5" w:rsidP="002B1060">
      <w:pPr>
        <w:spacing w:line="276" w:lineRule="auto"/>
        <w:ind w:firstLine="567"/>
        <w:jc w:val="both"/>
        <w:rPr>
          <w:sz w:val="22"/>
          <w:szCs w:val="22"/>
        </w:rPr>
      </w:pPr>
      <w:r w:rsidRPr="00F10A14">
        <w:rPr>
          <w:sz w:val="22"/>
          <w:szCs w:val="22"/>
        </w:rPr>
        <w:t>Исходя из этого, вытекают следующие направления в работе по профилактики экстремизма и терроризма в образовательном процессе:</w:t>
      </w:r>
    </w:p>
    <w:p w14:paraId="5908A3BB" w14:textId="77777777" w:rsidR="001E54B5" w:rsidRPr="00F10A14" w:rsidRDefault="00193760" w:rsidP="002B1060">
      <w:pPr>
        <w:tabs>
          <w:tab w:val="left" w:pos="851"/>
        </w:tabs>
        <w:spacing w:line="276" w:lineRule="auto"/>
        <w:ind w:firstLine="567"/>
        <w:jc w:val="both"/>
        <w:rPr>
          <w:sz w:val="22"/>
          <w:szCs w:val="22"/>
        </w:rPr>
      </w:pPr>
      <w:r w:rsidRPr="00F10A14">
        <w:rPr>
          <w:sz w:val="22"/>
          <w:szCs w:val="22"/>
        </w:rPr>
        <w:t>1.</w:t>
      </w:r>
      <w:r w:rsidR="001E54B5" w:rsidRPr="00F10A14">
        <w:rPr>
          <w:sz w:val="22"/>
          <w:szCs w:val="22"/>
        </w:rPr>
        <w:t>Информирование молодежи об экстремизме, об опасности экстремистских организаций;</w:t>
      </w:r>
    </w:p>
    <w:p w14:paraId="3B7E2B3B" w14:textId="77777777" w:rsidR="001E54B5" w:rsidRPr="00F10A14" w:rsidRDefault="00193760" w:rsidP="002B1060">
      <w:pPr>
        <w:tabs>
          <w:tab w:val="left" w:pos="851"/>
        </w:tabs>
        <w:spacing w:line="276" w:lineRule="auto"/>
        <w:ind w:firstLine="567"/>
        <w:jc w:val="both"/>
        <w:rPr>
          <w:sz w:val="22"/>
          <w:szCs w:val="22"/>
        </w:rPr>
      </w:pPr>
      <w:r w:rsidRPr="00F10A14">
        <w:rPr>
          <w:sz w:val="22"/>
          <w:szCs w:val="22"/>
        </w:rPr>
        <w:t>2.</w:t>
      </w:r>
      <w:r w:rsidR="001E54B5" w:rsidRPr="00F10A14">
        <w:rPr>
          <w:sz w:val="22"/>
          <w:szCs w:val="22"/>
        </w:rPr>
        <w:t xml:space="preserve">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14:paraId="724D384B"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t>3.</w:t>
      </w:r>
      <w:r w:rsidR="001E54B5" w:rsidRPr="00F10A14">
        <w:rPr>
          <w:sz w:val="22"/>
          <w:szCs w:val="22"/>
        </w:rPr>
        <w:t>Внимание к внешнему виду ребёнка, к тому, как он проводит свободное время, пользуется сетью Интернет и мобильным телефоном;</w:t>
      </w:r>
    </w:p>
    <w:p w14:paraId="1775887D"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lastRenderedPageBreak/>
        <w:t>4.</w:t>
      </w:r>
      <w:r w:rsidR="001E54B5" w:rsidRPr="00F10A14">
        <w:rPr>
          <w:sz w:val="22"/>
          <w:szCs w:val="22"/>
        </w:rPr>
        <w:t xml:space="preserve">Пропаганда среди молодёжи здорового и культурного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14:paraId="1301E4FA"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t>5.</w:t>
      </w:r>
      <w:r w:rsidR="001E54B5" w:rsidRPr="00F10A14">
        <w:rPr>
          <w:sz w:val="22"/>
          <w:szCs w:val="22"/>
        </w:rPr>
        <w:t>Развитие толерантности у подростков, повышение их социальной компетентности, прежде всего способности к слушанию, сочувствию, состраданию;</w:t>
      </w:r>
    </w:p>
    <w:p w14:paraId="4AB9FBD3"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t>6.</w:t>
      </w:r>
      <w:r w:rsidR="001E54B5" w:rsidRPr="00F10A14">
        <w:rPr>
          <w:sz w:val="22"/>
          <w:szCs w:val="22"/>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14:paraId="5BFE9F8C"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t>7.</w:t>
      </w:r>
      <w:r w:rsidR="001E54B5" w:rsidRPr="00F10A14">
        <w:rPr>
          <w:sz w:val="22"/>
          <w:szCs w:val="22"/>
        </w:rPr>
        <w:t xml:space="preserve">Формирование у детей способности ценить разнообразие и различия, уважать достоинство каждого человека. </w:t>
      </w:r>
    </w:p>
    <w:p w14:paraId="523BAC27"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t>8.</w:t>
      </w:r>
      <w:r w:rsidR="001E54B5" w:rsidRPr="00F10A14">
        <w:rPr>
          <w:sz w:val="22"/>
          <w:szCs w:val="22"/>
        </w:rPr>
        <w:t>Создание условий для снижения агрессии, напряженности;</w:t>
      </w:r>
    </w:p>
    <w:p w14:paraId="56483C64" w14:textId="77777777" w:rsidR="001E54B5" w:rsidRPr="00F10A14" w:rsidRDefault="00D01A54" w:rsidP="002B1060">
      <w:pPr>
        <w:tabs>
          <w:tab w:val="left" w:pos="851"/>
        </w:tabs>
        <w:spacing w:line="276" w:lineRule="auto"/>
        <w:ind w:firstLine="567"/>
        <w:jc w:val="both"/>
        <w:rPr>
          <w:sz w:val="22"/>
          <w:szCs w:val="22"/>
        </w:rPr>
      </w:pPr>
      <w:r w:rsidRPr="00F10A14">
        <w:rPr>
          <w:sz w:val="22"/>
          <w:szCs w:val="22"/>
        </w:rPr>
        <w:t>9.</w:t>
      </w:r>
      <w:r w:rsidR="001E54B5" w:rsidRPr="00F10A14">
        <w:rPr>
          <w:sz w:val="22"/>
          <w:szCs w:val="22"/>
        </w:rPr>
        <w:t>Создание альтернативных форм реализ</w:t>
      </w:r>
      <w:r w:rsidRPr="00F10A14">
        <w:rPr>
          <w:sz w:val="22"/>
          <w:szCs w:val="22"/>
        </w:rPr>
        <w:t xml:space="preserve">ации экстремального потенциала </w:t>
      </w:r>
      <w:r w:rsidR="001E54B5" w:rsidRPr="00F10A14">
        <w:rPr>
          <w:sz w:val="22"/>
          <w:szCs w:val="22"/>
        </w:rPr>
        <w:t>молодежи: (например, занятия творчеством или спортом, разнообразные хобби, клубы и т. д.).</w:t>
      </w:r>
    </w:p>
    <w:p w14:paraId="2C41BB92" w14:textId="77777777" w:rsidR="001E54B5" w:rsidRPr="00F10A14" w:rsidRDefault="001E54B5" w:rsidP="002B1060">
      <w:pPr>
        <w:spacing w:line="276" w:lineRule="auto"/>
        <w:ind w:firstLine="567"/>
        <w:jc w:val="both"/>
        <w:rPr>
          <w:sz w:val="22"/>
          <w:szCs w:val="22"/>
        </w:rPr>
      </w:pPr>
      <w:r w:rsidRPr="00F10A14">
        <w:rPr>
          <w:sz w:val="22"/>
          <w:szCs w:val="22"/>
        </w:rPr>
        <w:t xml:space="preserve"> 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14:paraId="540632E4" w14:textId="77777777" w:rsidR="009412FD" w:rsidRPr="003F24D1" w:rsidRDefault="009412FD">
      <w:pPr>
        <w:spacing w:after="160" w:line="259" w:lineRule="auto"/>
        <w:rPr>
          <w:sz w:val="20"/>
          <w:szCs w:val="20"/>
        </w:rPr>
      </w:pPr>
      <w:r w:rsidRPr="003F24D1">
        <w:rPr>
          <w:sz w:val="20"/>
          <w:szCs w:val="20"/>
        </w:rPr>
        <w:br w:type="page"/>
      </w:r>
    </w:p>
    <w:p w14:paraId="0CDB441A" w14:textId="77777777" w:rsidR="00A05000" w:rsidRPr="003F24D1" w:rsidRDefault="00A05000" w:rsidP="00A05000">
      <w:pPr>
        <w:jc w:val="right"/>
        <w:rPr>
          <w:b/>
          <w:sz w:val="20"/>
          <w:szCs w:val="20"/>
        </w:rPr>
      </w:pPr>
      <w:r w:rsidRPr="003F24D1">
        <w:rPr>
          <w:b/>
          <w:sz w:val="20"/>
          <w:szCs w:val="20"/>
        </w:rPr>
        <w:lastRenderedPageBreak/>
        <w:t>Гаджибалаев Ровшан Гаджимурадович</w:t>
      </w:r>
    </w:p>
    <w:p w14:paraId="52D042CE" w14:textId="77777777" w:rsidR="00122DED" w:rsidRPr="00000BF7" w:rsidRDefault="00A05000" w:rsidP="00A05000">
      <w:pPr>
        <w:jc w:val="right"/>
        <w:rPr>
          <w:i/>
          <w:sz w:val="20"/>
          <w:szCs w:val="20"/>
        </w:rPr>
      </w:pPr>
      <w:r w:rsidRPr="00000BF7">
        <w:rPr>
          <w:i/>
          <w:sz w:val="20"/>
          <w:szCs w:val="20"/>
        </w:rPr>
        <w:t xml:space="preserve">начальник Отдела по обеспечению деятельности </w:t>
      </w:r>
    </w:p>
    <w:p w14:paraId="1A9FBCDE" w14:textId="77777777" w:rsidR="00040521" w:rsidRPr="00000BF7" w:rsidRDefault="00A05000" w:rsidP="00A05000">
      <w:pPr>
        <w:jc w:val="right"/>
        <w:rPr>
          <w:i/>
          <w:sz w:val="20"/>
          <w:szCs w:val="20"/>
        </w:rPr>
      </w:pPr>
      <w:r w:rsidRPr="00000BF7">
        <w:rPr>
          <w:i/>
          <w:sz w:val="20"/>
          <w:szCs w:val="20"/>
        </w:rPr>
        <w:t>Антитеррористической комиссии г. Махачкалы</w:t>
      </w:r>
    </w:p>
    <w:p w14:paraId="7D1D56EE" w14:textId="77777777" w:rsidR="006174C7" w:rsidRPr="003F24D1" w:rsidRDefault="006174C7" w:rsidP="00827A2E">
      <w:pPr>
        <w:rPr>
          <w:sz w:val="20"/>
          <w:szCs w:val="20"/>
        </w:rPr>
      </w:pPr>
    </w:p>
    <w:p w14:paraId="40047CA1" w14:textId="77777777" w:rsidR="006174C7" w:rsidRPr="003136BD" w:rsidRDefault="006174C7" w:rsidP="00D6413B">
      <w:pPr>
        <w:jc w:val="center"/>
        <w:rPr>
          <w:sz w:val="22"/>
          <w:szCs w:val="22"/>
        </w:rPr>
      </w:pPr>
      <w:r w:rsidRPr="003136BD">
        <w:rPr>
          <w:b/>
          <w:bCs/>
          <w:color w:val="000000"/>
          <w:sz w:val="22"/>
          <w:szCs w:val="22"/>
        </w:rPr>
        <w:t>Комплексный план противодействия идеологии терроризма</w:t>
      </w:r>
    </w:p>
    <w:p w14:paraId="072E12FE" w14:textId="77777777" w:rsidR="006174C7" w:rsidRPr="003136BD" w:rsidRDefault="006174C7" w:rsidP="00D6413B">
      <w:pPr>
        <w:jc w:val="center"/>
        <w:rPr>
          <w:sz w:val="22"/>
          <w:szCs w:val="22"/>
        </w:rPr>
      </w:pPr>
      <w:r w:rsidRPr="003136BD">
        <w:rPr>
          <w:b/>
          <w:bCs/>
          <w:color w:val="000000"/>
          <w:sz w:val="22"/>
          <w:szCs w:val="22"/>
        </w:rPr>
        <w:t>в Российской Федерации на 2019 – 2023 годы.</w:t>
      </w:r>
    </w:p>
    <w:p w14:paraId="0D9B6056" w14:textId="77777777" w:rsidR="006174C7" w:rsidRPr="003136BD" w:rsidRDefault="006174C7" w:rsidP="00D6413B">
      <w:pPr>
        <w:jc w:val="center"/>
        <w:rPr>
          <w:b/>
          <w:bCs/>
          <w:color w:val="000000"/>
          <w:sz w:val="22"/>
          <w:szCs w:val="22"/>
        </w:rPr>
      </w:pPr>
      <w:r w:rsidRPr="003136BD">
        <w:rPr>
          <w:b/>
          <w:bCs/>
          <w:color w:val="000000"/>
          <w:sz w:val="22"/>
          <w:szCs w:val="22"/>
        </w:rPr>
        <w:t>Формы и методы профилактической работы с учетом новых террористических угроз, связанных с фактами вовлечения молодежи в деятельность неонацистских организаций</w:t>
      </w:r>
    </w:p>
    <w:p w14:paraId="1CCB705A" w14:textId="77777777" w:rsidR="006174C7" w:rsidRPr="003136BD" w:rsidRDefault="006174C7" w:rsidP="00C115C7">
      <w:pPr>
        <w:ind w:firstLine="709"/>
        <w:jc w:val="center"/>
        <w:rPr>
          <w:b/>
          <w:bCs/>
          <w:color w:val="000000"/>
          <w:sz w:val="22"/>
          <w:szCs w:val="22"/>
        </w:rPr>
      </w:pPr>
    </w:p>
    <w:p w14:paraId="43A1ED82" w14:textId="77777777" w:rsidR="006174C7" w:rsidRPr="003136BD" w:rsidRDefault="006174C7" w:rsidP="005331B8">
      <w:pPr>
        <w:tabs>
          <w:tab w:val="left" w:pos="851"/>
        </w:tabs>
        <w:spacing w:line="276" w:lineRule="auto"/>
        <w:ind w:firstLine="567"/>
        <w:jc w:val="both"/>
        <w:rPr>
          <w:color w:val="000000"/>
          <w:sz w:val="22"/>
          <w:szCs w:val="22"/>
        </w:rPr>
      </w:pPr>
      <w:r w:rsidRPr="003136BD">
        <w:rPr>
          <w:color w:val="000000"/>
          <w:sz w:val="22"/>
          <w:szCs w:val="22"/>
        </w:rPr>
        <w:t>Целью реализации мероприятий Комплексного плана является защита населения от пропагандистского (идеологического) воздействия международных террористических организаций, сообществ и отдельных лиц.</w:t>
      </w:r>
    </w:p>
    <w:p w14:paraId="362172A3" w14:textId="77777777" w:rsidR="006174C7" w:rsidRPr="003136BD" w:rsidRDefault="006174C7" w:rsidP="005331B8">
      <w:pPr>
        <w:tabs>
          <w:tab w:val="left" w:pos="851"/>
        </w:tabs>
        <w:spacing w:line="276" w:lineRule="auto"/>
        <w:ind w:firstLine="567"/>
        <w:jc w:val="both"/>
        <w:rPr>
          <w:color w:val="000000"/>
          <w:sz w:val="22"/>
          <w:szCs w:val="22"/>
        </w:rPr>
      </w:pPr>
      <w:r w:rsidRPr="003136BD">
        <w:rPr>
          <w:color w:val="000000"/>
          <w:sz w:val="22"/>
          <w:szCs w:val="22"/>
        </w:rPr>
        <w:t xml:space="preserve">Реализация Комплексного плана позволила сформировать законодательные и организационные механизмы противодействия идеологии терроризма. Организовано кадровое, методическое </w:t>
      </w:r>
      <w:r w:rsidRPr="003136BD">
        <w:rPr>
          <w:color w:val="000000"/>
          <w:sz w:val="22"/>
          <w:szCs w:val="22"/>
        </w:rPr>
        <w:br/>
        <w:t>и научное обеспечение данной деятельности, к ее осуществлению привлечены органы местного самоуправления.</w:t>
      </w:r>
    </w:p>
    <w:p w14:paraId="3C37ABF6" w14:textId="77777777" w:rsidR="006174C7" w:rsidRPr="003136BD" w:rsidRDefault="006174C7" w:rsidP="005331B8">
      <w:pPr>
        <w:tabs>
          <w:tab w:val="left" w:pos="851"/>
        </w:tabs>
        <w:spacing w:line="276" w:lineRule="auto"/>
        <w:ind w:firstLine="567"/>
        <w:jc w:val="both"/>
        <w:rPr>
          <w:i/>
          <w:color w:val="000000" w:themeColor="text1"/>
          <w:sz w:val="22"/>
          <w:szCs w:val="22"/>
        </w:rPr>
      </w:pPr>
      <w:r w:rsidRPr="003136BD">
        <w:rPr>
          <w:color w:val="000000" w:themeColor="text1"/>
          <w:sz w:val="22"/>
          <w:szCs w:val="22"/>
        </w:rPr>
        <w:t>В результате осуществления комплекса адресных проф</w:t>
      </w:r>
      <w:r w:rsidR="003A1183" w:rsidRPr="003136BD">
        <w:rPr>
          <w:color w:val="000000" w:themeColor="text1"/>
          <w:sz w:val="22"/>
          <w:szCs w:val="22"/>
        </w:rPr>
        <w:t xml:space="preserve">илактических </w:t>
      </w:r>
      <w:r w:rsidRPr="003136BD">
        <w:rPr>
          <w:color w:val="000000" w:themeColor="text1"/>
          <w:sz w:val="22"/>
          <w:szCs w:val="22"/>
        </w:rPr>
        <w:t xml:space="preserve">мероприятий сокращено количество российских граждан, выезжающих за рубеж для участия в деятельности международных террористических организаций </w:t>
      </w:r>
      <w:r w:rsidRPr="003136BD">
        <w:rPr>
          <w:i/>
          <w:color w:val="000000" w:themeColor="text1"/>
          <w:sz w:val="22"/>
          <w:szCs w:val="22"/>
        </w:rPr>
        <w:t>(далее – МТО).</w:t>
      </w:r>
    </w:p>
    <w:p w14:paraId="3ECCC08D" w14:textId="77777777" w:rsidR="006174C7" w:rsidRPr="003136BD" w:rsidRDefault="006174C7" w:rsidP="005331B8">
      <w:pPr>
        <w:tabs>
          <w:tab w:val="left" w:pos="851"/>
        </w:tabs>
        <w:spacing w:line="276" w:lineRule="auto"/>
        <w:ind w:firstLine="567"/>
        <w:jc w:val="both"/>
        <w:rPr>
          <w:color w:val="000000"/>
          <w:sz w:val="22"/>
          <w:szCs w:val="22"/>
        </w:rPr>
      </w:pPr>
      <w:r w:rsidRPr="003136BD">
        <w:rPr>
          <w:b/>
          <w:color w:val="000000"/>
          <w:sz w:val="22"/>
          <w:szCs w:val="22"/>
        </w:rPr>
        <w:t>Проведение в образовательных организациях</w:t>
      </w:r>
      <w:r w:rsidRPr="003136BD">
        <w:rPr>
          <w:color w:val="000000"/>
          <w:sz w:val="22"/>
          <w:szCs w:val="22"/>
        </w:rPr>
        <w:t xml:space="preserve">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Заметно вырос объем и повысилась действенность подготовленных информационно-пропагандистских материалов антитеррористической направленности.</w:t>
      </w:r>
    </w:p>
    <w:p w14:paraId="5003C64D" w14:textId="77777777" w:rsidR="006174C7" w:rsidRPr="003136BD" w:rsidRDefault="006174C7" w:rsidP="005331B8">
      <w:pPr>
        <w:tabs>
          <w:tab w:val="left" w:pos="851"/>
        </w:tabs>
        <w:spacing w:line="276" w:lineRule="auto"/>
        <w:ind w:firstLine="567"/>
        <w:jc w:val="both"/>
        <w:rPr>
          <w:color w:val="000000"/>
          <w:sz w:val="22"/>
          <w:szCs w:val="22"/>
        </w:rPr>
      </w:pPr>
      <w:r w:rsidRPr="003136BD">
        <w:rPr>
          <w:b/>
          <w:color w:val="000000"/>
          <w:sz w:val="22"/>
          <w:szCs w:val="22"/>
        </w:rPr>
        <w:t>Разработка механизмов защиты информационного пространства</w:t>
      </w:r>
      <w:r w:rsidRPr="003136BD">
        <w:rPr>
          <w:color w:val="000000"/>
          <w:sz w:val="22"/>
          <w:szCs w:val="22"/>
        </w:rPr>
        <w:t xml:space="preserve"> позволила существенно ограничить возможности для проникновения в информационно-телекоммуникационную сеть «Интернет» (далее – сеть «Интернет») материалов, содержащих идеи, пропагандирующие и оправдывающие террористическую деятельность.</w:t>
      </w:r>
    </w:p>
    <w:p w14:paraId="3BDB5316" w14:textId="77777777" w:rsidR="006174C7" w:rsidRPr="003136BD" w:rsidRDefault="006174C7" w:rsidP="005331B8">
      <w:pPr>
        <w:tabs>
          <w:tab w:val="left" w:pos="851"/>
        </w:tabs>
        <w:spacing w:line="276" w:lineRule="auto"/>
        <w:ind w:firstLine="567"/>
        <w:jc w:val="both"/>
        <w:rPr>
          <w:color w:val="000000"/>
          <w:sz w:val="22"/>
          <w:szCs w:val="22"/>
        </w:rPr>
      </w:pPr>
      <w:r w:rsidRPr="003136BD">
        <w:rPr>
          <w:color w:val="000000"/>
          <w:sz w:val="22"/>
          <w:szCs w:val="22"/>
        </w:rPr>
        <w:t xml:space="preserve">Проведенная </w:t>
      </w:r>
      <w:r w:rsidRPr="003136BD">
        <w:rPr>
          <w:b/>
          <w:color w:val="000000"/>
          <w:sz w:val="22"/>
          <w:szCs w:val="22"/>
        </w:rPr>
        <w:t>субъектами противодействия терроризму</w:t>
      </w:r>
      <w:r w:rsidRPr="003136BD">
        <w:rPr>
          <w:color w:val="000000"/>
          <w:sz w:val="22"/>
          <w:szCs w:val="22"/>
        </w:rPr>
        <w:t xml:space="preserve"> работа способствовала снижению уровня </w:t>
      </w:r>
      <w:r w:rsidRPr="003136BD">
        <w:rPr>
          <w:b/>
          <w:color w:val="000000"/>
          <w:sz w:val="22"/>
          <w:szCs w:val="22"/>
        </w:rPr>
        <w:t>радикализации различных групп населения,</w:t>
      </w:r>
      <w:r w:rsidRPr="003136BD">
        <w:rPr>
          <w:color w:val="000000"/>
          <w:sz w:val="22"/>
          <w:szCs w:val="22"/>
        </w:rPr>
        <w:t xml:space="preserve"> прежде всего </w:t>
      </w:r>
      <w:r w:rsidRPr="003136BD">
        <w:rPr>
          <w:b/>
          <w:color w:val="000000"/>
          <w:sz w:val="22"/>
          <w:szCs w:val="22"/>
        </w:rPr>
        <w:t>молодежи,</w:t>
      </w:r>
      <w:r w:rsidRPr="003136BD">
        <w:rPr>
          <w:color w:val="000000"/>
          <w:sz w:val="22"/>
          <w:szCs w:val="22"/>
        </w:rPr>
        <w:t xml:space="preserve"> а также повышению эффективности функционирования системы оказания на них профилактического воздействия. Снизилось число преступлений, характеризующих террористическую активность в субъектах Российской Федерации, в том числе за счет указанной работы, уменьшилось с 2013 года более чем в восемь раз. </w:t>
      </w:r>
      <w:r w:rsidRPr="003136BD">
        <w:rPr>
          <w:b/>
          <w:color w:val="000000"/>
          <w:sz w:val="22"/>
          <w:szCs w:val="22"/>
        </w:rPr>
        <w:t>Увеличилось количество лиц, склоненных к отказу от террористической деятельности</w:t>
      </w:r>
      <w:r w:rsidRPr="003136BD">
        <w:rPr>
          <w:color w:val="000000"/>
          <w:sz w:val="22"/>
          <w:szCs w:val="22"/>
        </w:rPr>
        <w:t xml:space="preserve">. </w:t>
      </w:r>
      <w:r w:rsidRPr="003136BD">
        <w:rPr>
          <w:color w:val="000000"/>
          <w:sz w:val="22"/>
          <w:szCs w:val="22"/>
        </w:rPr>
        <w:lastRenderedPageBreak/>
        <w:t>Разобщены организованные источники распространения идеологии терроризма внутри страны.</w:t>
      </w:r>
    </w:p>
    <w:p w14:paraId="680F4809" w14:textId="77777777" w:rsidR="006174C7" w:rsidRPr="003136BD" w:rsidRDefault="006174C7" w:rsidP="005331B8">
      <w:pPr>
        <w:tabs>
          <w:tab w:val="left" w:pos="851"/>
        </w:tabs>
        <w:spacing w:line="276" w:lineRule="auto"/>
        <w:ind w:firstLine="567"/>
        <w:jc w:val="both"/>
        <w:rPr>
          <w:color w:val="000000"/>
          <w:sz w:val="22"/>
          <w:szCs w:val="22"/>
        </w:rPr>
      </w:pPr>
      <w:r w:rsidRPr="003136BD">
        <w:rPr>
          <w:color w:val="000000"/>
          <w:sz w:val="22"/>
          <w:szCs w:val="22"/>
        </w:rPr>
        <w:t xml:space="preserve">В то же время активная пропагандистская и вербовочная деятельность МТО, базирующаяся на искажении традиционных религиозных постулатов, принимает новые организационные формы, для ее ведения используются современные средства коммуникации. </w:t>
      </w:r>
    </w:p>
    <w:p w14:paraId="2D4B6154" w14:textId="77777777" w:rsidR="006174C7" w:rsidRPr="003136BD" w:rsidRDefault="006174C7" w:rsidP="005331B8">
      <w:pPr>
        <w:tabs>
          <w:tab w:val="left" w:pos="851"/>
        </w:tabs>
        <w:spacing w:line="276" w:lineRule="auto"/>
        <w:ind w:firstLine="567"/>
        <w:jc w:val="both"/>
        <w:rPr>
          <w:color w:val="000000" w:themeColor="text1"/>
          <w:sz w:val="22"/>
          <w:szCs w:val="22"/>
        </w:rPr>
      </w:pPr>
      <w:r w:rsidRPr="003136BD">
        <w:rPr>
          <w:color w:val="000000" w:themeColor="text1"/>
          <w:sz w:val="22"/>
          <w:szCs w:val="22"/>
        </w:rPr>
        <w:t>Анализ деятельности органов исполнительной власти и органов местного самоуправления по противодействию идеологии терроризма свидетельствует о наличии неиспользованных резервов в ее организации.</w:t>
      </w:r>
    </w:p>
    <w:p w14:paraId="3FE1A81C" w14:textId="77777777" w:rsidR="006174C7" w:rsidRPr="003136BD" w:rsidRDefault="006174C7" w:rsidP="005331B8">
      <w:pPr>
        <w:tabs>
          <w:tab w:val="left" w:pos="851"/>
        </w:tabs>
        <w:spacing w:line="276" w:lineRule="auto"/>
        <w:ind w:firstLine="567"/>
        <w:jc w:val="both"/>
        <w:rPr>
          <w:color w:val="000000" w:themeColor="text1"/>
          <w:sz w:val="22"/>
          <w:szCs w:val="22"/>
        </w:rPr>
      </w:pPr>
      <w:r w:rsidRPr="003136BD">
        <w:rPr>
          <w:color w:val="000000" w:themeColor="text1"/>
          <w:sz w:val="22"/>
          <w:szCs w:val="22"/>
        </w:rPr>
        <w:t>Научное и методическое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w:t>
      </w:r>
    </w:p>
    <w:p w14:paraId="4EFB16C8" w14:textId="77777777" w:rsidR="006174C7" w:rsidRPr="003136BD" w:rsidRDefault="006174C7" w:rsidP="005331B8">
      <w:pPr>
        <w:tabs>
          <w:tab w:val="left" w:pos="851"/>
        </w:tabs>
        <w:spacing w:line="276" w:lineRule="auto"/>
        <w:ind w:firstLine="567"/>
        <w:jc w:val="both"/>
        <w:rPr>
          <w:color w:val="000000"/>
          <w:sz w:val="22"/>
          <w:szCs w:val="22"/>
        </w:rPr>
      </w:pPr>
      <w:r w:rsidRPr="003136BD">
        <w:rPr>
          <w:color w:val="000000"/>
          <w:sz w:val="22"/>
          <w:szCs w:val="22"/>
        </w:rPr>
        <w:t>С учетом прогноза развития обстановки, связанной с фактами вовлечения молодежи в деятельность неонацистских организаций, в качестве приоритетных задач необходимо выделить:</w:t>
      </w:r>
    </w:p>
    <w:p w14:paraId="11A5E3FB" w14:textId="77777777" w:rsidR="00656915" w:rsidRPr="003136BD" w:rsidRDefault="003A1183" w:rsidP="005331B8">
      <w:pPr>
        <w:tabs>
          <w:tab w:val="left" w:pos="567"/>
        </w:tabs>
        <w:spacing w:line="276" w:lineRule="auto"/>
        <w:ind w:firstLine="567"/>
        <w:jc w:val="both"/>
        <w:rPr>
          <w:i/>
          <w:color w:val="000000"/>
          <w:sz w:val="22"/>
          <w:szCs w:val="22"/>
        </w:rPr>
      </w:pPr>
      <w:r w:rsidRPr="003136BD">
        <w:rPr>
          <w:color w:val="000000"/>
          <w:sz w:val="22"/>
          <w:szCs w:val="22"/>
        </w:rPr>
        <w:t xml:space="preserve">- </w:t>
      </w:r>
      <w:r w:rsidR="006174C7" w:rsidRPr="003136BD">
        <w:rPr>
          <w:color w:val="000000"/>
          <w:sz w:val="22"/>
          <w:szCs w:val="22"/>
        </w:rPr>
        <w:t xml:space="preserve">методическое обеспечение образовательных организаций информацией о ситуации связанной с СВО и возможными угрозами террористического характера </w:t>
      </w:r>
      <w:r w:rsidR="006174C7" w:rsidRPr="003136BD">
        <w:rPr>
          <w:i/>
          <w:color w:val="000000"/>
          <w:sz w:val="22"/>
          <w:szCs w:val="22"/>
        </w:rPr>
        <w:t>(в т.ч. материалами, документальными фильмами, презентациями и др.);</w:t>
      </w:r>
    </w:p>
    <w:p w14:paraId="2427C830" w14:textId="77777777" w:rsidR="006174C7" w:rsidRPr="003136BD" w:rsidRDefault="00656915" w:rsidP="005331B8">
      <w:pPr>
        <w:tabs>
          <w:tab w:val="left" w:pos="567"/>
        </w:tabs>
        <w:spacing w:line="276" w:lineRule="auto"/>
        <w:ind w:firstLine="567"/>
        <w:jc w:val="both"/>
        <w:rPr>
          <w:color w:val="000000"/>
          <w:sz w:val="22"/>
          <w:szCs w:val="22"/>
        </w:rPr>
      </w:pPr>
      <w:r w:rsidRPr="003136BD">
        <w:rPr>
          <w:color w:val="000000"/>
          <w:sz w:val="22"/>
          <w:szCs w:val="22"/>
        </w:rPr>
        <w:t>-</w:t>
      </w:r>
      <w:r w:rsidR="006174C7" w:rsidRPr="003136BD">
        <w:rPr>
          <w:i/>
          <w:color w:val="000000"/>
          <w:sz w:val="22"/>
          <w:szCs w:val="22"/>
        </w:rPr>
        <w:t xml:space="preserve"> </w:t>
      </w:r>
      <w:r w:rsidR="006174C7" w:rsidRPr="003136BD">
        <w:rPr>
          <w:color w:val="000000"/>
          <w:sz w:val="22"/>
          <w:szCs w:val="22"/>
        </w:rPr>
        <w:t xml:space="preserve">проведение на базе образовательных организаций высшего </w:t>
      </w:r>
      <w:r w:rsidR="006174C7" w:rsidRPr="003136BD">
        <w:rPr>
          <w:color w:val="000000"/>
          <w:sz w:val="22"/>
          <w:szCs w:val="22"/>
        </w:rPr>
        <w:br/>
        <w:t xml:space="preserve">и среднего профессионального образования мероприятий </w:t>
      </w:r>
      <w:r w:rsidR="006174C7" w:rsidRPr="003136BD">
        <w:rPr>
          <w:i/>
          <w:color w:val="000000"/>
          <w:sz w:val="22"/>
          <w:szCs w:val="22"/>
        </w:rPr>
        <w:t>(в том числе при участии представителей органов исполнительной власти, местного самоуправления, религиозных и общественных организаций)</w:t>
      </w:r>
      <w:r w:rsidR="006174C7" w:rsidRPr="003136BD">
        <w:rPr>
          <w:color w:val="000000"/>
          <w:sz w:val="22"/>
          <w:szCs w:val="22"/>
        </w:rPr>
        <w:t xml:space="preserve"> по доведению норм законодательства, устанавливающих ответственность за участие и содействие террористической деятельности;</w:t>
      </w:r>
    </w:p>
    <w:p w14:paraId="25378F2A" w14:textId="77777777" w:rsidR="006174C7" w:rsidRPr="003136BD" w:rsidRDefault="006174C7" w:rsidP="005331B8">
      <w:pPr>
        <w:tabs>
          <w:tab w:val="left" w:pos="709"/>
        </w:tabs>
        <w:spacing w:line="276" w:lineRule="auto"/>
        <w:ind w:firstLine="567"/>
        <w:jc w:val="both"/>
        <w:rPr>
          <w:color w:val="000000"/>
          <w:sz w:val="22"/>
          <w:szCs w:val="22"/>
        </w:rPr>
      </w:pPr>
      <w:r w:rsidRPr="003136BD">
        <w:rPr>
          <w:color w:val="000000"/>
          <w:sz w:val="22"/>
          <w:szCs w:val="22"/>
        </w:rPr>
        <w:t>- обеспечение реализации мер по формированию у населения антитеррористического сознания;</w:t>
      </w:r>
    </w:p>
    <w:p w14:paraId="5F7BFACC" w14:textId="77777777" w:rsidR="006174C7" w:rsidRPr="003136BD" w:rsidRDefault="006174C7" w:rsidP="005331B8">
      <w:pPr>
        <w:tabs>
          <w:tab w:val="left" w:pos="709"/>
        </w:tabs>
        <w:spacing w:line="276" w:lineRule="auto"/>
        <w:ind w:firstLine="567"/>
        <w:jc w:val="both"/>
        <w:rPr>
          <w:color w:val="000000"/>
          <w:sz w:val="22"/>
          <w:szCs w:val="22"/>
        </w:rPr>
      </w:pPr>
      <w:r w:rsidRPr="003136BD">
        <w:rPr>
          <w:color w:val="000000"/>
          <w:sz w:val="22"/>
          <w:szCs w:val="22"/>
        </w:rPr>
        <w:t>- проведение воспитательных и культурно-просветительских мероприятий, направленных на развитие у молодежи неприятия идеологии терроризма и привитие им традиционных российских духовно-нравственных ценностей;</w:t>
      </w:r>
    </w:p>
    <w:p w14:paraId="32515B52" w14:textId="77777777" w:rsidR="006174C7" w:rsidRPr="003136BD" w:rsidRDefault="006174C7" w:rsidP="005331B8">
      <w:pPr>
        <w:tabs>
          <w:tab w:val="left" w:pos="709"/>
        </w:tabs>
        <w:spacing w:line="276" w:lineRule="auto"/>
        <w:ind w:firstLine="567"/>
        <w:jc w:val="both"/>
        <w:rPr>
          <w:color w:val="000000"/>
          <w:sz w:val="22"/>
          <w:szCs w:val="22"/>
        </w:rPr>
      </w:pPr>
      <w:r w:rsidRPr="003136BD">
        <w:rPr>
          <w:color w:val="000000"/>
          <w:sz w:val="22"/>
          <w:szCs w:val="22"/>
        </w:rPr>
        <w:t>- усиление мер информационно-пропагандистского характера и защиты информационного пространства от идеологии терроризма;</w:t>
      </w:r>
    </w:p>
    <w:p w14:paraId="76293240" w14:textId="77777777" w:rsidR="006174C7" w:rsidRPr="003136BD" w:rsidRDefault="006174C7" w:rsidP="005331B8">
      <w:pPr>
        <w:tabs>
          <w:tab w:val="left" w:pos="709"/>
        </w:tabs>
        <w:spacing w:line="276" w:lineRule="auto"/>
        <w:ind w:firstLine="567"/>
        <w:jc w:val="both"/>
        <w:rPr>
          <w:color w:val="000000"/>
          <w:sz w:val="22"/>
          <w:szCs w:val="22"/>
        </w:rPr>
      </w:pPr>
      <w:r w:rsidRPr="003136BD">
        <w:rPr>
          <w:color w:val="000000"/>
          <w:sz w:val="22"/>
          <w:szCs w:val="22"/>
        </w:rPr>
        <w:t>- обозначение как основных программ образовательных организаций с разделами, посвященными вопросам формирования у учащихся основ информационной безопасности, защиты от пропаганды идеологии терроризма при использовании сети «Интернет»;</w:t>
      </w:r>
    </w:p>
    <w:p w14:paraId="2579BCCF" w14:textId="77777777" w:rsidR="006174C7" w:rsidRPr="003136BD" w:rsidRDefault="006174C7" w:rsidP="005331B8">
      <w:pPr>
        <w:tabs>
          <w:tab w:val="left" w:pos="709"/>
        </w:tabs>
        <w:spacing w:line="276" w:lineRule="auto"/>
        <w:ind w:firstLine="567"/>
        <w:jc w:val="both"/>
        <w:rPr>
          <w:color w:val="000000"/>
          <w:sz w:val="22"/>
          <w:szCs w:val="22"/>
        </w:rPr>
      </w:pPr>
      <w:r w:rsidRPr="003136BD">
        <w:rPr>
          <w:color w:val="000000"/>
          <w:sz w:val="22"/>
          <w:szCs w:val="22"/>
        </w:rPr>
        <w:t xml:space="preserve">- организация обучения в рамках повышения квалификации персонала образовательных организаций </w:t>
      </w:r>
      <w:r w:rsidRPr="003136BD">
        <w:rPr>
          <w:i/>
          <w:color w:val="000000"/>
          <w:sz w:val="22"/>
          <w:szCs w:val="22"/>
        </w:rPr>
        <w:t>(в том числе частного сектора)</w:t>
      </w:r>
      <w:r w:rsidRPr="003136BD">
        <w:rPr>
          <w:color w:val="000000"/>
          <w:sz w:val="22"/>
          <w:szCs w:val="22"/>
        </w:rPr>
        <w:t xml:space="preserve"> и ответственных по безопасности действиям при террористической угрозе и чрезвычайных ситуациях;   </w:t>
      </w:r>
    </w:p>
    <w:p w14:paraId="4A4D18E8" w14:textId="77777777" w:rsidR="006174C7" w:rsidRPr="003136BD" w:rsidRDefault="006174C7" w:rsidP="005331B8">
      <w:pPr>
        <w:tabs>
          <w:tab w:val="left" w:pos="709"/>
        </w:tabs>
        <w:spacing w:line="276" w:lineRule="auto"/>
        <w:ind w:firstLine="567"/>
        <w:jc w:val="both"/>
        <w:rPr>
          <w:color w:val="000000"/>
          <w:sz w:val="22"/>
          <w:szCs w:val="22"/>
        </w:rPr>
      </w:pPr>
      <w:r w:rsidRPr="003136BD">
        <w:rPr>
          <w:color w:val="000000"/>
          <w:sz w:val="22"/>
          <w:szCs w:val="22"/>
        </w:rPr>
        <w:t xml:space="preserve">- обеспечение повышения квалификации государственных и муниципальных служащих, а также иных работников, участвующих в рамках </w:t>
      </w:r>
      <w:r w:rsidRPr="003136BD">
        <w:rPr>
          <w:color w:val="000000"/>
          <w:sz w:val="22"/>
          <w:szCs w:val="22"/>
        </w:rPr>
        <w:lastRenderedPageBreak/>
        <w:t>своих полномочий в реализации мероприятий по проти</w:t>
      </w:r>
      <w:r w:rsidR="003B4F15" w:rsidRPr="003136BD">
        <w:rPr>
          <w:color w:val="000000"/>
          <w:sz w:val="22"/>
          <w:szCs w:val="22"/>
        </w:rPr>
        <w:t>водействию идеологии терроризма;</w:t>
      </w:r>
    </w:p>
    <w:p w14:paraId="0AC14F9B" w14:textId="77777777" w:rsidR="006174C7" w:rsidRPr="003136BD" w:rsidRDefault="006174C7" w:rsidP="005331B8">
      <w:pPr>
        <w:spacing w:line="276" w:lineRule="auto"/>
        <w:ind w:left="567" w:firstLine="567"/>
        <w:jc w:val="both"/>
        <w:rPr>
          <w:i/>
          <w:color w:val="000000"/>
          <w:sz w:val="22"/>
          <w:szCs w:val="22"/>
        </w:rPr>
      </w:pPr>
      <w:r w:rsidRPr="003136BD">
        <w:rPr>
          <w:color w:val="000000"/>
          <w:sz w:val="22"/>
          <w:szCs w:val="22"/>
          <w:u w:val="single"/>
        </w:rPr>
        <w:t>Для справки</w:t>
      </w:r>
      <w:r w:rsidRPr="003136BD">
        <w:rPr>
          <w:color w:val="000000"/>
          <w:sz w:val="22"/>
          <w:szCs w:val="22"/>
        </w:rPr>
        <w:t>:</w:t>
      </w:r>
      <w:r w:rsidR="003B4F15" w:rsidRPr="003136BD">
        <w:rPr>
          <w:color w:val="000000"/>
          <w:sz w:val="22"/>
          <w:szCs w:val="22"/>
        </w:rPr>
        <w:t xml:space="preserve"> </w:t>
      </w:r>
      <w:r w:rsidRPr="003136BD">
        <w:rPr>
          <w:i/>
          <w:color w:val="000000"/>
          <w:sz w:val="22"/>
          <w:szCs w:val="22"/>
        </w:rPr>
        <w:t>В настоящее время по инициативе АТК г. Махачкалы совместно с межрегиональным Центром повышения квалификации, на базе Гимназии № 59 г. Махачкалы проводятся 2-х недельные курсы повышения квалификации заместителей директоров школ</w:t>
      </w:r>
      <w:r w:rsidR="00656915" w:rsidRPr="003136BD">
        <w:rPr>
          <w:i/>
          <w:color w:val="000000"/>
          <w:sz w:val="22"/>
          <w:szCs w:val="22"/>
        </w:rPr>
        <w:t>,</w:t>
      </w:r>
      <w:r w:rsidRPr="003136BD">
        <w:rPr>
          <w:i/>
          <w:color w:val="000000"/>
          <w:sz w:val="22"/>
          <w:szCs w:val="22"/>
        </w:rPr>
        <w:t xml:space="preserve"> ответственных за безопасность и антитеррористическую защищенность.</w:t>
      </w:r>
    </w:p>
    <w:p w14:paraId="3517A030" w14:textId="77777777" w:rsidR="006174C7" w:rsidRPr="003136BD" w:rsidRDefault="006174C7" w:rsidP="005331B8">
      <w:pPr>
        <w:pStyle w:val="docdata"/>
        <w:tabs>
          <w:tab w:val="left" w:pos="851"/>
        </w:tabs>
        <w:spacing w:before="0" w:beforeAutospacing="0" w:after="0" w:afterAutospacing="0" w:line="276" w:lineRule="auto"/>
        <w:ind w:firstLine="567"/>
        <w:jc w:val="both"/>
        <w:rPr>
          <w:sz w:val="22"/>
          <w:szCs w:val="22"/>
        </w:rPr>
      </w:pPr>
      <w:r w:rsidRPr="003136BD">
        <w:rPr>
          <w:color w:val="000000"/>
          <w:sz w:val="22"/>
          <w:szCs w:val="22"/>
        </w:rPr>
        <w:t>- повышение ответственности руководителей предприятий разных форм собственности за непринятие мер безопасности в части отсутствия контроля за персоналом (проверка данных при приеме на работу);</w:t>
      </w:r>
    </w:p>
    <w:p w14:paraId="666911B9" w14:textId="77777777" w:rsidR="006174C7" w:rsidRPr="003136BD" w:rsidRDefault="006174C7" w:rsidP="005331B8">
      <w:pPr>
        <w:pStyle w:val="a3"/>
        <w:tabs>
          <w:tab w:val="left" w:pos="851"/>
        </w:tabs>
        <w:spacing w:before="0" w:beforeAutospacing="0" w:after="0" w:afterAutospacing="0" w:line="276" w:lineRule="auto"/>
        <w:ind w:firstLine="567"/>
        <w:jc w:val="both"/>
        <w:rPr>
          <w:sz w:val="22"/>
          <w:szCs w:val="22"/>
        </w:rPr>
      </w:pPr>
      <w:r w:rsidRPr="003136BD">
        <w:rPr>
          <w:color w:val="000000"/>
          <w:sz w:val="22"/>
          <w:szCs w:val="22"/>
        </w:rPr>
        <w:t>- ежеквартальное проведение мониторинга общественно-политической ситуации органами исполнительной власти по направлению деятельности и муниципальными образованиями в целях организации мероприятий по профилактики в сфере противодействия терроризму на предстоящий период.</w:t>
      </w:r>
    </w:p>
    <w:p w14:paraId="67D9E090" w14:textId="77777777" w:rsidR="00A11F12" w:rsidRPr="003136BD" w:rsidRDefault="00A11F12" w:rsidP="005331B8">
      <w:pPr>
        <w:spacing w:line="276" w:lineRule="auto"/>
        <w:rPr>
          <w:sz w:val="22"/>
          <w:szCs w:val="22"/>
        </w:rPr>
      </w:pPr>
      <w:r w:rsidRPr="003136BD">
        <w:rPr>
          <w:sz w:val="22"/>
          <w:szCs w:val="22"/>
        </w:rPr>
        <w:br w:type="page"/>
      </w:r>
    </w:p>
    <w:p w14:paraId="2C88E5E8" w14:textId="77777777" w:rsidR="00E96B18" w:rsidRPr="003F24D1" w:rsidRDefault="00E96B18" w:rsidP="00E96B18">
      <w:pPr>
        <w:tabs>
          <w:tab w:val="left" w:pos="851"/>
        </w:tabs>
        <w:ind w:firstLine="567"/>
        <w:jc w:val="right"/>
        <w:rPr>
          <w:b/>
          <w:sz w:val="20"/>
          <w:szCs w:val="20"/>
        </w:rPr>
      </w:pPr>
      <w:r w:rsidRPr="003F24D1">
        <w:rPr>
          <w:b/>
          <w:sz w:val="20"/>
          <w:szCs w:val="20"/>
        </w:rPr>
        <w:lastRenderedPageBreak/>
        <w:t>Халилова Амина Сергеевна</w:t>
      </w:r>
    </w:p>
    <w:p w14:paraId="1AE8B6D9" w14:textId="77777777" w:rsidR="00E96B18" w:rsidRPr="00000BF7" w:rsidRDefault="00E96B18" w:rsidP="00E96B18">
      <w:pPr>
        <w:tabs>
          <w:tab w:val="left" w:pos="851"/>
        </w:tabs>
        <w:ind w:firstLine="567"/>
        <w:jc w:val="right"/>
        <w:rPr>
          <w:i/>
          <w:sz w:val="20"/>
          <w:szCs w:val="20"/>
        </w:rPr>
      </w:pPr>
      <w:r w:rsidRPr="00000BF7">
        <w:rPr>
          <w:i/>
          <w:sz w:val="20"/>
          <w:szCs w:val="20"/>
        </w:rPr>
        <w:t xml:space="preserve">к.и.н., профессор Российской академии естествознания, </w:t>
      </w:r>
    </w:p>
    <w:p w14:paraId="6CBB53D5" w14:textId="77777777" w:rsidR="00E96B18" w:rsidRPr="00000BF7" w:rsidRDefault="00E96B18" w:rsidP="00E96B18">
      <w:pPr>
        <w:tabs>
          <w:tab w:val="left" w:pos="851"/>
        </w:tabs>
        <w:ind w:firstLine="567"/>
        <w:jc w:val="right"/>
        <w:rPr>
          <w:i/>
          <w:sz w:val="20"/>
          <w:szCs w:val="20"/>
        </w:rPr>
      </w:pPr>
      <w:r w:rsidRPr="00000BF7">
        <w:rPr>
          <w:i/>
          <w:sz w:val="20"/>
          <w:szCs w:val="20"/>
        </w:rPr>
        <w:t xml:space="preserve">преподаватель кафедры ЕНиГД ДГУ, </w:t>
      </w:r>
    </w:p>
    <w:p w14:paraId="698C0AA3" w14:textId="77777777" w:rsidR="006174C7" w:rsidRPr="00000BF7" w:rsidRDefault="00E96B18" w:rsidP="00E96B18">
      <w:pPr>
        <w:tabs>
          <w:tab w:val="left" w:pos="851"/>
        </w:tabs>
        <w:ind w:firstLine="567"/>
        <w:jc w:val="right"/>
        <w:rPr>
          <w:i/>
          <w:sz w:val="20"/>
          <w:szCs w:val="20"/>
        </w:rPr>
      </w:pPr>
      <w:r w:rsidRPr="00000BF7">
        <w:rPr>
          <w:i/>
          <w:sz w:val="20"/>
          <w:szCs w:val="20"/>
        </w:rPr>
        <w:t>педагог Центра развития талантов РД «Альтаир»</w:t>
      </w:r>
    </w:p>
    <w:p w14:paraId="3C80FD96" w14:textId="77777777" w:rsidR="00A11F12" w:rsidRPr="003F24D1" w:rsidRDefault="00A11F12" w:rsidP="00DE1226">
      <w:pPr>
        <w:tabs>
          <w:tab w:val="left" w:pos="851"/>
        </w:tabs>
        <w:ind w:firstLine="567"/>
        <w:rPr>
          <w:sz w:val="20"/>
          <w:szCs w:val="20"/>
        </w:rPr>
      </w:pPr>
    </w:p>
    <w:p w14:paraId="3B8D2C53" w14:textId="77777777" w:rsidR="00633C2F" w:rsidRPr="003136BD" w:rsidRDefault="00A11F12" w:rsidP="00633C2F">
      <w:pPr>
        <w:jc w:val="center"/>
        <w:rPr>
          <w:b/>
          <w:bCs/>
          <w:iCs/>
          <w:sz w:val="22"/>
          <w:szCs w:val="22"/>
        </w:rPr>
      </w:pPr>
      <w:r w:rsidRPr="003136BD">
        <w:rPr>
          <w:b/>
          <w:bCs/>
          <w:iCs/>
          <w:sz w:val="22"/>
          <w:szCs w:val="22"/>
        </w:rPr>
        <w:t xml:space="preserve">Формирование культуры мира в образовательных учреждениях: </w:t>
      </w:r>
    </w:p>
    <w:p w14:paraId="31EA34E9" w14:textId="77777777" w:rsidR="00A11F12" w:rsidRPr="003136BD" w:rsidRDefault="00A11F12" w:rsidP="00633C2F">
      <w:pPr>
        <w:jc w:val="center"/>
        <w:rPr>
          <w:b/>
          <w:bCs/>
          <w:iCs/>
          <w:sz w:val="22"/>
          <w:szCs w:val="22"/>
        </w:rPr>
      </w:pPr>
      <w:r w:rsidRPr="003136BD">
        <w:rPr>
          <w:b/>
          <w:bCs/>
          <w:iCs/>
          <w:sz w:val="22"/>
          <w:szCs w:val="22"/>
        </w:rPr>
        <w:t>способы интерпретации и пе</w:t>
      </w:r>
      <w:r w:rsidR="009473DF" w:rsidRPr="003136BD">
        <w:rPr>
          <w:b/>
          <w:bCs/>
          <w:iCs/>
          <w:sz w:val="22"/>
          <w:szCs w:val="22"/>
        </w:rPr>
        <w:t>дагогические условия реализации</w:t>
      </w:r>
    </w:p>
    <w:p w14:paraId="00FC9070" w14:textId="77777777" w:rsidR="00633C2F" w:rsidRPr="003136BD" w:rsidRDefault="00633C2F" w:rsidP="00633C2F">
      <w:pPr>
        <w:jc w:val="center"/>
        <w:rPr>
          <w:b/>
          <w:bCs/>
          <w:iCs/>
          <w:sz w:val="22"/>
          <w:szCs w:val="22"/>
        </w:rPr>
      </w:pPr>
    </w:p>
    <w:p w14:paraId="743DB83B" w14:textId="77777777" w:rsidR="00633C2F" w:rsidRPr="003136BD" w:rsidRDefault="00A11F12" w:rsidP="005331B8">
      <w:pPr>
        <w:spacing w:line="276" w:lineRule="auto"/>
        <w:ind w:firstLine="567"/>
        <w:jc w:val="both"/>
        <w:rPr>
          <w:sz w:val="22"/>
          <w:szCs w:val="22"/>
        </w:rPr>
      </w:pPr>
      <w:r w:rsidRPr="003136BD">
        <w:rPr>
          <w:sz w:val="22"/>
          <w:szCs w:val="22"/>
        </w:rPr>
        <w:t xml:space="preserve">Среди </w:t>
      </w:r>
      <w:r w:rsidR="006A0362" w:rsidRPr="003136BD">
        <w:rPr>
          <w:sz w:val="22"/>
          <w:szCs w:val="22"/>
        </w:rPr>
        <w:t>актуальных тематик сегодняшнего дня</w:t>
      </w:r>
      <w:r w:rsidRPr="003136BD">
        <w:rPr>
          <w:sz w:val="22"/>
          <w:szCs w:val="22"/>
        </w:rPr>
        <w:t xml:space="preserve"> немаловажное место занимают вопросы развития в сознании подрастающего поколения и их образе жизни идеи укрепления и защиты мира, отказа от различных форм проявления насилия и нетерпимости, толерантного отношения к национальным, религиозным, культурным различиям между народами, приверженности принципам демократии, сво</w:t>
      </w:r>
      <w:r w:rsidR="006A0362" w:rsidRPr="003136BD">
        <w:rPr>
          <w:sz w:val="22"/>
          <w:szCs w:val="22"/>
        </w:rPr>
        <w:t xml:space="preserve">боды, справедливости, согласия </w:t>
      </w:r>
      <w:r w:rsidRPr="003136BD">
        <w:rPr>
          <w:sz w:val="22"/>
          <w:szCs w:val="22"/>
        </w:rPr>
        <w:t xml:space="preserve">и плюрализма. </w:t>
      </w:r>
    </w:p>
    <w:p w14:paraId="7ED19B54" w14:textId="77777777" w:rsidR="00A11F12" w:rsidRPr="003136BD" w:rsidRDefault="00A11F12" w:rsidP="005331B8">
      <w:pPr>
        <w:spacing w:line="276" w:lineRule="auto"/>
        <w:ind w:firstLine="567"/>
        <w:jc w:val="both"/>
        <w:rPr>
          <w:sz w:val="22"/>
          <w:szCs w:val="22"/>
        </w:rPr>
      </w:pPr>
      <w:r w:rsidRPr="003136BD">
        <w:rPr>
          <w:sz w:val="22"/>
          <w:szCs w:val="22"/>
        </w:rPr>
        <w:t xml:space="preserve">Говоря о понимании термина </w:t>
      </w:r>
      <w:r w:rsidRPr="003136BD">
        <w:rPr>
          <w:b/>
          <w:bCs/>
          <w:sz w:val="22"/>
          <w:szCs w:val="22"/>
        </w:rPr>
        <w:t xml:space="preserve">Культура мира, </w:t>
      </w:r>
      <w:r w:rsidRPr="003136BD">
        <w:rPr>
          <w:bCs/>
          <w:sz w:val="22"/>
          <w:szCs w:val="22"/>
        </w:rPr>
        <w:t>следует обратиться к резолюциям ООН</w:t>
      </w:r>
      <w:r w:rsidRPr="003136BD">
        <w:rPr>
          <w:b/>
          <w:bCs/>
          <w:sz w:val="22"/>
          <w:szCs w:val="22"/>
        </w:rPr>
        <w:t xml:space="preserve"> </w:t>
      </w:r>
      <w:r w:rsidRPr="003136BD">
        <w:rPr>
          <w:sz w:val="22"/>
          <w:szCs w:val="22"/>
        </w:rPr>
        <w:t xml:space="preserve">A/RES/52/13: Культура мира и А/53/243: Декларации и Программы действий по культуре мира, где это явление определено как - </w:t>
      </w:r>
      <w:r w:rsidRPr="003136BD">
        <w:rPr>
          <w:b/>
          <w:bCs/>
          <w:sz w:val="22"/>
          <w:szCs w:val="22"/>
        </w:rPr>
        <w:t>набор ценностей, установок, способов поведения и образа жизни, отказа от насилия и предотвращение конфликтов путем устранения их коренных причин, чтобы решать проблемы путем диалога и переговоров среди отдельных лиц, групп и наций.</w:t>
      </w:r>
    </w:p>
    <w:p w14:paraId="4A40E079" w14:textId="77777777" w:rsidR="00A11F12" w:rsidRPr="003136BD" w:rsidRDefault="00A11F12" w:rsidP="005331B8">
      <w:pPr>
        <w:spacing w:line="276" w:lineRule="auto"/>
        <w:ind w:firstLine="567"/>
        <w:jc w:val="both"/>
        <w:rPr>
          <w:sz w:val="22"/>
          <w:szCs w:val="22"/>
        </w:rPr>
      </w:pPr>
      <w:r w:rsidRPr="003136BD">
        <w:rPr>
          <w:sz w:val="22"/>
          <w:szCs w:val="22"/>
        </w:rPr>
        <w:t xml:space="preserve">При этом педагогический опыт показывает, что персонифицированный, индивидуализированный подход в семейном воспитании и в системе образования, обладающий известными преимуществами, иногда приводит к смещению акцента к гипертрофированной роли личности, изменениям в сознании объекта в сторону эгоцентризма, потребительского мировосприятия и нивелирования общественных интересов, что вынуждает систему образовательных учреждений страны в целом, и РД в частности, создавать условия при которых на сегодняшний день становится возможным </w:t>
      </w:r>
      <w:r w:rsidRPr="003136BD">
        <w:rPr>
          <w:bCs/>
          <w:sz w:val="22"/>
          <w:szCs w:val="22"/>
        </w:rPr>
        <w:t xml:space="preserve">формирование  образовательной </w:t>
      </w:r>
      <w:r w:rsidRPr="003136BD">
        <w:rPr>
          <w:b/>
          <w:bCs/>
          <w:sz w:val="22"/>
          <w:szCs w:val="22"/>
        </w:rPr>
        <w:t xml:space="preserve"> «среды для всех». </w:t>
      </w:r>
      <w:r w:rsidRPr="003136BD">
        <w:rPr>
          <w:bCs/>
          <w:sz w:val="22"/>
          <w:szCs w:val="22"/>
        </w:rPr>
        <w:t>Основными результатами действия этой системы становятся:</w:t>
      </w:r>
    </w:p>
    <w:p w14:paraId="35F05EA5" w14:textId="77777777" w:rsidR="00A11F12" w:rsidRPr="003136BD" w:rsidRDefault="00A11F12" w:rsidP="005331B8">
      <w:pPr>
        <w:spacing w:line="276" w:lineRule="auto"/>
        <w:ind w:firstLine="567"/>
        <w:jc w:val="both"/>
        <w:rPr>
          <w:sz w:val="22"/>
          <w:szCs w:val="22"/>
        </w:rPr>
      </w:pPr>
      <w:r w:rsidRPr="003136BD">
        <w:rPr>
          <w:bCs/>
          <w:sz w:val="22"/>
          <w:szCs w:val="22"/>
        </w:rPr>
        <w:t>- уверенность в определяющей роли образования в развитии общества;</w:t>
      </w:r>
    </w:p>
    <w:p w14:paraId="616BADDD" w14:textId="77777777" w:rsidR="00A11F12" w:rsidRPr="003136BD" w:rsidRDefault="00A11F12" w:rsidP="005331B8">
      <w:pPr>
        <w:spacing w:line="276" w:lineRule="auto"/>
        <w:ind w:firstLine="567"/>
        <w:jc w:val="both"/>
        <w:rPr>
          <w:sz w:val="22"/>
          <w:szCs w:val="22"/>
        </w:rPr>
      </w:pPr>
      <w:r w:rsidRPr="003136BD">
        <w:rPr>
          <w:bCs/>
          <w:sz w:val="22"/>
          <w:szCs w:val="22"/>
        </w:rPr>
        <w:t xml:space="preserve">- равенство доступа всех учителей к самым современным ресурсам КПК; </w:t>
      </w:r>
    </w:p>
    <w:p w14:paraId="7AF9F3E3" w14:textId="77777777" w:rsidR="00A11F12" w:rsidRPr="003136BD" w:rsidRDefault="00A11F12" w:rsidP="005331B8">
      <w:pPr>
        <w:spacing w:line="276" w:lineRule="auto"/>
        <w:ind w:firstLine="567"/>
        <w:jc w:val="both"/>
        <w:rPr>
          <w:sz w:val="22"/>
          <w:szCs w:val="22"/>
        </w:rPr>
      </w:pPr>
      <w:r w:rsidRPr="003136BD">
        <w:rPr>
          <w:bCs/>
          <w:sz w:val="22"/>
          <w:szCs w:val="22"/>
        </w:rPr>
        <w:t>- отказ от конкурентных отношений, соревнований, стандартизации как от непродуктивной стратегии образования;</w:t>
      </w:r>
    </w:p>
    <w:p w14:paraId="620E4E4A" w14:textId="77777777" w:rsidR="00A11F12" w:rsidRPr="003136BD" w:rsidRDefault="00A11F12" w:rsidP="005331B8">
      <w:pPr>
        <w:spacing w:line="276" w:lineRule="auto"/>
        <w:ind w:firstLine="567"/>
        <w:jc w:val="both"/>
        <w:rPr>
          <w:sz w:val="22"/>
          <w:szCs w:val="22"/>
        </w:rPr>
      </w:pPr>
      <w:r w:rsidRPr="003136BD">
        <w:rPr>
          <w:bCs/>
          <w:sz w:val="22"/>
          <w:szCs w:val="22"/>
        </w:rPr>
        <w:t xml:space="preserve">- отказ от «ставки» на способных / состоятельных, приводящей к разрывам; </w:t>
      </w:r>
    </w:p>
    <w:p w14:paraId="59DE4C6A" w14:textId="77777777" w:rsidR="00A11F12" w:rsidRPr="003136BD" w:rsidRDefault="00A11F12" w:rsidP="005331B8">
      <w:pPr>
        <w:spacing w:line="276" w:lineRule="auto"/>
        <w:ind w:firstLine="567"/>
        <w:jc w:val="both"/>
        <w:rPr>
          <w:bCs/>
          <w:sz w:val="22"/>
          <w:szCs w:val="22"/>
        </w:rPr>
      </w:pPr>
      <w:r w:rsidRPr="003136BD">
        <w:rPr>
          <w:bCs/>
          <w:sz w:val="22"/>
          <w:szCs w:val="22"/>
        </w:rPr>
        <w:t>- обеспечение равного доступа обучающихся и студентов к ресурсам развития личности.</w:t>
      </w:r>
    </w:p>
    <w:p w14:paraId="40266F0D" w14:textId="77777777" w:rsidR="00A11F12" w:rsidRPr="003136BD" w:rsidRDefault="00A11F12" w:rsidP="005331B8">
      <w:pPr>
        <w:spacing w:line="276" w:lineRule="auto"/>
        <w:ind w:firstLine="567"/>
        <w:jc w:val="both"/>
        <w:rPr>
          <w:sz w:val="22"/>
          <w:szCs w:val="22"/>
        </w:rPr>
      </w:pPr>
      <w:r w:rsidRPr="003136BD">
        <w:rPr>
          <w:bCs/>
          <w:sz w:val="22"/>
          <w:szCs w:val="22"/>
        </w:rPr>
        <w:t>Центральное место и и</w:t>
      </w:r>
      <w:r w:rsidRPr="003136BD">
        <w:rPr>
          <w:sz w:val="22"/>
          <w:szCs w:val="22"/>
        </w:rPr>
        <w:t xml:space="preserve">сключительная роль </w:t>
      </w:r>
      <w:r w:rsidRPr="003136BD">
        <w:rPr>
          <w:bCs/>
          <w:sz w:val="22"/>
          <w:szCs w:val="22"/>
        </w:rPr>
        <w:t xml:space="preserve">в этом процессе </w:t>
      </w:r>
      <w:r w:rsidRPr="003136BD">
        <w:rPr>
          <w:sz w:val="22"/>
          <w:szCs w:val="22"/>
        </w:rPr>
        <w:t xml:space="preserve">отводится педагогу, который является не только примером для подражания, «живым образом добродетели», обладающим ассертивностью, эмпатией к детям, выдержкой, терпением, но и способен заинтересовать обучающихся, проявляя </w:t>
      </w:r>
      <w:r w:rsidRPr="003136BD">
        <w:rPr>
          <w:sz w:val="22"/>
          <w:szCs w:val="22"/>
        </w:rPr>
        <w:lastRenderedPageBreak/>
        <w:t>к ним отеческую любовь и заботу, воспринимать свою профессию как призвание, а также, будучи свободным в выборе, добровольно принимать на себя ограничения и возможные проявления несправедливости и агрессии.</w:t>
      </w:r>
    </w:p>
    <w:p w14:paraId="1D7F18D2" w14:textId="77777777" w:rsidR="00A11F12" w:rsidRPr="003136BD" w:rsidRDefault="00A11F12" w:rsidP="005331B8">
      <w:pPr>
        <w:spacing w:line="276" w:lineRule="auto"/>
        <w:ind w:firstLine="567"/>
        <w:jc w:val="both"/>
        <w:rPr>
          <w:bCs/>
          <w:sz w:val="22"/>
          <w:szCs w:val="22"/>
        </w:rPr>
      </w:pPr>
      <w:r w:rsidRPr="003136BD">
        <w:rPr>
          <w:sz w:val="22"/>
          <w:szCs w:val="22"/>
        </w:rPr>
        <w:t xml:space="preserve">Все это помогает педагогам формировать такие качества социальной среды, благоприятной для формирования позитивного опыта личности как демократизм, интегративность и адаптивность. </w:t>
      </w:r>
      <w:r w:rsidR="00333F54" w:rsidRPr="003136BD">
        <w:rPr>
          <w:sz w:val="22"/>
          <w:szCs w:val="22"/>
        </w:rPr>
        <w:t>И</w:t>
      </w:r>
      <w:r w:rsidRPr="003136BD">
        <w:rPr>
          <w:sz w:val="22"/>
          <w:szCs w:val="22"/>
        </w:rPr>
        <w:t xml:space="preserve">х формирование происходит в ходе создания и </w:t>
      </w:r>
      <w:r w:rsidRPr="003136BD">
        <w:rPr>
          <w:bCs/>
          <w:sz w:val="22"/>
          <w:szCs w:val="22"/>
        </w:rPr>
        <w:t>функционирования в ОУ целого ряда объектов социализации, к которым следует отнести: модернизацию системы дополнительного образования, обеспечивающей разностороннее развитие личности; организацию массовых молодежных движений, формирующих у подрастающего поколения гражданские ценности; непосредственное участие в общественно-политической жизни региона; проведение клубной работы, направленной на противодействие идеям терроризма; популяризация традиционной народной культуры, самоидентификация; использование исторического наследия для обозначения активной жизненной позиции; внедрение современных социальных технологий с целью профилактики правонарушений</w:t>
      </w:r>
      <w:r w:rsidRPr="003136BD">
        <w:rPr>
          <w:sz w:val="22"/>
          <w:szCs w:val="22"/>
        </w:rPr>
        <w:t>.</w:t>
      </w:r>
    </w:p>
    <w:p w14:paraId="2FE7F4A0" w14:textId="77777777" w:rsidR="00A11F12" w:rsidRPr="003136BD" w:rsidRDefault="00333F54" w:rsidP="005331B8">
      <w:pPr>
        <w:spacing w:line="276" w:lineRule="auto"/>
        <w:ind w:firstLine="567"/>
        <w:jc w:val="both"/>
        <w:rPr>
          <w:sz w:val="22"/>
          <w:szCs w:val="22"/>
        </w:rPr>
      </w:pPr>
      <w:r w:rsidRPr="003136BD">
        <w:rPr>
          <w:bCs/>
          <w:sz w:val="22"/>
          <w:szCs w:val="22"/>
        </w:rPr>
        <w:t>Н</w:t>
      </w:r>
      <w:r w:rsidR="00A11F12" w:rsidRPr="003136BD">
        <w:rPr>
          <w:bCs/>
          <w:sz w:val="22"/>
          <w:szCs w:val="22"/>
        </w:rPr>
        <w:t xml:space="preserve">аибольшей эффективностью в системе ОУ обладают клубные организации, представляющие собой </w:t>
      </w:r>
      <w:r w:rsidR="00A11F12" w:rsidRPr="003136BD">
        <w:rPr>
          <w:b/>
          <w:bCs/>
          <w:sz w:val="22"/>
          <w:szCs w:val="22"/>
        </w:rPr>
        <w:t xml:space="preserve">самодеятельные творческие объединения, организационно оформленные и стабильно функционирующие группы единомышленников. </w:t>
      </w:r>
      <w:r w:rsidR="00A11F12" w:rsidRPr="003136BD">
        <w:rPr>
          <w:bCs/>
          <w:sz w:val="22"/>
          <w:szCs w:val="22"/>
        </w:rPr>
        <w:t>К числу основных задач клубов относится необходимость формировать и развивать коммуникативные и организационные навыки; совмещать интересное дело с неформальным общением, романтикой, творчеством. Важно также наличие руководителя, который может дать компетентный и грамотный ответ в рамках тематических встреч.</w:t>
      </w:r>
    </w:p>
    <w:p w14:paraId="70A06AC6" w14:textId="77777777" w:rsidR="00A11F12" w:rsidRPr="003136BD" w:rsidRDefault="00A11F12" w:rsidP="005331B8">
      <w:pPr>
        <w:spacing w:line="276" w:lineRule="auto"/>
        <w:ind w:firstLine="567"/>
        <w:jc w:val="both"/>
        <w:rPr>
          <w:sz w:val="22"/>
          <w:szCs w:val="22"/>
        </w:rPr>
      </w:pPr>
      <w:r w:rsidRPr="003136BD">
        <w:rPr>
          <w:sz w:val="22"/>
          <w:szCs w:val="22"/>
        </w:rPr>
        <w:t xml:space="preserve">Так примером работы клуба можно считать формирование подобных памяток: </w:t>
      </w:r>
    </w:p>
    <w:p w14:paraId="197F50F9" w14:textId="77777777" w:rsidR="003136BD" w:rsidRDefault="003136BD" w:rsidP="000E71DB">
      <w:pPr>
        <w:jc w:val="center"/>
        <w:rPr>
          <w:b/>
          <w:bCs/>
          <w:sz w:val="22"/>
          <w:szCs w:val="22"/>
        </w:rPr>
      </w:pPr>
    </w:p>
    <w:p w14:paraId="552D272A" w14:textId="0FFD623E" w:rsidR="007367B5" w:rsidRPr="00DD278D" w:rsidRDefault="007367B5" w:rsidP="001018FE">
      <w:pPr>
        <w:jc w:val="center"/>
        <w:rPr>
          <w:b/>
          <w:bCs/>
          <w:sz w:val="20"/>
          <w:szCs w:val="20"/>
        </w:rPr>
      </w:pPr>
      <w:r w:rsidRPr="00DD278D">
        <w:rPr>
          <w:b/>
          <w:bCs/>
          <w:sz w:val="20"/>
          <w:szCs w:val="20"/>
        </w:rPr>
        <w:t>Памятка учащемуся школы и студенту вуза</w:t>
      </w:r>
    </w:p>
    <w:p w14:paraId="06AE92C2" w14:textId="77777777" w:rsidR="001018FE" w:rsidRPr="00DD278D" w:rsidRDefault="001018FE" w:rsidP="001018FE">
      <w:pPr>
        <w:jc w:val="center"/>
        <w:rPr>
          <w:b/>
          <w:bCs/>
          <w:sz w:val="20"/>
          <w:szCs w:val="20"/>
        </w:rPr>
      </w:pPr>
    </w:p>
    <w:p w14:paraId="40444C33" w14:textId="77777777" w:rsidR="006477D2" w:rsidRPr="00DD278D" w:rsidRDefault="007367B5" w:rsidP="001018FE">
      <w:pPr>
        <w:ind w:firstLine="567"/>
        <w:jc w:val="both"/>
        <w:rPr>
          <w:b/>
          <w:bCs/>
          <w:sz w:val="20"/>
          <w:szCs w:val="20"/>
        </w:rPr>
      </w:pPr>
      <w:r w:rsidRPr="00DD278D">
        <w:rPr>
          <w:b/>
          <w:bCs/>
          <w:sz w:val="20"/>
          <w:szCs w:val="20"/>
        </w:rPr>
        <w:t>- Не вступайте в диалог с проповедниками, подошедшими к вам на</w:t>
      </w:r>
      <w:r w:rsidR="006477D2" w:rsidRPr="00DD278D">
        <w:rPr>
          <w:b/>
          <w:bCs/>
          <w:sz w:val="20"/>
          <w:szCs w:val="20"/>
        </w:rPr>
        <w:t xml:space="preserve"> </w:t>
      </w:r>
      <w:r w:rsidRPr="00DD278D">
        <w:rPr>
          <w:b/>
          <w:bCs/>
          <w:sz w:val="20"/>
          <w:szCs w:val="20"/>
        </w:rPr>
        <w:t>улице и предлагающими посетить собрание религиозной организации</w:t>
      </w:r>
      <w:r w:rsidR="006477D2" w:rsidRPr="00DD278D">
        <w:rPr>
          <w:b/>
          <w:bCs/>
          <w:sz w:val="20"/>
          <w:szCs w:val="20"/>
        </w:rPr>
        <w:t>.</w:t>
      </w:r>
    </w:p>
    <w:p w14:paraId="172C277B" w14:textId="77777777" w:rsidR="007367B5" w:rsidRPr="00DD278D" w:rsidRDefault="007367B5" w:rsidP="001018FE">
      <w:pPr>
        <w:ind w:firstLine="567"/>
        <w:jc w:val="both"/>
        <w:rPr>
          <w:b/>
          <w:bCs/>
          <w:sz w:val="20"/>
          <w:szCs w:val="20"/>
        </w:rPr>
      </w:pPr>
      <w:r w:rsidRPr="00DD278D">
        <w:rPr>
          <w:b/>
          <w:bCs/>
          <w:sz w:val="20"/>
          <w:szCs w:val="20"/>
        </w:rPr>
        <w:t>- Если вы решите задать вопросы о структуре религиозной организации,</w:t>
      </w:r>
      <w:r w:rsidR="006477D2" w:rsidRPr="00DD278D">
        <w:rPr>
          <w:b/>
          <w:bCs/>
          <w:sz w:val="20"/>
          <w:szCs w:val="20"/>
        </w:rPr>
        <w:t xml:space="preserve"> </w:t>
      </w:r>
      <w:r w:rsidRPr="00DD278D">
        <w:rPr>
          <w:b/>
          <w:bCs/>
          <w:sz w:val="20"/>
          <w:szCs w:val="20"/>
        </w:rPr>
        <w:t>то делайте это без агрессии или скрытой иронии</w:t>
      </w:r>
      <w:r w:rsidR="006477D2" w:rsidRPr="00DD278D">
        <w:rPr>
          <w:b/>
          <w:bCs/>
          <w:sz w:val="20"/>
          <w:szCs w:val="20"/>
        </w:rPr>
        <w:t>.</w:t>
      </w:r>
    </w:p>
    <w:p w14:paraId="13F36331" w14:textId="77777777" w:rsidR="007367B5" w:rsidRPr="00DD278D" w:rsidRDefault="007367B5" w:rsidP="001018FE">
      <w:pPr>
        <w:ind w:firstLine="567"/>
        <w:jc w:val="both"/>
        <w:rPr>
          <w:b/>
          <w:bCs/>
          <w:sz w:val="20"/>
          <w:szCs w:val="20"/>
        </w:rPr>
      </w:pPr>
      <w:r w:rsidRPr="00DD278D">
        <w:rPr>
          <w:b/>
          <w:bCs/>
          <w:sz w:val="20"/>
          <w:szCs w:val="20"/>
        </w:rPr>
        <w:t>- Если вам предложили листовку, брошюру, журнал религиозной</w:t>
      </w:r>
      <w:r w:rsidR="006477D2" w:rsidRPr="00DD278D">
        <w:rPr>
          <w:b/>
          <w:bCs/>
          <w:sz w:val="20"/>
          <w:szCs w:val="20"/>
        </w:rPr>
        <w:t xml:space="preserve"> </w:t>
      </w:r>
      <w:r w:rsidRPr="00DD278D">
        <w:rPr>
          <w:b/>
          <w:bCs/>
          <w:sz w:val="20"/>
          <w:szCs w:val="20"/>
        </w:rPr>
        <w:t>направленности, поблагодарите и вежливо откажитесь</w:t>
      </w:r>
      <w:r w:rsidR="006477D2" w:rsidRPr="00DD278D">
        <w:rPr>
          <w:b/>
          <w:bCs/>
          <w:sz w:val="20"/>
          <w:szCs w:val="20"/>
        </w:rPr>
        <w:t>.</w:t>
      </w:r>
    </w:p>
    <w:p w14:paraId="7B31098B" w14:textId="77777777" w:rsidR="007367B5" w:rsidRPr="00DD278D" w:rsidRDefault="007367B5" w:rsidP="001018FE">
      <w:pPr>
        <w:ind w:firstLine="567"/>
        <w:jc w:val="both"/>
        <w:rPr>
          <w:b/>
          <w:bCs/>
          <w:sz w:val="20"/>
          <w:szCs w:val="20"/>
        </w:rPr>
      </w:pPr>
      <w:r w:rsidRPr="00DD278D">
        <w:rPr>
          <w:b/>
          <w:bCs/>
          <w:sz w:val="20"/>
          <w:szCs w:val="20"/>
        </w:rPr>
        <w:t>- Если вы решитесь посетить религиозное собрание, помните, что цель</w:t>
      </w:r>
      <w:r w:rsidR="006477D2" w:rsidRPr="00DD278D">
        <w:rPr>
          <w:b/>
          <w:bCs/>
          <w:sz w:val="20"/>
          <w:szCs w:val="20"/>
        </w:rPr>
        <w:t xml:space="preserve"> </w:t>
      </w:r>
      <w:r w:rsidRPr="00DD278D">
        <w:rPr>
          <w:b/>
          <w:bCs/>
          <w:sz w:val="20"/>
          <w:szCs w:val="20"/>
        </w:rPr>
        <w:t xml:space="preserve">миссионеров - проповедников </w:t>
      </w:r>
      <w:r w:rsidR="00EB4DC0" w:rsidRPr="00DD278D">
        <w:rPr>
          <w:b/>
          <w:bCs/>
          <w:sz w:val="20"/>
          <w:szCs w:val="20"/>
        </w:rPr>
        <w:t>–</w:t>
      </w:r>
      <w:r w:rsidRPr="00DD278D">
        <w:rPr>
          <w:b/>
          <w:bCs/>
          <w:sz w:val="20"/>
          <w:szCs w:val="20"/>
        </w:rPr>
        <w:t xml:space="preserve"> убедить вас принять их учение.</w:t>
      </w:r>
    </w:p>
    <w:p w14:paraId="234802EC" w14:textId="47490157" w:rsidR="007367B5" w:rsidRPr="00DD278D" w:rsidRDefault="00EB4DC0" w:rsidP="007E77E5">
      <w:pPr>
        <w:ind w:firstLine="567"/>
        <w:jc w:val="both"/>
        <w:rPr>
          <w:b/>
          <w:bCs/>
          <w:sz w:val="20"/>
          <w:szCs w:val="20"/>
        </w:rPr>
      </w:pPr>
      <w:r w:rsidRPr="00DD278D">
        <w:rPr>
          <w:b/>
          <w:bCs/>
          <w:sz w:val="20"/>
          <w:szCs w:val="20"/>
        </w:rPr>
        <w:t>Ваша цель –</w:t>
      </w:r>
      <w:r w:rsidR="007367B5" w:rsidRPr="00DD278D">
        <w:rPr>
          <w:b/>
          <w:bCs/>
          <w:sz w:val="20"/>
          <w:szCs w:val="20"/>
        </w:rPr>
        <w:t xml:space="preserve"> разобраться и не попасть в сети деструктивной</w:t>
      </w:r>
      <w:r w:rsidRPr="00DD278D">
        <w:rPr>
          <w:b/>
          <w:bCs/>
          <w:sz w:val="20"/>
          <w:szCs w:val="20"/>
        </w:rPr>
        <w:t xml:space="preserve"> </w:t>
      </w:r>
      <w:r w:rsidR="007367B5" w:rsidRPr="00DD278D">
        <w:rPr>
          <w:b/>
          <w:bCs/>
          <w:sz w:val="20"/>
          <w:szCs w:val="20"/>
        </w:rPr>
        <w:t>религиозной организации!</w:t>
      </w:r>
    </w:p>
    <w:p w14:paraId="1CA4E117" w14:textId="77777777" w:rsidR="007367B5" w:rsidRPr="00DD278D" w:rsidRDefault="007367B5" w:rsidP="001018FE">
      <w:pPr>
        <w:ind w:firstLine="567"/>
        <w:jc w:val="both"/>
        <w:rPr>
          <w:b/>
          <w:bCs/>
          <w:sz w:val="20"/>
          <w:szCs w:val="20"/>
        </w:rPr>
      </w:pPr>
      <w:r w:rsidRPr="00DD278D">
        <w:rPr>
          <w:b/>
          <w:bCs/>
          <w:sz w:val="20"/>
          <w:szCs w:val="20"/>
        </w:rPr>
        <w:t>- Обсудите это посещение со своим классным руководителем, педагогом-</w:t>
      </w:r>
      <w:r w:rsidR="00EB4DC0" w:rsidRPr="00DD278D">
        <w:rPr>
          <w:b/>
          <w:bCs/>
          <w:sz w:val="20"/>
          <w:szCs w:val="20"/>
        </w:rPr>
        <w:t>куратором.</w:t>
      </w:r>
    </w:p>
    <w:p w14:paraId="7C5C0286" w14:textId="77777777" w:rsidR="00B47818" w:rsidRPr="00DD278D" w:rsidRDefault="007367B5" w:rsidP="001018FE">
      <w:pPr>
        <w:jc w:val="center"/>
        <w:rPr>
          <w:b/>
          <w:bCs/>
          <w:sz w:val="20"/>
          <w:szCs w:val="20"/>
        </w:rPr>
      </w:pPr>
      <w:r w:rsidRPr="00DD278D">
        <w:rPr>
          <w:b/>
          <w:bCs/>
          <w:sz w:val="20"/>
          <w:szCs w:val="20"/>
        </w:rPr>
        <w:t xml:space="preserve">Помните: </w:t>
      </w:r>
    </w:p>
    <w:p w14:paraId="70D9C058" w14:textId="088A14B5" w:rsidR="00A11F12" w:rsidRPr="00DD278D" w:rsidRDefault="007367B5" w:rsidP="001018FE">
      <w:pPr>
        <w:jc w:val="center"/>
        <w:rPr>
          <w:b/>
          <w:bCs/>
          <w:sz w:val="20"/>
          <w:szCs w:val="20"/>
        </w:rPr>
      </w:pPr>
      <w:r w:rsidRPr="00DD278D">
        <w:rPr>
          <w:b/>
          <w:bCs/>
          <w:sz w:val="20"/>
          <w:szCs w:val="20"/>
        </w:rPr>
        <w:lastRenderedPageBreak/>
        <w:t>цель в жизни, успех и покой в рядах нетрадиционных</w:t>
      </w:r>
      <w:r w:rsidR="00EB4DC0" w:rsidRPr="00DD278D">
        <w:rPr>
          <w:b/>
          <w:bCs/>
          <w:sz w:val="20"/>
          <w:szCs w:val="20"/>
        </w:rPr>
        <w:t xml:space="preserve"> </w:t>
      </w:r>
      <w:r w:rsidRPr="00DD278D">
        <w:rPr>
          <w:b/>
          <w:bCs/>
          <w:sz w:val="20"/>
          <w:szCs w:val="20"/>
        </w:rPr>
        <w:t>религиозных организ</w:t>
      </w:r>
      <w:r w:rsidR="00B47818" w:rsidRPr="00DD278D">
        <w:rPr>
          <w:b/>
          <w:bCs/>
          <w:sz w:val="20"/>
          <w:szCs w:val="20"/>
        </w:rPr>
        <w:t xml:space="preserve">аций, миссий, церквей </w:t>
      </w:r>
      <w:r w:rsidR="001018FE" w:rsidRPr="00DD278D">
        <w:rPr>
          <w:b/>
          <w:bCs/>
          <w:sz w:val="20"/>
          <w:szCs w:val="20"/>
        </w:rPr>
        <w:t xml:space="preserve">– </w:t>
      </w:r>
      <w:r w:rsidR="00B47818" w:rsidRPr="00DD278D">
        <w:rPr>
          <w:b/>
          <w:bCs/>
          <w:sz w:val="20"/>
          <w:szCs w:val="20"/>
        </w:rPr>
        <w:t>НЕ НАЙТИ!</w:t>
      </w:r>
    </w:p>
    <w:p w14:paraId="6CB4DEEF" w14:textId="77777777" w:rsidR="00B47818" w:rsidRPr="003136BD" w:rsidRDefault="00B47818" w:rsidP="00EB4DC0">
      <w:pPr>
        <w:ind w:firstLine="567"/>
        <w:jc w:val="center"/>
        <w:rPr>
          <w:b/>
          <w:bCs/>
          <w:sz w:val="22"/>
          <w:szCs w:val="22"/>
        </w:rPr>
      </w:pPr>
    </w:p>
    <w:p w14:paraId="71D97779" w14:textId="77777777" w:rsidR="00A11F12" w:rsidRPr="003136BD" w:rsidRDefault="00A11F12" w:rsidP="005331B8">
      <w:pPr>
        <w:spacing w:line="276" w:lineRule="auto"/>
        <w:ind w:firstLine="567"/>
        <w:jc w:val="both"/>
        <w:rPr>
          <w:sz w:val="22"/>
          <w:szCs w:val="22"/>
        </w:rPr>
      </w:pPr>
      <w:r w:rsidRPr="003136BD">
        <w:rPr>
          <w:bCs/>
          <w:sz w:val="22"/>
          <w:szCs w:val="22"/>
        </w:rPr>
        <w:t xml:space="preserve">Другой весьма эффективной формой воздействия можно считать организацию </w:t>
      </w:r>
      <w:r w:rsidRPr="003136BD">
        <w:rPr>
          <w:b/>
          <w:bCs/>
          <w:sz w:val="22"/>
          <w:szCs w:val="22"/>
        </w:rPr>
        <w:t xml:space="preserve">квиз-игр </w:t>
      </w:r>
      <w:r w:rsidRPr="003136BD">
        <w:rPr>
          <w:bCs/>
          <w:sz w:val="22"/>
          <w:szCs w:val="22"/>
        </w:rPr>
        <w:t xml:space="preserve">- </w:t>
      </w:r>
      <w:r w:rsidRPr="003136BD">
        <w:rPr>
          <w:sz w:val="22"/>
          <w:szCs w:val="22"/>
        </w:rPr>
        <w:t>командных интеллектуальных соревнований, где участники отвечают на поставленные вопросы в течение нескольких раундов. Причем эту форму можно использовать как в образовательном процессе, так и в рамках внеучебных профилактических мероприятий. Вот небольшой перечень с рекомендациями некоторых из них, которые можно использовать в готовом виде перейдя по QR-кодам.</w:t>
      </w:r>
    </w:p>
    <w:p w14:paraId="3EC95884" w14:textId="77777777" w:rsidR="00A11F12" w:rsidRPr="003F24D1" w:rsidRDefault="00A11F12" w:rsidP="00000BF7">
      <w:pPr>
        <w:ind w:firstLine="284"/>
        <w:jc w:val="center"/>
        <w:rPr>
          <w:sz w:val="20"/>
          <w:szCs w:val="20"/>
        </w:rPr>
      </w:pPr>
      <w:r w:rsidRPr="003F24D1">
        <w:rPr>
          <w:noProof/>
          <w:sz w:val="20"/>
          <w:szCs w:val="20"/>
        </w:rPr>
        <w:drawing>
          <wp:inline distT="0" distB="0" distL="0" distR="0" wp14:anchorId="3F50129E" wp14:editId="536CD733">
            <wp:extent cx="4305300" cy="3980991"/>
            <wp:effectExtent l="0" t="0" r="0" b="635"/>
            <wp:docPr id="8" name="Рисунок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0"/>
                    <a:srcRect l="42979" t="20671" r="23966" b="8126"/>
                    <a:stretch/>
                  </pic:blipFill>
                  <pic:spPr bwMode="auto">
                    <a:xfrm>
                      <a:off x="0" y="0"/>
                      <a:ext cx="4359832" cy="4031415"/>
                    </a:xfrm>
                    <a:prstGeom prst="rect">
                      <a:avLst/>
                    </a:prstGeom>
                    <a:noFill/>
                    <a:ln w="9525">
                      <a:noFill/>
                      <a:miter lim="800000"/>
                      <a:headEnd/>
                      <a:tailEnd/>
                    </a:ln>
                  </pic:spPr>
                </pic:pic>
              </a:graphicData>
            </a:graphic>
          </wp:inline>
        </w:drawing>
      </w:r>
    </w:p>
    <w:p w14:paraId="4D5587A9" w14:textId="77777777" w:rsidR="00A11F12" w:rsidRPr="003F24D1" w:rsidRDefault="00A11F12" w:rsidP="00633C2F">
      <w:pPr>
        <w:ind w:firstLine="567"/>
        <w:jc w:val="both"/>
        <w:rPr>
          <w:sz w:val="20"/>
          <w:szCs w:val="20"/>
        </w:rPr>
      </w:pPr>
    </w:p>
    <w:p w14:paraId="654231B6" w14:textId="77777777" w:rsidR="00A11F12" w:rsidRPr="005331B8" w:rsidRDefault="00A11F12" w:rsidP="005331B8">
      <w:pPr>
        <w:spacing w:line="276" w:lineRule="auto"/>
        <w:ind w:firstLine="567"/>
        <w:jc w:val="both"/>
        <w:rPr>
          <w:sz w:val="22"/>
          <w:szCs w:val="22"/>
        </w:rPr>
      </w:pPr>
      <w:r w:rsidRPr="005331B8">
        <w:rPr>
          <w:sz w:val="22"/>
          <w:szCs w:val="22"/>
        </w:rPr>
        <w:t xml:space="preserve">Расширение системы антитеррористического и правового просвещения обучающихся, формирование культуры мира личности в качестве обязательной составляющей воспитательно-профилактической работы должно стать определяющим положением в процессе обучения, что способствует в первую очередь эффективному противодействию распространения идеологии терроризма и религиозного экстремизма в молодежной среде. Высокий уровень </w:t>
      </w:r>
      <w:r w:rsidRPr="005331B8">
        <w:rPr>
          <w:sz w:val="22"/>
          <w:szCs w:val="22"/>
        </w:rPr>
        <w:lastRenderedPageBreak/>
        <w:t>культуры мира обусловливает нетерпимость к любым нарушениям законности и правопорядка вообще. Культура ненасилия предполагает опору не на силу, а на разум и совесть людей, ставит целью снижение уровня агрессивности молодежи, как ответ на формирование уважения к традиционным социальным нормам и ценностям.</w:t>
      </w:r>
    </w:p>
    <w:p w14:paraId="16EBF322" w14:textId="77777777" w:rsidR="000E71DB" w:rsidRPr="003F24D1" w:rsidRDefault="000E71DB">
      <w:pPr>
        <w:spacing w:after="160" w:line="259" w:lineRule="auto"/>
        <w:rPr>
          <w:sz w:val="20"/>
          <w:szCs w:val="20"/>
        </w:rPr>
      </w:pPr>
      <w:r w:rsidRPr="003F24D1">
        <w:rPr>
          <w:sz w:val="20"/>
          <w:szCs w:val="20"/>
        </w:rPr>
        <w:br w:type="page"/>
      </w:r>
    </w:p>
    <w:p w14:paraId="74DB2A94" w14:textId="77777777" w:rsidR="00CE1875" w:rsidRPr="003F24D1" w:rsidRDefault="00CE1875" w:rsidP="00CE1875">
      <w:pPr>
        <w:pStyle w:val="a4"/>
        <w:ind w:firstLine="567"/>
        <w:jc w:val="right"/>
        <w:rPr>
          <w:rFonts w:ascii="Times New Roman" w:hAnsi="Times New Roman" w:cs="Times New Roman"/>
          <w:b/>
          <w:sz w:val="20"/>
          <w:szCs w:val="20"/>
        </w:rPr>
      </w:pPr>
      <w:r w:rsidRPr="003F24D1">
        <w:rPr>
          <w:rFonts w:ascii="Times New Roman" w:hAnsi="Times New Roman" w:cs="Times New Roman"/>
          <w:b/>
          <w:sz w:val="20"/>
          <w:szCs w:val="20"/>
        </w:rPr>
        <w:lastRenderedPageBreak/>
        <w:t>Магомедов Магомед Юсупович</w:t>
      </w:r>
    </w:p>
    <w:p w14:paraId="16FD57B2" w14:textId="2CDAAED4" w:rsidR="00CE1875" w:rsidRPr="00000BF7" w:rsidRDefault="00CE1875" w:rsidP="00CE1875">
      <w:pPr>
        <w:pStyle w:val="a4"/>
        <w:ind w:firstLine="567"/>
        <w:jc w:val="right"/>
        <w:rPr>
          <w:rFonts w:ascii="Times New Roman" w:hAnsi="Times New Roman" w:cs="Times New Roman"/>
          <w:i/>
          <w:sz w:val="20"/>
          <w:szCs w:val="20"/>
        </w:rPr>
      </w:pPr>
      <w:r w:rsidRPr="00000BF7">
        <w:rPr>
          <w:rFonts w:ascii="Times New Roman" w:hAnsi="Times New Roman" w:cs="Times New Roman"/>
          <w:i/>
          <w:sz w:val="20"/>
          <w:szCs w:val="20"/>
        </w:rPr>
        <w:t xml:space="preserve">Руководитель Координационного центра ДГУ </w:t>
      </w:r>
    </w:p>
    <w:p w14:paraId="1019F8BF" w14:textId="77777777" w:rsidR="00C115C7" w:rsidRPr="00000BF7" w:rsidRDefault="00CE1875" w:rsidP="00CE1875">
      <w:pPr>
        <w:pStyle w:val="a4"/>
        <w:ind w:firstLine="567"/>
        <w:jc w:val="right"/>
        <w:rPr>
          <w:rFonts w:ascii="Times New Roman" w:hAnsi="Times New Roman" w:cs="Times New Roman"/>
          <w:i/>
          <w:sz w:val="20"/>
          <w:szCs w:val="20"/>
        </w:rPr>
      </w:pPr>
      <w:r w:rsidRPr="00000BF7">
        <w:rPr>
          <w:rFonts w:ascii="Times New Roman" w:hAnsi="Times New Roman" w:cs="Times New Roman"/>
          <w:i/>
          <w:sz w:val="20"/>
          <w:szCs w:val="20"/>
        </w:rPr>
        <w:t xml:space="preserve">по вопросам формирования у молодежи активной </w:t>
      </w:r>
    </w:p>
    <w:p w14:paraId="4F6869E3" w14:textId="77777777" w:rsidR="00C115C7" w:rsidRPr="00000BF7" w:rsidRDefault="00CE1875" w:rsidP="00CE1875">
      <w:pPr>
        <w:pStyle w:val="a4"/>
        <w:ind w:firstLine="567"/>
        <w:jc w:val="right"/>
        <w:rPr>
          <w:rFonts w:ascii="Times New Roman" w:hAnsi="Times New Roman" w:cs="Times New Roman"/>
          <w:i/>
          <w:sz w:val="20"/>
          <w:szCs w:val="20"/>
        </w:rPr>
      </w:pPr>
      <w:r w:rsidRPr="00000BF7">
        <w:rPr>
          <w:rFonts w:ascii="Times New Roman" w:hAnsi="Times New Roman" w:cs="Times New Roman"/>
          <w:i/>
          <w:sz w:val="20"/>
          <w:szCs w:val="20"/>
        </w:rPr>
        <w:t xml:space="preserve">гражданской позиции, предупреждения межнациональных и межконфессиональных конфликтов, противодействия </w:t>
      </w:r>
    </w:p>
    <w:p w14:paraId="73B313A3" w14:textId="77777777" w:rsidR="00A11F12" w:rsidRPr="00000BF7" w:rsidRDefault="00CE1875" w:rsidP="00CE1875">
      <w:pPr>
        <w:pStyle w:val="a4"/>
        <w:ind w:firstLine="567"/>
        <w:jc w:val="right"/>
        <w:rPr>
          <w:rFonts w:ascii="Times New Roman" w:hAnsi="Times New Roman" w:cs="Times New Roman"/>
          <w:i/>
          <w:sz w:val="20"/>
          <w:szCs w:val="20"/>
        </w:rPr>
      </w:pPr>
      <w:r w:rsidRPr="00000BF7">
        <w:rPr>
          <w:rFonts w:ascii="Times New Roman" w:hAnsi="Times New Roman" w:cs="Times New Roman"/>
          <w:i/>
          <w:sz w:val="20"/>
          <w:szCs w:val="20"/>
        </w:rPr>
        <w:t>идеологии терроризма и профилактики экстремизма</w:t>
      </w:r>
    </w:p>
    <w:p w14:paraId="38053CD1" w14:textId="77777777" w:rsidR="00CE1875" w:rsidRPr="003F24D1" w:rsidRDefault="00CE1875" w:rsidP="00DE14E6">
      <w:pPr>
        <w:ind w:firstLine="567"/>
        <w:jc w:val="center"/>
        <w:rPr>
          <w:b/>
          <w:bCs/>
          <w:sz w:val="20"/>
          <w:szCs w:val="20"/>
        </w:rPr>
      </w:pPr>
    </w:p>
    <w:p w14:paraId="3BFAE748" w14:textId="77777777" w:rsidR="00CE1875" w:rsidRPr="005331B8" w:rsidRDefault="00DE14E6" w:rsidP="00DE14E6">
      <w:pPr>
        <w:ind w:firstLine="567"/>
        <w:jc w:val="center"/>
        <w:rPr>
          <w:b/>
          <w:bCs/>
          <w:sz w:val="22"/>
          <w:szCs w:val="22"/>
        </w:rPr>
      </w:pPr>
      <w:r w:rsidRPr="005331B8">
        <w:rPr>
          <w:b/>
          <w:bCs/>
          <w:sz w:val="22"/>
          <w:szCs w:val="22"/>
        </w:rPr>
        <w:t xml:space="preserve">Методы противодействия идеологии терроризма </w:t>
      </w:r>
    </w:p>
    <w:p w14:paraId="23878854" w14:textId="77777777" w:rsidR="00A11F12" w:rsidRPr="005331B8" w:rsidRDefault="00DE14E6" w:rsidP="00DE14E6">
      <w:pPr>
        <w:ind w:firstLine="567"/>
        <w:jc w:val="center"/>
        <w:rPr>
          <w:b/>
          <w:sz w:val="22"/>
          <w:szCs w:val="22"/>
        </w:rPr>
      </w:pPr>
      <w:r w:rsidRPr="005331B8">
        <w:rPr>
          <w:b/>
          <w:bCs/>
          <w:sz w:val="22"/>
          <w:szCs w:val="22"/>
        </w:rPr>
        <w:t>в информационном пространстве</w:t>
      </w:r>
      <w:r w:rsidR="00CE1875" w:rsidRPr="005331B8">
        <w:rPr>
          <w:b/>
          <w:sz w:val="22"/>
          <w:szCs w:val="22"/>
        </w:rPr>
        <w:t xml:space="preserve">. </w:t>
      </w:r>
      <w:r w:rsidR="00A11F12" w:rsidRPr="005331B8">
        <w:rPr>
          <w:b/>
          <w:sz w:val="22"/>
          <w:szCs w:val="22"/>
        </w:rPr>
        <w:t>Рекомендации для представителей учреждений культуры</w:t>
      </w:r>
    </w:p>
    <w:p w14:paraId="2185C9D2" w14:textId="77777777" w:rsidR="00A11F12" w:rsidRPr="00DD278D" w:rsidRDefault="00A11F12" w:rsidP="00DD278D">
      <w:pPr>
        <w:spacing w:line="276" w:lineRule="auto"/>
        <w:ind w:firstLine="567"/>
        <w:jc w:val="both"/>
        <w:rPr>
          <w:sz w:val="22"/>
          <w:szCs w:val="22"/>
        </w:rPr>
      </w:pPr>
    </w:p>
    <w:p w14:paraId="249C45D2" w14:textId="77777777" w:rsidR="00A11F12" w:rsidRPr="00DD278D" w:rsidRDefault="00DE14E6" w:rsidP="00DD278D">
      <w:pPr>
        <w:spacing w:line="276" w:lineRule="auto"/>
        <w:ind w:firstLine="567"/>
        <w:jc w:val="both"/>
        <w:rPr>
          <w:sz w:val="22"/>
          <w:szCs w:val="22"/>
        </w:rPr>
      </w:pPr>
      <w:r w:rsidRPr="00DD278D">
        <w:rPr>
          <w:sz w:val="22"/>
          <w:szCs w:val="22"/>
        </w:rPr>
        <w:t>1. Согласно С</w:t>
      </w:r>
      <w:r w:rsidR="00A11F12" w:rsidRPr="00DD278D">
        <w:rPr>
          <w:sz w:val="22"/>
          <w:szCs w:val="22"/>
        </w:rPr>
        <w:t>тратегии</w:t>
      </w:r>
      <w:r w:rsidRPr="00DD278D">
        <w:rPr>
          <w:sz w:val="22"/>
          <w:szCs w:val="22"/>
        </w:rPr>
        <w:t xml:space="preserve"> </w:t>
      </w:r>
      <w:r w:rsidR="00A11F12" w:rsidRPr="00DD278D">
        <w:rPr>
          <w:sz w:val="22"/>
          <w:szCs w:val="22"/>
        </w:rPr>
        <w:t>противодействия экстремизму в РФ до 2025 года, внешними экстремистскими угрозами являются поддержка и стимулирование рядом государств деструктивной деятельности, осуществляемой иностранными или международными неправительственными организациями. Данная деятельность направлена на дестабилизацию общественно-политической и социально-экономической обстановки, нарушение единства и территориальной целостности Российской Федерации, включая инспирирование "цветных революций", на разрушение традиционных российских духовно-нравственных ценностей, а также содействие деятельности международных экстремистских и террористических организаций, в частности распространению экстремистской идеологии и радикализма в обществе.</w:t>
      </w:r>
    </w:p>
    <w:p w14:paraId="1A2F5C89" w14:textId="77777777" w:rsidR="00A11F12" w:rsidRPr="00DD278D" w:rsidRDefault="00A11F12" w:rsidP="00DD278D">
      <w:pPr>
        <w:spacing w:line="276" w:lineRule="auto"/>
        <w:ind w:firstLine="567"/>
        <w:jc w:val="both"/>
        <w:rPr>
          <w:sz w:val="22"/>
          <w:szCs w:val="22"/>
        </w:rPr>
      </w:pPr>
      <w:r w:rsidRPr="00DD278D">
        <w:rPr>
          <w:sz w:val="22"/>
          <w:szCs w:val="22"/>
        </w:rPr>
        <w:t>В этой связи, целесообразно активнее использовать площадки учреждений культуры в муниципалитетах республики для проведения различного рода мероприятий (тематические форумы и фестивали, флешмобы и т.п.), популяризирующих традиционную культуру народов Дагестана и России в целом. Активнее следует вовлекать в данные мероприятия молодых людей в качестве участников, а не только зрителей.</w:t>
      </w:r>
    </w:p>
    <w:p w14:paraId="25FDC60B" w14:textId="77777777" w:rsidR="00A11F12" w:rsidRPr="00DD278D" w:rsidRDefault="00A11F12" w:rsidP="00DD278D">
      <w:pPr>
        <w:spacing w:line="276" w:lineRule="auto"/>
        <w:ind w:firstLine="567"/>
        <w:jc w:val="both"/>
        <w:rPr>
          <w:sz w:val="22"/>
          <w:szCs w:val="22"/>
        </w:rPr>
      </w:pPr>
      <w:r w:rsidRPr="00DD278D">
        <w:rPr>
          <w:sz w:val="22"/>
          <w:szCs w:val="22"/>
        </w:rPr>
        <w:t xml:space="preserve">2. С учётом того, что большую часть свободного времени молодые люди проводят на просторах Интернета, организациям культуры рекомендуется быть представленными на всех популярных среди молодежи площадках социальных сетей (в  приоритете сеть Вконтакте (в основном студенты), Тикток (в основном школьники)). По мере возможности, с учётом возрастных, психологических и иных особенностей целевой аудитории, создавать видео материалы (контент), популяризирующие традиционную культуру народов Дагестана и России. Для съёмки видео нет необходимости привлекать специальную технику, достаточно ограничиться обычным телефоном, который имеется сегодня практически у каждого. Чтобы видео было приятным к просмотру рекомендуется использовать при съёмке петличку, т.к. хороший и "чистый" звук - 50 % успеха вашего видео контента. </w:t>
      </w:r>
    </w:p>
    <w:p w14:paraId="13A35869" w14:textId="77777777" w:rsidR="00A11F12" w:rsidRPr="00DD278D" w:rsidRDefault="00A11F12" w:rsidP="00DD278D">
      <w:pPr>
        <w:spacing w:line="276" w:lineRule="auto"/>
        <w:ind w:firstLine="567"/>
        <w:jc w:val="both"/>
        <w:rPr>
          <w:sz w:val="22"/>
          <w:szCs w:val="22"/>
        </w:rPr>
      </w:pPr>
      <w:r w:rsidRPr="00DD278D">
        <w:rPr>
          <w:sz w:val="22"/>
          <w:szCs w:val="22"/>
        </w:rPr>
        <w:t xml:space="preserve">3. Создаваемые видео материалы, направленные на профилактику идеологии терроризма в обществе, могут быть направлены на участие в республиканских конкурсах по поддержке лиц, занимающихся </w:t>
      </w:r>
      <w:r w:rsidRPr="00DD278D">
        <w:rPr>
          <w:sz w:val="22"/>
          <w:szCs w:val="22"/>
        </w:rPr>
        <w:lastRenderedPageBreak/>
        <w:t xml:space="preserve">противодействием идеологии терроризма в информационном пространстве. Подобные конкурсы ежегодно проводятся Министерством по национальной политике и делам религий РД, Агентством информации и печати РД, а также Министерством культуры РД. С информацией о конкурсах можно ознакомиться на сайтах указанных ведомств. </w:t>
      </w:r>
    </w:p>
    <w:p w14:paraId="7C836166" w14:textId="77777777" w:rsidR="00A11F12" w:rsidRPr="00DD278D" w:rsidRDefault="00A11F12" w:rsidP="00DD278D">
      <w:pPr>
        <w:spacing w:line="276" w:lineRule="auto"/>
        <w:ind w:firstLine="567"/>
        <w:jc w:val="both"/>
        <w:rPr>
          <w:sz w:val="22"/>
          <w:szCs w:val="22"/>
        </w:rPr>
      </w:pPr>
      <w:r w:rsidRPr="00DD278D">
        <w:rPr>
          <w:sz w:val="22"/>
          <w:szCs w:val="22"/>
        </w:rPr>
        <w:t xml:space="preserve">Участие в подобных конкурсах позволит не только поощрять лиц, активно занимающихся информационным противодействием идеологии терроризма, но и будет способствовать распространению позитивного контента среди целевой аудитории. Лучшие работы направляются организаторами республиканских конкурсов антитеррористической направленности в Национальный антитеррористический комитет, тем самым популяризируя тот или иной видео материал на федеральном уровне. </w:t>
      </w:r>
    </w:p>
    <w:p w14:paraId="573C7B2B" w14:textId="77777777" w:rsidR="00A11F12" w:rsidRPr="00DD278D" w:rsidRDefault="00A11F12" w:rsidP="00DD278D">
      <w:pPr>
        <w:spacing w:line="276" w:lineRule="auto"/>
        <w:ind w:firstLine="567"/>
        <w:jc w:val="both"/>
        <w:rPr>
          <w:sz w:val="22"/>
          <w:szCs w:val="22"/>
        </w:rPr>
      </w:pPr>
      <w:r w:rsidRPr="00DD278D">
        <w:rPr>
          <w:sz w:val="22"/>
          <w:szCs w:val="22"/>
        </w:rPr>
        <w:t>4. По согласованию с образовательными организациями в муниципалитете, рассмотреть возможность привлечения подрастающего поколения к театральной деятельности (участию в создании театрализованных постановок, инсценировок по мотивам произведений дагестанских (отечественных) авторов).</w:t>
      </w:r>
    </w:p>
    <w:p w14:paraId="464DF6DD" w14:textId="77777777" w:rsidR="00A11F12" w:rsidRPr="00DD278D" w:rsidRDefault="00A11F12" w:rsidP="00DD278D">
      <w:pPr>
        <w:spacing w:line="276" w:lineRule="auto"/>
        <w:ind w:firstLine="567"/>
        <w:jc w:val="both"/>
        <w:rPr>
          <w:sz w:val="22"/>
          <w:szCs w:val="22"/>
        </w:rPr>
      </w:pPr>
      <w:r w:rsidRPr="00DD278D">
        <w:rPr>
          <w:sz w:val="22"/>
          <w:szCs w:val="22"/>
        </w:rPr>
        <w:t>5. Стараться активнее налаживать обратную связь с целевой аудиторией, как в социальных сетях (отвечая на вопросы пользователей соц.сетей под комментариями к вашим публикациям), так и проведением опросов по итогам реализации того или иного мероприятия, с целью выявления мнения "потребителей" вашей продукции. Данные опросы можно проводить в электронной форме, используя Google либо Yandex площадки. По завершении мероприятия на экран выводится куар код, перейдя по которому аудитория сможет оценить конкретное мероприятие. Тем самым организаторы будут иметь возможность вносить коррективы в случае замечаний и предложений со стороны целевой аудитории.</w:t>
      </w:r>
    </w:p>
    <w:p w14:paraId="380458BF" w14:textId="77777777" w:rsidR="00A11F12" w:rsidRPr="00DD278D" w:rsidRDefault="00A11F12" w:rsidP="00DD278D">
      <w:pPr>
        <w:pStyle w:val="a4"/>
        <w:spacing w:line="276" w:lineRule="auto"/>
        <w:ind w:firstLine="567"/>
        <w:rPr>
          <w:rFonts w:ascii="Times New Roman" w:hAnsi="Times New Roman" w:cs="Times New Roman"/>
        </w:rPr>
      </w:pPr>
    </w:p>
    <w:p w14:paraId="19CD76C6" w14:textId="77777777" w:rsidR="00A11F12" w:rsidRPr="003F24D1" w:rsidRDefault="00A11F12" w:rsidP="00633C2F">
      <w:pPr>
        <w:tabs>
          <w:tab w:val="left" w:pos="851"/>
        </w:tabs>
        <w:ind w:firstLine="567"/>
        <w:rPr>
          <w:sz w:val="20"/>
          <w:szCs w:val="20"/>
        </w:rPr>
      </w:pPr>
    </w:p>
    <w:sectPr w:rsidR="00A11F12" w:rsidRPr="003F24D1" w:rsidSect="00B2146B">
      <w:headerReference w:type="default" r:id="rId11"/>
      <w:footerReference w:type="even" r:id="rId12"/>
      <w:footerReference w:type="default" r:id="rId13"/>
      <w:pgSz w:w="8408" w:h="11901" w:orient="landscape"/>
      <w:pgMar w:top="567" w:right="895" w:bottom="812" w:left="709" w:header="568" w:footer="4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F256" w14:textId="77777777" w:rsidR="007A1761" w:rsidRDefault="007A1761" w:rsidP="00040884">
      <w:r>
        <w:separator/>
      </w:r>
    </w:p>
  </w:endnote>
  <w:endnote w:type="continuationSeparator" w:id="0">
    <w:p w14:paraId="655F8861" w14:textId="77777777" w:rsidR="007A1761" w:rsidRDefault="007A1761" w:rsidP="0004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512378434"/>
      <w:docPartObj>
        <w:docPartGallery w:val="Page Numbers (Bottom of Page)"/>
        <w:docPartUnique/>
      </w:docPartObj>
    </w:sdtPr>
    <w:sdtEndPr>
      <w:rPr>
        <w:rStyle w:val="af4"/>
      </w:rPr>
    </w:sdtEndPr>
    <w:sdtContent>
      <w:p w14:paraId="18AF1B55" w14:textId="0AC490CF" w:rsidR="00814FC1" w:rsidRDefault="00814FC1" w:rsidP="00DD4C8E">
        <w:pPr>
          <w:pStyle w:val="ab"/>
          <w:framePr w:wrap="none" w:vAnchor="text" w:hAnchor="margin" w:xAlign="outside" w:y="1"/>
          <w:rPr>
            <w:rStyle w:val="af4"/>
          </w:rPr>
        </w:pPr>
        <w:r>
          <w:rPr>
            <w:rStyle w:val="af4"/>
          </w:rPr>
          <w:fldChar w:fldCharType="begin"/>
        </w:r>
        <w:r>
          <w:rPr>
            <w:rStyle w:val="af4"/>
          </w:rPr>
          <w:instrText xml:space="preserve"> PAGE </w:instrText>
        </w:r>
        <w:r>
          <w:rPr>
            <w:rStyle w:val="af4"/>
          </w:rPr>
          <w:fldChar w:fldCharType="end"/>
        </w:r>
      </w:p>
    </w:sdtContent>
  </w:sdt>
  <w:p w14:paraId="35DA745E" w14:textId="77777777" w:rsidR="00814FC1" w:rsidRDefault="00814FC1" w:rsidP="00814FC1">
    <w:pPr>
      <w:pStyle w:val="ab"/>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sz w:val="13"/>
        <w:szCs w:val="13"/>
      </w:rPr>
      <w:id w:val="181407815"/>
      <w:docPartObj>
        <w:docPartGallery w:val="Page Numbers (Bottom of Page)"/>
        <w:docPartUnique/>
      </w:docPartObj>
    </w:sdtPr>
    <w:sdtEndPr>
      <w:rPr>
        <w:rStyle w:val="af4"/>
      </w:rPr>
    </w:sdtEndPr>
    <w:sdtContent>
      <w:p w14:paraId="26F816A0" w14:textId="1BFE15C0" w:rsidR="00814FC1" w:rsidRPr="003F24D1" w:rsidRDefault="00814FC1" w:rsidP="00DD4C8E">
        <w:pPr>
          <w:pStyle w:val="ab"/>
          <w:framePr w:wrap="none" w:vAnchor="text" w:hAnchor="margin" w:xAlign="outside" w:y="1"/>
          <w:rPr>
            <w:rStyle w:val="af4"/>
            <w:sz w:val="13"/>
            <w:szCs w:val="13"/>
          </w:rPr>
        </w:pPr>
        <w:r w:rsidRPr="003F24D1">
          <w:rPr>
            <w:rStyle w:val="af4"/>
            <w:sz w:val="13"/>
            <w:szCs w:val="13"/>
          </w:rPr>
          <w:fldChar w:fldCharType="begin"/>
        </w:r>
        <w:r w:rsidRPr="003F24D1">
          <w:rPr>
            <w:rStyle w:val="af4"/>
            <w:sz w:val="13"/>
            <w:szCs w:val="13"/>
          </w:rPr>
          <w:instrText xml:space="preserve"> PAGE </w:instrText>
        </w:r>
        <w:r w:rsidRPr="003F24D1">
          <w:rPr>
            <w:rStyle w:val="af4"/>
            <w:sz w:val="13"/>
            <w:szCs w:val="13"/>
          </w:rPr>
          <w:fldChar w:fldCharType="separate"/>
        </w:r>
        <w:r w:rsidR="00BF4EDB">
          <w:rPr>
            <w:rStyle w:val="af4"/>
            <w:noProof/>
            <w:sz w:val="13"/>
            <w:szCs w:val="13"/>
          </w:rPr>
          <w:t>2</w:t>
        </w:r>
        <w:r w:rsidRPr="003F24D1">
          <w:rPr>
            <w:rStyle w:val="af4"/>
            <w:sz w:val="13"/>
            <w:szCs w:val="13"/>
          </w:rPr>
          <w:fldChar w:fldCharType="end"/>
        </w:r>
      </w:p>
    </w:sdtContent>
  </w:sdt>
  <w:p w14:paraId="718C1B16" w14:textId="77777777" w:rsidR="00814FC1" w:rsidRDefault="00814FC1" w:rsidP="00814FC1">
    <w:pPr>
      <w:pStyle w:val="ab"/>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FCA16" w14:textId="77777777" w:rsidR="007A1761" w:rsidRDefault="007A1761" w:rsidP="00040884">
      <w:r>
        <w:separator/>
      </w:r>
    </w:p>
  </w:footnote>
  <w:footnote w:type="continuationSeparator" w:id="0">
    <w:p w14:paraId="15D76AA8" w14:textId="77777777" w:rsidR="007A1761" w:rsidRDefault="007A1761" w:rsidP="000408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78B82" w14:textId="6A6E7285" w:rsidR="009F0CD1" w:rsidRPr="00F95C1D" w:rsidRDefault="00D64FC1" w:rsidP="00425765">
    <w:pPr>
      <w:pStyle w:val="a9"/>
      <w:tabs>
        <w:tab w:val="right" w:pos="9638"/>
      </w:tabs>
      <w:jc w:val="right"/>
      <w:rPr>
        <w:sz w:val="16"/>
        <w:szCs w:val="16"/>
      </w:rPr>
    </w:pPr>
    <w:r>
      <w:rPr>
        <w:sz w:val="20"/>
        <w:szCs w:val="20"/>
      </w:rPr>
      <w:tab/>
    </w:r>
    <w:r w:rsidR="001B11F2" w:rsidRPr="00F95C1D">
      <w:rPr>
        <w:sz w:val="16"/>
        <w:szCs w:val="16"/>
      </w:rPr>
      <w:t>Итоговые материалы</w:t>
    </w:r>
    <w:r w:rsidR="0059052B" w:rsidRPr="00F95C1D">
      <w:rPr>
        <w:sz w:val="16"/>
        <w:szCs w:val="16"/>
      </w:rPr>
      <w:t xml:space="preserve"> </w:t>
    </w:r>
    <w:r w:rsidRPr="00F95C1D">
      <w:rPr>
        <w:sz w:val="16"/>
        <w:szCs w:val="16"/>
      </w:rPr>
      <w:t>с</w:t>
    </w:r>
    <w:r w:rsidR="001B11F2" w:rsidRPr="00F95C1D">
      <w:rPr>
        <w:sz w:val="16"/>
        <w:szCs w:val="16"/>
      </w:rPr>
      <w:t xml:space="preserve">еминара-совещания </w:t>
    </w:r>
  </w:p>
  <w:p w14:paraId="4B400F0C" w14:textId="77777777" w:rsidR="001E7094" w:rsidRDefault="001E7094" w:rsidP="00F1781F">
    <w:pPr>
      <w:pStyle w:val="a9"/>
      <w:jc w:val="right"/>
      <w:rPr>
        <w:sz w:val="16"/>
        <w:szCs w:val="16"/>
      </w:rPr>
    </w:pPr>
    <w:r w:rsidRPr="004858CB">
      <w:rPr>
        <w:noProof/>
        <w:sz w:val="20"/>
        <w:szCs w:val="20"/>
      </w:rPr>
      <w:drawing>
        <wp:anchor distT="0" distB="0" distL="114300" distR="114300" simplePos="0" relativeHeight="251662336" behindDoc="1" locked="0" layoutInCell="1" allowOverlap="1" wp14:anchorId="194D41E6" wp14:editId="33667E6E">
          <wp:simplePos x="0" y="0"/>
          <wp:positionH relativeFrom="margin">
            <wp:posOffset>161638</wp:posOffset>
          </wp:positionH>
          <wp:positionV relativeFrom="paragraph">
            <wp:posOffset>4445</wp:posOffset>
          </wp:positionV>
          <wp:extent cx="292274" cy="316865"/>
          <wp:effectExtent l="0" t="0" r="0" b="6985"/>
          <wp:wrapNone/>
          <wp:docPr id="21127980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274" cy="316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11F2" w:rsidRPr="00D64FC1">
      <w:rPr>
        <w:sz w:val="16"/>
        <w:szCs w:val="16"/>
      </w:rPr>
      <w:t>для специалистов</w:t>
    </w:r>
    <w:r w:rsidR="00175355" w:rsidRPr="00D64FC1">
      <w:rPr>
        <w:sz w:val="16"/>
        <w:szCs w:val="16"/>
      </w:rPr>
      <w:t xml:space="preserve"> органов местного самоуправления </w:t>
    </w:r>
  </w:p>
  <w:p w14:paraId="42295459" w14:textId="77777777" w:rsidR="001E7094" w:rsidRDefault="00175355" w:rsidP="00F1781F">
    <w:pPr>
      <w:pStyle w:val="a9"/>
      <w:jc w:val="right"/>
      <w:rPr>
        <w:sz w:val="16"/>
        <w:szCs w:val="16"/>
      </w:rPr>
    </w:pPr>
    <w:r w:rsidRPr="00D64FC1">
      <w:rPr>
        <w:sz w:val="16"/>
        <w:szCs w:val="16"/>
      </w:rPr>
      <w:t>муниципальных районов и городских округов Республики Дагестан</w:t>
    </w:r>
    <w:r w:rsidR="008204BF" w:rsidRPr="00D64FC1">
      <w:rPr>
        <w:sz w:val="16"/>
        <w:szCs w:val="16"/>
      </w:rPr>
      <w:t xml:space="preserve">, </w:t>
    </w:r>
  </w:p>
  <w:p w14:paraId="3C6A1A21" w14:textId="49124D37" w:rsidR="001E7094" w:rsidRDefault="001E7094" w:rsidP="001E7094">
    <w:pPr>
      <w:pStyle w:val="a9"/>
      <w:jc w:val="right"/>
      <w:rPr>
        <w:sz w:val="16"/>
        <w:szCs w:val="16"/>
      </w:rPr>
    </w:pPr>
    <w:r w:rsidRPr="00A160EB">
      <w:rPr>
        <w:noProof/>
        <w:sz w:val="16"/>
        <w:szCs w:val="16"/>
      </w:rPr>
      <mc:AlternateContent>
        <mc:Choice Requires="wps">
          <w:drawing>
            <wp:anchor distT="0" distB="0" distL="114300" distR="114300" simplePos="0" relativeHeight="251664384" behindDoc="0" locked="0" layoutInCell="1" allowOverlap="1" wp14:anchorId="7A259AFC" wp14:editId="219C893E">
              <wp:simplePos x="0" y="0"/>
              <wp:positionH relativeFrom="column">
                <wp:posOffset>-230122</wp:posOffset>
              </wp:positionH>
              <wp:positionV relativeFrom="paragraph">
                <wp:posOffset>50565</wp:posOffset>
              </wp:positionV>
              <wp:extent cx="1093939" cy="233819"/>
              <wp:effectExtent l="0" t="0" r="0" b="0"/>
              <wp:wrapNone/>
              <wp:docPr id="32" name="Прямоугольник 32"/>
              <wp:cNvGraphicFramePr/>
              <a:graphic xmlns:a="http://schemas.openxmlformats.org/drawingml/2006/main">
                <a:graphicData uri="http://schemas.microsoft.com/office/word/2010/wordprocessingShape">
                  <wps:wsp>
                    <wps:cNvSpPr/>
                    <wps:spPr>
                      <a:xfrm>
                        <a:off x="0" y="0"/>
                        <a:ext cx="1093939" cy="233819"/>
                      </a:xfrm>
                      <a:prstGeom prst="rect">
                        <a:avLst/>
                      </a:prstGeom>
                      <a:noFill/>
                      <a:ln w="25400" cap="flat" cmpd="sng" algn="ctr">
                        <a:noFill/>
                        <a:prstDash val="solid"/>
                      </a:ln>
                      <a:effectLst/>
                    </wps:spPr>
                    <wps:txbx>
                      <w:txbxContent>
                        <w:p w14:paraId="626F4A2E" w14:textId="77777777" w:rsidR="00EC1A88" w:rsidRPr="00A41534" w:rsidRDefault="00EC1A88" w:rsidP="00EC1A88">
                          <w:pPr>
                            <w:jc w:val="center"/>
                            <w:rPr>
                              <w:sz w:val="16"/>
                              <w:szCs w:val="16"/>
                            </w:rPr>
                          </w:pPr>
                          <w:r w:rsidRPr="00A41534">
                            <w:rPr>
                              <w:sz w:val="16"/>
                              <w:szCs w:val="16"/>
                            </w:rPr>
                            <w:t>Минкультуры РД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59AFC" id="Прямоугольник 32" o:spid="_x0000_s1028" style="position:absolute;left:0;text-align:left;margin-left:-18.1pt;margin-top:4pt;width:86.15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y3egIAAK0EAAAOAAAAZHJzL2Uyb0RvYy54bWysVM1q3DAQvhf6DkL3xuvdTZuYeMOSkFII&#10;SSApOc/K0togS6qkXTs9FXot9BH6EL2U/uQZvG/UkexNlrSnUgLKjGb8aeabb/bouK0lWXPrKq1y&#10;mu6NKOGK6aJSy5y+vTl7cUCJ86AKkFrxnN5xR49nz58dNSbjY11qWXBLEES5rDE5Lb03WZI4VvIa&#10;3J42XGFQaFuDR9cuk8JCg+i1TMaj0cuk0bYwVjPuHN6e9kE6i/hCcOYvhXDcE5lTrM3H08ZzEc5k&#10;dgTZ0oIpKzaUAf9QRQ2VwkcfoE7BA1nZ6g+oumJWOy38HtN1ooWoGI89YDfp6Ek31yUYHntBcpx5&#10;oMn9P1h2sb6ypCpyOhlToqDGGXVfNh82n7uf3f3mY/e1u+9+bD51v7pv3XeCSchYY1yGH16bKzt4&#10;Ds3QfitsHf5jY6SNLN89sMxbTxhepqPDCf5RwjA2nkwO0sMAmjx+bazzr7muSTByanGKkVxYnzvf&#10;p25TwmNKn1VS4j1kUpEGQfenIxw2AxSUkODRrA226NSSEpBLVCrzNkLufBsgT8GVZA0oFqdlVQx1&#10;SRWweZTTUEGgoG86WL5dtJHEdEvPQhd3SKzVveKcYWcV4p+D81dgUWJYH66Nv8RDSI1F68GipNT2&#10;/d/uQz5OHqOUNChZLPLdCiynRL5RqInDdDoNGo/OdP/VGB27G1nsRtSqPtHYaIoLalg0Q76XW1NY&#10;Xd/ids3DqxgCxfDtnrrBOfH9KuF+Mj6fxzTUtQF/rq4NC+CBucDsTXsL1gwT9aiFC72VN2RPBtvn&#10;9qOdr7wWVZx6YLrnFdUSHNyJqJthf8PS7fox6/FXZvYbAAD//wMAUEsDBBQABgAIAAAAIQBXDNbG&#10;3QAAAAgBAAAPAAAAZHJzL2Rvd25yZXYueG1sTI9Ba4NAFITvhf6H5RV6S9YkImJ9BiltIcfGQOlt&#10;dV/V1n0r7saYf9/NqT0OM8x8k+8XM4iZJtdbRtisIxDEjdU9twin6nWVgnBesVaDZUK4koN9cX+X&#10;q0zbC7/TfPStCCXsMoXQeT9mUrqmI6Pc2o7Ewfuyk1E+yKmVelKXUG4GuY2iRBrVc1jo1EjPHTU/&#10;x7NBcPV8qK5j+fH96Zq6fGFTxYc3xMeHpXwC4Wnxf2G44Qd0KAJTbc+snRgQVrtkG6IIabh083fJ&#10;BkSNEMcpyCKX/w8UvwAAAP//AwBQSwECLQAUAAYACAAAACEAtoM4kv4AAADhAQAAEwAAAAAAAAAA&#10;AAAAAAAAAAAAW0NvbnRlbnRfVHlwZXNdLnhtbFBLAQItABQABgAIAAAAIQA4/SH/1gAAAJQBAAAL&#10;AAAAAAAAAAAAAAAAAC8BAABfcmVscy8ucmVsc1BLAQItABQABgAIAAAAIQBejFy3egIAAK0EAAAO&#10;AAAAAAAAAAAAAAAAAC4CAABkcnMvZTJvRG9jLnhtbFBLAQItABQABgAIAAAAIQBXDNbG3QAAAAgB&#10;AAAPAAAAAAAAAAAAAAAAANQEAABkcnMvZG93bnJldi54bWxQSwUGAAAAAAQABADzAAAA3gUAAAAA&#10;" filled="f" stroked="f" strokeweight="2pt">
              <v:textbox>
                <w:txbxContent>
                  <w:p w14:paraId="626F4A2E" w14:textId="77777777" w:rsidR="00EC1A88" w:rsidRPr="00A41534" w:rsidRDefault="00EC1A88" w:rsidP="00EC1A88">
                    <w:pPr>
                      <w:jc w:val="center"/>
                      <w:rPr>
                        <w:sz w:val="16"/>
                        <w:szCs w:val="16"/>
                      </w:rPr>
                    </w:pPr>
                    <w:r w:rsidRPr="00A41534">
                      <w:rPr>
                        <w:sz w:val="16"/>
                        <w:szCs w:val="16"/>
                      </w:rPr>
                      <w:t>Минкультуры РД</w:t>
                    </w:r>
                  </w:p>
                </w:txbxContent>
              </v:textbox>
            </v:rect>
          </w:pict>
        </mc:Fallback>
      </mc:AlternateContent>
    </w:r>
    <w:r w:rsidR="008204BF" w:rsidRPr="00D64FC1">
      <w:rPr>
        <w:sz w:val="16"/>
        <w:szCs w:val="16"/>
      </w:rPr>
      <w:t>задействованных в реализации мероприятий</w:t>
    </w:r>
    <w:r w:rsidR="008204BF" w:rsidRPr="00CD31FC">
      <w:rPr>
        <w:sz w:val="11"/>
        <w:szCs w:val="11"/>
      </w:rPr>
      <w:t xml:space="preserve"> </w:t>
    </w:r>
    <w:r w:rsidR="008204BF" w:rsidRPr="00A160EB">
      <w:rPr>
        <w:sz w:val="16"/>
        <w:szCs w:val="16"/>
      </w:rPr>
      <w:t xml:space="preserve">Комплексного плана </w:t>
    </w:r>
  </w:p>
  <w:p w14:paraId="51E37BD4" w14:textId="0B342FA0" w:rsidR="008204BF" w:rsidRPr="00A160EB" w:rsidRDefault="001E7094" w:rsidP="001E7094">
    <w:pPr>
      <w:pStyle w:val="a9"/>
      <w:jc w:val="right"/>
      <w:rPr>
        <w:sz w:val="16"/>
        <w:szCs w:val="16"/>
      </w:rPr>
    </w:pPr>
    <w:r>
      <w:rPr>
        <w:noProof/>
        <w:sz w:val="20"/>
        <w:szCs w:val="20"/>
      </w:rPr>
      <w:drawing>
        <wp:anchor distT="0" distB="0" distL="114300" distR="114300" simplePos="0" relativeHeight="251660288" behindDoc="0" locked="0" layoutInCell="1" allowOverlap="1" wp14:anchorId="653368B9" wp14:editId="1CECFFA8">
          <wp:simplePos x="0" y="0"/>
          <wp:positionH relativeFrom="margin">
            <wp:align>center</wp:align>
          </wp:positionH>
          <wp:positionV relativeFrom="paragraph">
            <wp:posOffset>125103</wp:posOffset>
          </wp:positionV>
          <wp:extent cx="4448175" cy="133859"/>
          <wp:effectExtent l="0" t="0" r="0" b="0"/>
          <wp:wrapNone/>
          <wp:docPr id="2112798074" name="Рисунок 211279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8175" cy="133859"/>
                  </a:xfrm>
                  <a:prstGeom prst="rect">
                    <a:avLst/>
                  </a:prstGeom>
                  <a:noFill/>
                </pic:spPr>
              </pic:pic>
            </a:graphicData>
          </a:graphic>
          <wp14:sizeRelH relativeFrom="margin">
            <wp14:pctWidth>0</wp14:pctWidth>
          </wp14:sizeRelH>
          <wp14:sizeRelV relativeFrom="margin">
            <wp14:pctHeight>0</wp14:pctHeight>
          </wp14:sizeRelV>
        </wp:anchor>
      </w:drawing>
    </w:r>
    <w:r w:rsidR="008204BF" w:rsidRPr="00A160EB">
      <w:rPr>
        <w:sz w:val="16"/>
        <w:szCs w:val="16"/>
      </w:rPr>
      <w:t>противодействия</w:t>
    </w:r>
    <w:r w:rsidR="00B814DF" w:rsidRPr="00A160EB">
      <w:rPr>
        <w:sz w:val="16"/>
        <w:szCs w:val="16"/>
      </w:rPr>
      <w:t xml:space="preserve"> </w:t>
    </w:r>
    <w:r w:rsidR="008204BF" w:rsidRPr="00A160EB">
      <w:rPr>
        <w:sz w:val="16"/>
        <w:szCs w:val="16"/>
      </w:rPr>
      <w:t xml:space="preserve">идеологии терроризма в </w:t>
    </w:r>
    <w:r w:rsidR="00B814DF" w:rsidRPr="00A160EB">
      <w:rPr>
        <w:sz w:val="16"/>
        <w:szCs w:val="16"/>
      </w:rPr>
      <w:t>Российской Федерации</w:t>
    </w:r>
  </w:p>
  <w:p w14:paraId="1F124444" w14:textId="26E097FD" w:rsidR="0059052B" w:rsidRPr="00A050FF" w:rsidRDefault="0059052B" w:rsidP="00F9032C">
    <w:pPr>
      <w:pStyle w:val="a9"/>
      <w:tabs>
        <w:tab w:val="clear" w:pos="9355"/>
      </w:tabs>
      <w:ind w:left="-709" w:right="-1"/>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0AD"/>
    <w:multiLevelType w:val="hybridMultilevel"/>
    <w:tmpl w:val="581A45B6"/>
    <w:lvl w:ilvl="0" w:tplc="8A56B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E71A5E"/>
    <w:multiLevelType w:val="singleLevel"/>
    <w:tmpl w:val="747E9BCC"/>
    <w:lvl w:ilvl="0">
      <w:start w:val="4"/>
      <w:numFmt w:val="decimal"/>
      <w:lvlText w:val="%1."/>
      <w:legacy w:legacy="1" w:legacySpace="0" w:legacyIndent="235"/>
      <w:lvlJc w:val="left"/>
      <w:pPr>
        <w:ind w:left="0" w:firstLine="0"/>
      </w:pPr>
      <w:rPr>
        <w:rFonts w:ascii="Times New Roman" w:hAnsi="Times New Roman" w:cs="Times New Roman" w:hint="default"/>
      </w:rPr>
    </w:lvl>
  </w:abstractNum>
  <w:abstractNum w:abstractNumId="2" w15:restartNumberingAfterBreak="0">
    <w:nsid w:val="339B71BF"/>
    <w:multiLevelType w:val="hybridMultilevel"/>
    <w:tmpl w:val="0F465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C771EF"/>
    <w:multiLevelType w:val="singleLevel"/>
    <w:tmpl w:val="73D65944"/>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4" w15:restartNumberingAfterBreak="0">
    <w:nsid w:val="4C3F5042"/>
    <w:multiLevelType w:val="hybridMultilevel"/>
    <w:tmpl w:val="828A6B3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6A91ED0"/>
    <w:multiLevelType w:val="singleLevel"/>
    <w:tmpl w:val="ABCAE342"/>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6" w15:restartNumberingAfterBreak="0">
    <w:nsid w:val="6F973D34"/>
    <w:multiLevelType w:val="singleLevel"/>
    <w:tmpl w:val="FD78B1E8"/>
    <w:lvl w:ilvl="0">
      <w:start w:val="2"/>
      <w:numFmt w:val="decimal"/>
      <w:lvlText w:val="%1."/>
      <w:legacy w:legacy="1" w:legacySpace="0" w:legacyIndent="274"/>
      <w:lvlJc w:val="left"/>
      <w:pPr>
        <w:ind w:left="0" w:firstLine="0"/>
      </w:pPr>
      <w:rPr>
        <w:rFonts w:ascii="Times New Roman" w:hAnsi="Times New Roman" w:cs="Times New Roman" w:hint="default"/>
        <w:i w:val="0"/>
      </w:rPr>
    </w:lvl>
  </w:abstractNum>
  <w:abstractNum w:abstractNumId="7" w15:restartNumberingAfterBreak="0">
    <w:nsid w:val="72044C99"/>
    <w:multiLevelType w:val="hybridMultilevel"/>
    <w:tmpl w:val="878C6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9410CAC"/>
    <w:multiLevelType w:val="hybridMultilevel"/>
    <w:tmpl w:val="6346E7F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num>
  <w:num w:numId="3">
    <w:abstractNumId w:val="5"/>
    <w:lvlOverride w:ilvl="0">
      <w:startOverride w:val="1"/>
    </w:lvlOverride>
  </w:num>
  <w:num w:numId="4">
    <w:abstractNumId w:val="1"/>
    <w:lvlOverride w:ilvl="0">
      <w:startOverride w:val="4"/>
    </w:lvlOverride>
  </w:num>
  <w:num w:numId="5">
    <w:abstractNumId w:val="3"/>
    <w:lvlOverride w:ilvl="0">
      <w:startOverride w:val="1"/>
    </w:lvlOverride>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EC"/>
    <w:rsid w:val="000003FE"/>
    <w:rsid w:val="00000BF7"/>
    <w:rsid w:val="00001413"/>
    <w:rsid w:val="00007F59"/>
    <w:rsid w:val="0001176F"/>
    <w:rsid w:val="00013C34"/>
    <w:rsid w:val="00013F81"/>
    <w:rsid w:val="00016A2E"/>
    <w:rsid w:val="00017DC1"/>
    <w:rsid w:val="000216BE"/>
    <w:rsid w:val="00022015"/>
    <w:rsid w:val="000230F1"/>
    <w:rsid w:val="00025EE1"/>
    <w:rsid w:val="00030B9E"/>
    <w:rsid w:val="00030C52"/>
    <w:rsid w:val="000310DA"/>
    <w:rsid w:val="000335F3"/>
    <w:rsid w:val="00040521"/>
    <w:rsid w:val="00040884"/>
    <w:rsid w:val="0004162A"/>
    <w:rsid w:val="00042369"/>
    <w:rsid w:val="0004314B"/>
    <w:rsid w:val="00047DA0"/>
    <w:rsid w:val="00051EA5"/>
    <w:rsid w:val="00052F23"/>
    <w:rsid w:val="00055200"/>
    <w:rsid w:val="00061414"/>
    <w:rsid w:val="00063DC1"/>
    <w:rsid w:val="00071833"/>
    <w:rsid w:val="00072E4D"/>
    <w:rsid w:val="000730C1"/>
    <w:rsid w:val="00074A57"/>
    <w:rsid w:val="0007628B"/>
    <w:rsid w:val="00081983"/>
    <w:rsid w:val="00083CCB"/>
    <w:rsid w:val="00084948"/>
    <w:rsid w:val="0008579E"/>
    <w:rsid w:val="0008635E"/>
    <w:rsid w:val="000867E2"/>
    <w:rsid w:val="000930F8"/>
    <w:rsid w:val="000A6210"/>
    <w:rsid w:val="000B1F66"/>
    <w:rsid w:val="000D03CF"/>
    <w:rsid w:val="000D0CF3"/>
    <w:rsid w:val="000D3A4E"/>
    <w:rsid w:val="000D4A00"/>
    <w:rsid w:val="000D628F"/>
    <w:rsid w:val="000E1313"/>
    <w:rsid w:val="000E71DB"/>
    <w:rsid w:val="000F05B6"/>
    <w:rsid w:val="000F45B9"/>
    <w:rsid w:val="000F5467"/>
    <w:rsid w:val="001018FE"/>
    <w:rsid w:val="001028F6"/>
    <w:rsid w:val="00103F4B"/>
    <w:rsid w:val="00106478"/>
    <w:rsid w:val="00107C2C"/>
    <w:rsid w:val="00114016"/>
    <w:rsid w:val="00122DED"/>
    <w:rsid w:val="00123357"/>
    <w:rsid w:val="001250EC"/>
    <w:rsid w:val="001319FA"/>
    <w:rsid w:val="00133563"/>
    <w:rsid w:val="00134E1B"/>
    <w:rsid w:val="00135199"/>
    <w:rsid w:val="001419F2"/>
    <w:rsid w:val="001428DC"/>
    <w:rsid w:val="00145585"/>
    <w:rsid w:val="00147341"/>
    <w:rsid w:val="0015060C"/>
    <w:rsid w:val="00155F7A"/>
    <w:rsid w:val="00157109"/>
    <w:rsid w:val="0016066D"/>
    <w:rsid w:val="00163536"/>
    <w:rsid w:val="001644C4"/>
    <w:rsid w:val="00167F12"/>
    <w:rsid w:val="00172373"/>
    <w:rsid w:val="0017521D"/>
    <w:rsid w:val="00175355"/>
    <w:rsid w:val="001762CE"/>
    <w:rsid w:val="00176BC9"/>
    <w:rsid w:val="00176E67"/>
    <w:rsid w:val="00183E12"/>
    <w:rsid w:val="00184FE9"/>
    <w:rsid w:val="00193760"/>
    <w:rsid w:val="001A1D3C"/>
    <w:rsid w:val="001B11F2"/>
    <w:rsid w:val="001B4B23"/>
    <w:rsid w:val="001B6972"/>
    <w:rsid w:val="001C0671"/>
    <w:rsid w:val="001C273C"/>
    <w:rsid w:val="001C2DAA"/>
    <w:rsid w:val="001C595E"/>
    <w:rsid w:val="001D1896"/>
    <w:rsid w:val="001D2147"/>
    <w:rsid w:val="001D4F85"/>
    <w:rsid w:val="001E264A"/>
    <w:rsid w:val="001E54B5"/>
    <w:rsid w:val="001E7094"/>
    <w:rsid w:val="001F3392"/>
    <w:rsid w:val="001F3E38"/>
    <w:rsid w:val="001F4F1B"/>
    <w:rsid w:val="001F64F9"/>
    <w:rsid w:val="00200A8C"/>
    <w:rsid w:val="00205A03"/>
    <w:rsid w:val="00212F1A"/>
    <w:rsid w:val="00213082"/>
    <w:rsid w:val="00220D7B"/>
    <w:rsid w:val="00223A4A"/>
    <w:rsid w:val="00231626"/>
    <w:rsid w:val="00232193"/>
    <w:rsid w:val="00233017"/>
    <w:rsid w:val="0023350E"/>
    <w:rsid w:val="002416DF"/>
    <w:rsid w:val="00244F27"/>
    <w:rsid w:val="002471B1"/>
    <w:rsid w:val="00252020"/>
    <w:rsid w:val="00252834"/>
    <w:rsid w:val="00254D97"/>
    <w:rsid w:val="00261829"/>
    <w:rsid w:val="00267727"/>
    <w:rsid w:val="002701AF"/>
    <w:rsid w:val="00270F65"/>
    <w:rsid w:val="00272F82"/>
    <w:rsid w:val="00273045"/>
    <w:rsid w:val="002767C7"/>
    <w:rsid w:val="0028325C"/>
    <w:rsid w:val="00285BC9"/>
    <w:rsid w:val="0029172A"/>
    <w:rsid w:val="002959B0"/>
    <w:rsid w:val="002A2817"/>
    <w:rsid w:val="002A7CA3"/>
    <w:rsid w:val="002B1060"/>
    <w:rsid w:val="002B1D16"/>
    <w:rsid w:val="002B49BC"/>
    <w:rsid w:val="002B620B"/>
    <w:rsid w:val="002B76CB"/>
    <w:rsid w:val="002B7B21"/>
    <w:rsid w:val="002B7FEC"/>
    <w:rsid w:val="002C2A79"/>
    <w:rsid w:val="002C49F6"/>
    <w:rsid w:val="002D0800"/>
    <w:rsid w:val="002D0A22"/>
    <w:rsid w:val="002D3F40"/>
    <w:rsid w:val="002D54E0"/>
    <w:rsid w:val="002D698B"/>
    <w:rsid w:val="002D73E8"/>
    <w:rsid w:val="002D7905"/>
    <w:rsid w:val="002E13BE"/>
    <w:rsid w:val="002E2BD9"/>
    <w:rsid w:val="002E6651"/>
    <w:rsid w:val="002F24B1"/>
    <w:rsid w:val="002F3F67"/>
    <w:rsid w:val="002F49B2"/>
    <w:rsid w:val="002F4A0B"/>
    <w:rsid w:val="002F570E"/>
    <w:rsid w:val="002F6501"/>
    <w:rsid w:val="0030228E"/>
    <w:rsid w:val="00304F39"/>
    <w:rsid w:val="0030728E"/>
    <w:rsid w:val="00312651"/>
    <w:rsid w:val="003136BD"/>
    <w:rsid w:val="00326BBF"/>
    <w:rsid w:val="003270CC"/>
    <w:rsid w:val="00327228"/>
    <w:rsid w:val="003321EB"/>
    <w:rsid w:val="00333094"/>
    <w:rsid w:val="00333F54"/>
    <w:rsid w:val="00335A66"/>
    <w:rsid w:val="00340EFE"/>
    <w:rsid w:val="00343C4E"/>
    <w:rsid w:val="003479E1"/>
    <w:rsid w:val="00350430"/>
    <w:rsid w:val="003519F6"/>
    <w:rsid w:val="00355136"/>
    <w:rsid w:val="003576EB"/>
    <w:rsid w:val="00361ED1"/>
    <w:rsid w:val="003654E6"/>
    <w:rsid w:val="00366A7B"/>
    <w:rsid w:val="003729D8"/>
    <w:rsid w:val="00376685"/>
    <w:rsid w:val="00376B79"/>
    <w:rsid w:val="00376EB2"/>
    <w:rsid w:val="00377E43"/>
    <w:rsid w:val="003809B5"/>
    <w:rsid w:val="003854EF"/>
    <w:rsid w:val="00387749"/>
    <w:rsid w:val="00387EBE"/>
    <w:rsid w:val="00393D52"/>
    <w:rsid w:val="00394445"/>
    <w:rsid w:val="003A1183"/>
    <w:rsid w:val="003A3877"/>
    <w:rsid w:val="003A6CD9"/>
    <w:rsid w:val="003B0399"/>
    <w:rsid w:val="003B14F7"/>
    <w:rsid w:val="003B1589"/>
    <w:rsid w:val="003B3FEB"/>
    <w:rsid w:val="003B4449"/>
    <w:rsid w:val="003B4F15"/>
    <w:rsid w:val="003C0B7B"/>
    <w:rsid w:val="003D50AE"/>
    <w:rsid w:val="003D5892"/>
    <w:rsid w:val="003D6095"/>
    <w:rsid w:val="003D785E"/>
    <w:rsid w:val="003E6FF6"/>
    <w:rsid w:val="003F2281"/>
    <w:rsid w:val="003F24D1"/>
    <w:rsid w:val="003F2738"/>
    <w:rsid w:val="004037B7"/>
    <w:rsid w:val="00406482"/>
    <w:rsid w:val="00407BBB"/>
    <w:rsid w:val="004117BA"/>
    <w:rsid w:val="00412531"/>
    <w:rsid w:val="00412B03"/>
    <w:rsid w:val="00422A10"/>
    <w:rsid w:val="00425765"/>
    <w:rsid w:val="00426ADA"/>
    <w:rsid w:val="00430E7F"/>
    <w:rsid w:val="00433140"/>
    <w:rsid w:val="00433923"/>
    <w:rsid w:val="00433B96"/>
    <w:rsid w:val="00442447"/>
    <w:rsid w:val="00444D21"/>
    <w:rsid w:val="004466B6"/>
    <w:rsid w:val="004546B3"/>
    <w:rsid w:val="00460C85"/>
    <w:rsid w:val="00461F5A"/>
    <w:rsid w:val="00464A0A"/>
    <w:rsid w:val="00470D43"/>
    <w:rsid w:val="00470E4E"/>
    <w:rsid w:val="00472BBD"/>
    <w:rsid w:val="004763E8"/>
    <w:rsid w:val="0048025B"/>
    <w:rsid w:val="00480E6C"/>
    <w:rsid w:val="004848F6"/>
    <w:rsid w:val="004858CB"/>
    <w:rsid w:val="004873F4"/>
    <w:rsid w:val="00487CF4"/>
    <w:rsid w:val="00490025"/>
    <w:rsid w:val="00491C39"/>
    <w:rsid w:val="004923FC"/>
    <w:rsid w:val="004927E1"/>
    <w:rsid w:val="004A0C08"/>
    <w:rsid w:val="004B0AA5"/>
    <w:rsid w:val="004B6EC6"/>
    <w:rsid w:val="004B79BA"/>
    <w:rsid w:val="004C3A4D"/>
    <w:rsid w:val="004D6DCE"/>
    <w:rsid w:val="004F1B8B"/>
    <w:rsid w:val="00501214"/>
    <w:rsid w:val="00504BCF"/>
    <w:rsid w:val="00504E3B"/>
    <w:rsid w:val="00506CA2"/>
    <w:rsid w:val="0052606C"/>
    <w:rsid w:val="00526210"/>
    <w:rsid w:val="005265FC"/>
    <w:rsid w:val="00531F5A"/>
    <w:rsid w:val="005331B8"/>
    <w:rsid w:val="00533C1A"/>
    <w:rsid w:val="00534963"/>
    <w:rsid w:val="00537247"/>
    <w:rsid w:val="005415C2"/>
    <w:rsid w:val="00543793"/>
    <w:rsid w:val="0055166A"/>
    <w:rsid w:val="0055210A"/>
    <w:rsid w:val="00553D0B"/>
    <w:rsid w:val="00555F6C"/>
    <w:rsid w:val="00561C37"/>
    <w:rsid w:val="00562D2F"/>
    <w:rsid w:val="00563B8B"/>
    <w:rsid w:val="005642DF"/>
    <w:rsid w:val="0056668A"/>
    <w:rsid w:val="00566A52"/>
    <w:rsid w:val="00567883"/>
    <w:rsid w:val="00571ACB"/>
    <w:rsid w:val="00581DEF"/>
    <w:rsid w:val="00586B49"/>
    <w:rsid w:val="00590197"/>
    <w:rsid w:val="0059052B"/>
    <w:rsid w:val="00591F22"/>
    <w:rsid w:val="005A7188"/>
    <w:rsid w:val="005A7FB1"/>
    <w:rsid w:val="005B21E7"/>
    <w:rsid w:val="005B6BCB"/>
    <w:rsid w:val="005C3A6D"/>
    <w:rsid w:val="005C4AD0"/>
    <w:rsid w:val="005C5E3C"/>
    <w:rsid w:val="005C5EFC"/>
    <w:rsid w:val="005C6805"/>
    <w:rsid w:val="005D096C"/>
    <w:rsid w:val="005D20D0"/>
    <w:rsid w:val="005D2E8F"/>
    <w:rsid w:val="005E6A1E"/>
    <w:rsid w:val="005E71F6"/>
    <w:rsid w:val="005E759E"/>
    <w:rsid w:val="005F1024"/>
    <w:rsid w:val="005F1672"/>
    <w:rsid w:val="005F2EAC"/>
    <w:rsid w:val="005F5CDF"/>
    <w:rsid w:val="005F7251"/>
    <w:rsid w:val="00602D32"/>
    <w:rsid w:val="00605290"/>
    <w:rsid w:val="00606C1F"/>
    <w:rsid w:val="006159BA"/>
    <w:rsid w:val="006174C7"/>
    <w:rsid w:val="006175B7"/>
    <w:rsid w:val="00617F59"/>
    <w:rsid w:val="00622171"/>
    <w:rsid w:val="00622BA2"/>
    <w:rsid w:val="006239AC"/>
    <w:rsid w:val="00632D76"/>
    <w:rsid w:val="00633C2F"/>
    <w:rsid w:val="006470AD"/>
    <w:rsid w:val="006477D2"/>
    <w:rsid w:val="00652198"/>
    <w:rsid w:val="006553FB"/>
    <w:rsid w:val="00656915"/>
    <w:rsid w:val="006601DF"/>
    <w:rsid w:val="00660BA1"/>
    <w:rsid w:val="00663022"/>
    <w:rsid w:val="0068450C"/>
    <w:rsid w:val="006854A7"/>
    <w:rsid w:val="006874B5"/>
    <w:rsid w:val="00690AE9"/>
    <w:rsid w:val="006963DE"/>
    <w:rsid w:val="00697279"/>
    <w:rsid w:val="006976CA"/>
    <w:rsid w:val="006A0362"/>
    <w:rsid w:val="006A34ED"/>
    <w:rsid w:val="006A43E7"/>
    <w:rsid w:val="006A6347"/>
    <w:rsid w:val="006A6ADC"/>
    <w:rsid w:val="006A7580"/>
    <w:rsid w:val="006A76FE"/>
    <w:rsid w:val="006D433B"/>
    <w:rsid w:val="006D4B0B"/>
    <w:rsid w:val="006D5537"/>
    <w:rsid w:val="006E56F6"/>
    <w:rsid w:val="006F03C1"/>
    <w:rsid w:val="006F03E6"/>
    <w:rsid w:val="006F0510"/>
    <w:rsid w:val="006F0C66"/>
    <w:rsid w:val="006F2352"/>
    <w:rsid w:val="006F23E9"/>
    <w:rsid w:val="006F315B"/>
    <w:rsid w:val="006F4D9C"/>
    <w:rsid w:val="007075D1"/>
    <w:rsid w:val="00707AFC"/>
    <w:rsid w:val="00710424"/>
    <w:rsid w:val="007114D6"/>
    <w:rsid w:val="00712AF7"/>
    <w:rsid w:val="00713018"/>
    <w:rsid w:val="00713194"/>
    <w:rsid w:val="00716460"/>
    <w:rsid w:val="00716A8B"/>
    <w:rsid w:val="00722676"/>
    <w:rsid w:val="007240C3"/>
    <w:rsid w:val="0072580C"/>
    <w:rsid w:val="00725E61"/>
    <w:rsid w:val="00727EFC"/>
    <w:rsid w:val="00734F75"/>
    <w:rsid w:val="007362AF"/>
    <w:rsid w:val="007367B5"/>
    <w:rsid w:val="007371F1"/>
    <w:rsid w:val="00742C09"/>
    <w:rsid w:val="007433A7"/>
    <w:rsid w:val="00750029"/>
    <w:rsid w:val="00750C1C"/>
    <w:rsid w:val="007643A7"/>
    <w:rsid w:val="00773E64"/>
    <w:rsid w:val="00774D29"/>
    <w:rsid w:val="00774D77"/>
    <w:rsid w:val="00776C8A"/>
    <w:rsid w:val="00780227"/>
    <w:rsid w:val="00787A86"/>
    <w:rsid w:val="00791E30"/>
    <w:rsid w:val="007929A9"/>
    <w:rsid w:val="007947CA"/>
    <w:rsid w:val="00794B86"/>
    <w:rsid w:val="00796FD6"/>
    <w:rsid w:val="007A1761"/>
    <w:rsid w:val="007C2910"/>
    <w:rsid w:val="007C29E9"/>
    <w:rsid w:val="007C4341"/>
    <w:rsid w:val="007C576A"/>
    <w:rsid w:val="007C5D0C"/>
    <w:rsid w:val="007C677A"/>
    <w:rsid w:val="007C6AC1"/>
    <w:rsid w:val="007E0FE3"/>
    <w:rsid w:val="007E389C"/>
    <w:rsid w:val="007E3B53"/>
    <w:rsid w:val="007E44B2"/>
    <w:rsid w:val="007E5594"/>
    <w:rsid w:val="007E77E5"/>
    <w:rsid w:val="007F5241"/>
    <w:rsid w:val="007F6498"/>
    <w:rsid w:val="007F7EB7"/>
    <w:rsid w:val="00804BB4"/>
    <w:rsid w:val="008053FB"/>
    <w:rsid w:val="0080741C"/>
    <w:rsid w:val="00810512"/>
    <w:rsid w:val="008123B5"/>
    <w:rsid w:val="00814FC1"/>
    <w:rsid w:val="008204BF"/>
    <w:rsid w:val="00821335"/>
    <w:rsid w:val="008223EC"/>
    <w:rsid w:val="00825EDD"/>
    <w:rsid w:val="00827A2E"/>
    <w:rsid w:val="00840287"/>
    <w:rsid w:val="00840FAC"/>
    <w:rsid w:val="00844160"/>
    <w:rsid w:val="00844C5C"/>
    <w:rsid w:val="00851ED1"/>
    <w:rsid w:val="008540FB"/>
    <w:rsid w:val="00854DD7"/>
    <w:rsid w:val="00856713"/>
    <w:rsid w:val="008611E5"/>
    <w:rsid w:val="00861A40"/>
    <w:rsid w:val="00864414"/>
    <w:rsid w:val="0087533B"/>
    <w:rsid w:val="0089035C"/>
    <w:rsid w:val="00893646"/>
    <w:rsid w:val="008A183B"/>
    <w:rsid w:val="008A59FC"/>
    <w:rsid w:val="008B40E2"/>
    <w:rsid w:val="008C2FAC"/>
    <w:rsid w:val="008C5532"/>
    <w:rsid w:val="008C6CF2"/>
    <w:rsid w:val="008D2CBE"/>
    <w:rsid w:val="008D48CD"/>
    <w:rsid w:val="008D4AA1"/>
    <w:rsid w:val="008D7058"/>
    <w:rsid w:val="008E17DC"/>
    <w:rsid w:val="008E65DA"/>
    <w:rsid w:val="008F0243"/>
    <w:rsid w:val="008F31D2"/>
    <w:rsid w:val="008F4510"/>
    <w:rsid w:val="008F5D55"/>
    <w:rsid w:val="008F6ACF"/>
    <w:rsid w:val="0091122F"/>
    <w:rsid w:val="00911D65"/>
    <w:rsid w:val="00914204"/>
    <w:rsid w:val="0092244C"/>
    <w:rsid w:val="00922F70"/>
    <w:rsid w:val="009240D6"/>
    <w:rsid w:val="0092635A"/>
    <w:rsid w:val="00926820"/>
    <w:rsid w:val="00927D12"/>
    <w:rsid w:val="00933635"/>
    <w:rsid w:val="009358EF"/>
    <w:rsid w:val="009412FD"/>
    <w:rsid w:val="0094225B"/>
    <w:rsid w:val="00942D89"/>
    <w:rsid w:val="00943E79"/>
    <w:rsid w:val="00944C75"/>
    <w:rsid w:val="00945346"/>
    <w:rsid w:val="00946C8F"/>
    <w:rsid w:val="00946D2E"/>
    <w:rsid w:val="009473DF"/>
    <w:rsid w:val="0094754F"/>
    <w:rsid w:val="00947CBA"/>
    <w:rsid w:val="0096261F"/>
    <w:rsid w:val="009642B4"/>
    <w:rsid w:val="00964FDF"/>
    <w:rsid w:val="00966B2B"/>
    <w:rsid w:val="00971E9D"/>
    <w:rsid w:val="00974367"/>
    <w:rsid w:val="00986576"/>
    <w:rsid w:val="0099470D"/>
    <w:rsid w:val="00994796"/>
    <w:rsid w:val="00995D7A"/>
    <w:rsid w:val="00995E71"/>
    <w:rsid w:val="009A2873"/>
    <w:rsid w:val="009A475B"/>
    <w:rsid w:val="009A54A9"/>
    <w:rsid w:val="009B1FE8"/>
    <w:rsid w:val="009B5AC5"/>
    <w:rsid w:val="009C1182"/>
    <w:rsid w:val="009C1B45"/>
    <w:rsid w:val="009C32D2"/>
    <w:rsid w:val="009C7A38"/>
    <w:rsid w:val="009D01D1"/>
    <w:rsid w:val="009D12F2"/>
    <w:rsid w:val="009D1E3D"/>
    <w:rsid w:val="009D2CC3"/>
    <w:rsid w:val="009D401B"/>
    <w:rsid w:val="009E1284"/>
    <w:rsid w:val="009E2368"/>
    <w:rsid w:val="009F0CD1"/>
    <w:rsid w:val="00A038CC"/>
    <w:rsid w:val="00A04517"/>
    <w:rsid w:val="00A05000"/>
    <w:rsid w:val="00A050FF"/>
    <w:rsid w:val="00A06405"/>
    <w:rsid w:val="00A11F12"/>
    <w:rsid w:val="00A128EC"/>
    <w:rsid w:val="00A13A2E"/>
    <w:rsid w:val="00A13FF0"/>
    <w:rsid w:val="00A14571"/>
    <w:rsid w:val="00A160EB"/>
    <w:rsid w:val="00A16882"/>
    <w:rsid w:val="00A20D65"/>
    <w:rsid w:val="00A22B7E"/>
    <w:rsid w:val="00A25D82"/>
    <w:rsid w:val="00A31C22"/>
    <w:rsid w:val="00A349FD"/>
    <w:rsid w:val="00A40394"/>
    <w:rsid w:val="00A41534"/>
    <w:rsid w:val="00A42E69"/>
    <w:rsid w:val="00A42FA9"/>
    <w:rsid w:val="00A43F0C"/>
    <w:rsid w:val="00A43F9B"/>
    <w:rsid w:val="00A44896"/>
    <w:rsid w:val="00A5099D"/>
    <w:rsid w:val="00A5291F"/>
    <w:rsid w:val="00A60D6D"/>
    <w:rsid w:val="00A65017"/>
    <w:rsid w:val="00A65B24"/>
    <w:rsid w:val="00A668B1"/>
    <w:rsid w:val="00A66C08"/>
    <w:rsid w:val="00A70659"/>
    <w:rsid w:val="00A73FA0"/>
    <w:rsid w:val="00A74B51"/>
    <w:rsid w:val="00A77F1B"/>
    <w:rsid w:val="00A80F43"/>
    <w:rsid w:val="00A82BB6"/>
    <w:rsid w:val="00A87386"/>
    <w:rsid w:val="00A94089"/>
    <w:rsid w:val="00A965CC"/>
    <w:rsid w:val="00AA0303"/>
    <w:rsid w:val="00AA5134"/>
    <w:rsid w:val="00AA752D"/>
    <w:rsid w:val="00AB2441"/>
    <w:rsid w:val="00AB276D"/>
    <w:rsid w:val="00AB2A89"/>
    <w:rsid w:val="00AB30AB"/>
    <w:rsid w:val="00AC2666"/>
    <w:rsid w:val="00AC46FE"/>
    <w:rsid w:val="00AC48BA"/>
    <w:rsid w:val="00AE150E"/>
    <w:rsid w:val="00AE1CA0"/>
    <w:rsid w:val="00AF375A"/>
    <w:rsid w:val="00AF57BB"/>
    <w:rsid w:val="00B151D8"/>
    <w:rsid w:val="00B2146B"/>
    <w:rsid w:val="00B22196"/>
    <w:rsid w:val="00B36D9C"/>
    <w:rsid w:val="00B378A3"/>
    <w:rsid w:val="00B47818"/>
    <w:rsid w:val="00B516FD"/>
    <w:rsid w:val="00B62383"/>
    <w:rsid w:val="00B6408E"/>
    <w:rsid w:val="00B660F9"/>
    <w:rsid w:val="00B7490D"/>
    <w:rsid w:val="00B74CE2"/>
    <w:rsid w:val="00B80C74"/>
    <w:rsid w:val="00B814DF"/>
    <w:rsid w:val="00B82A9F"/>
    <w:rsid w:val="00B85BB1"/>
    <w:rsid w:val="00B97F66"/>
    <w:rsid w:val="00BA3E40"/>
    <w:rsid w:val="00BA53A0"/>
    <w:rsid w:val="00BA703E"/>
    <w:rsid w:val="00BB4F66"/>
    <w:rsid w:val="00BB713B"/>
    <w:rsid w:val="00BC0110"/>
    <w:rsid w:val="00BC065E"/>
    <w:rsid w:val="00BC35A1"/>
    <w:rsid w:val="00BC3674"/>
    <w:rsid w:val="00BC4E4F"/>
    <w:rsid w:val="00BC6E40"/>
    <w:rsid w:val="00BD6FCE"/>
    <w:rsid w:val="00BE554F"/>
    <w:rsid w:val="00BE756D"/>
    <w:rsid w:val="00BF4EDB"/>
    <w:rsid w:val="00BF670E"/>
    <w:rsid w:val="00C016AA"/>
    <w:rsid w:val="00C037F8"/>
    <w:rsid w:val="00C115C7"/>
    <w:rsid w:val="00C11C17"/>
    <w:rsid w:val="00C17AE1"/>
    <w:rsid w:val="00C20D7D"/>
    <w:rsid w:val="00C24575"/>
    <w:rsid w:val="00C2761E"/>
    <w:rsid w:val="00C27734"/>
    <w:rsid w:val="00C32115"/>
    <w:rsid w:val="00C339D4"/>
    <w:rsid w:val="00C44883"/>
    <w:rsid w:val="00C51552"/>
    <w:rsid w:val="00C54468"/>
    <w:rsid w:val="00C62B22"/>
    <w:rsid w:val="00C75362"/>
    <w:rsid w:val="00C76DB1"/>
    <w:rsid w:val="00C82782"/>
    <w:rsid w:val="00C8675F"/>
    <w:rsid w:val="00C86D00"/>
    <w:rsid w:val="00C9561F"/>
    <w:rsid w:val="00CA5ADD"/>
    <w:rsid w:val="00CA6D4D"/>
    <w:rsid w:val="00CB2209"/>
    <w:rsid w:val="00CB4568"/>
    <w:rsid w:val="00CC7051"/>
    <w:rsid w:val="00CD2A24"/>
    <w:rsid w:val="00CD31FC"/>
    <w:rsid w:val="00CD5526"/>
    <w:rsid w:val="00CE0922"/>
    <w:rsid w:val="00CE1875"/>
    <w:rsid w:val="00CE1E8B"/>
    <w:rsid w:val="00CE2541"/>
    <w:rsid w:val="00CE49EC"/>
    <w:rsid w:val="00CE4EBF"/>
    <w:rsid w:val="00CF1809"/>
    <w:rsid w:val="00CF3AB4"/>
    <w:rsid w:val="00CF4DA5"/>
    <w:rsid w:val="00D01A54"/>
    <w:rsid w:val="00D01B08"/>
    <w:rsid w:val="00D056B8"/>
    <w:rsid w:val="00D13243"/>
    <w:rsid w:val="00D17416"/>
    <w:rsid w:val="00D17D95"/>
    <w:rsid w:val="00D201F0"/>
    <w:rsid w:val="00D21FDE"/>
    <w:rsid w:val="00D25063"/>
    <w:rsid w:val="00D25B66"/>
    <w:rsid w:val="00D34485"/>
    <w:rsid w:val="00D36A5E"/>
    <w:rsid w:val="00D37DAB"/>
    <w:rsid w:val="00D50F5A"/>
    <w:rsid w:val="00D52E21"/>
    <w:rsid w:val="00D55D9D"/>
    <w:rsid w:val="00D56F33"/>
    <w:rsid w:val="00D62A53"/>
    <w:rsid w:val="00D6413B"/>
    <w:rsid w:val="00D64FC1"/>
    <w:rsid w:val="00D66F9D"/>
    <w:rsid w:val="00D67AAD"/>
    <w:rsid w:val="00D709BA"/>
    <w:rsid w:val="00D7386D"/>
    <w:rsid w:val="00D75262"/>
    <w:rsid w:val="00D77AB2"/>
    <w:rsid w:val="00D80270"/>
    <w:rsid w:val="00D8042C"/>
    <w:rsid w:val="00D82218"/>
    <w:rsid w:val="00D823CB"/>
    <w:rsid w:val="00D82864"/>
    <w:rsid w:val="00D833A8"/>
    <w:rsid w:val="00D85EA0"/>
    <w:rsid w:val="00D8696F"/>
    <w:rsid w:val="00D91C69"/>
    <w:rsid w:val="00D930E2"/>
    <w:rsid w:val="00D93E02"/>
    <w:rsid w:val="00D97BFF"/>
    <w:rsid w:val="00DA5D77"/>
    <w:rsid w:val="00DA6D82"/>
    <w:rsid w:val="00DB0535"/>
    <w:rsid w:val="00DB08C9"/>
    <w:rsid w:val="00DB091C"/>
    <w:rsid w:val="00DB2F45"/>
    <w:rsid w:val="00DD278D"/>
    <w:rsid w:val="00DD3093"/>
    <w:rsid w:val="00DD4357"/>
    <w:rsid w:val="00DD6CA7"/>
    <w:rsid w:val="00DD71A0"/>
    <w:rsid w:val="00DD7A09"/>
    <w:rsid w:val="00DE1226"/>
    <w:rsid w:val="00DE14E6"/>
    <w:rsid w:val="00DE5F7E"/>
    <w:rsid w:val="00DF1197"/>
    <w:rsid w:val="00DF17E0"/>
    <w:rsid w:val="00DF33B8"/>
    <w:rsid w:val="00E0011E"/>
    <w:rsid w:val="00E0112D"/>
    <w:rsid w:val="00E0164B"/>
    <w:rsid w:val="00E0212C"/>
    <w:rsid w:val="00E05C90"/>
    <w:rsid w:val="00E10DDA"/>
    <w:rsid w:val="00E112EE"/>
    <w:rsid w:val="00E125EA"/>
    <w:rsid w:val="00E13EDB"/>
    <w:rsid w:val="00E22BD8"/>
    <w:rsid w:val="00E2392C"/>
    <w:rsid w:val="00E24EFB"/>
    <w:rsid w:val="00E333DC"/>
    <w:rsid w:val="00E3359D"/>
    <w:rsid w:val="00E52322"/>
    <w:rsid w:val="00E65268"/>
    <w:rsid w:val="00E71037"/>
    <w:rsid w:val="00E754AA"/>
    <w:rsid w:val="00E75B27"/>
    <w:rsid w:val="00E866A0"/>
    <w:rsid w:val="00E91CC0"/>
    <w:rsid w:val="00E96319"/>
    <w:rsid w:val="00E96B18"/>
    <w:rsid w:val="00E97406"/>
    <w:rsid w:val="00E97AF1"/>
    <w:rsid w:val="00EA02E7"/>
    <w:rsid w:val="00EA0A3C"/>
    <w:rsid w:val="00EA6F4F"/>
    <w:rsid w:val="00EB4DC0"/>
    <w:rsid w:val="00EB67C4"/>
    <w:rsid w:val="00EC00AB"/>
    <w:rsid w:val="00EC1A88"/>
    <w:rsid w:val="00EC3E9E"/>
    <w:rsid w:val="00EC4884"/>
    <w:rsid w:val="00EC4FEB"/>
    <w:rsid w:val="00EE673D"/>
    <w:rsid w:val="00EF1870"/>
    <w:rsid w:val="00EF4A3F"/>
    <w:rsid w:val="00EF601F"/>
    <w:rsid w:val="00EF79A4"/>
    <w:rsid w:val="00F02DBD"/>
    <w:rsid w:val="00F07022"/>
    <w:rsid w:val="00F10A14"/>
    <w:rsid w:val="00F14002"/>
    <w:rsid w:val="00F14B4B"/>
    <w:rsid w:val="00F15EA1"/>
    <w:rsid w:val="00F16BE3"/>
    <w:rsid w:val="00F1781F"/>
    <w:rsid w:val="00F205FD"/>
    <w:rsid w:val="00F23B71"/>
    <w:rsid w:val="00F26CDD"/>
    <w:rsid w:val="00F3775D"/>
    <w:rsid w:val="00F42756"/>
    <w:rsid w:val="00F42DA0"/>
    <w:rsid w:val="00F47366"/>
    <w:rsid w:val="00F47CA5"/>
    <w:rsid w:val="00F5122E"/>
    <w:rsid w:val="00F51935"/>
    <w:rsid w:val="00F52771"/>
    <w:rsid w:val="00F55008"/>
    <w:rsid w:val="00F5701D"/>
    <w:rsid w:val="00F60E85"/>
    <w:rsid w:val="00F64244"/>
    <w:rsid w:val="00F71C2F"/>
    <w:rsid w:val="00F80A4C"/>
    <w:rsid w:val="00F9032C"/>
    <w:rsid w:val="00F93011"/>
    <w:rsid w:val="00F95C1D"/>
    <w:rsid w:val="00F97263"/>
    <w:rsid w:val="00F97313"/>
    <w:rsid w:val="00FA05BF"/>
    <w:rsid w:val="00FA0F90"/>
    <w:rsid w:val="00FA47C2"/>
    <w:rsid w:val="00FA6BEC"/>
    <w:rsid w:val="00FA6C03"/>
    <w:rsid w:val="00FB4C92"/>
    <w:rsid w:val="00FC4A94"/>
    <w:rsid w:val="00FC52A6"/>
    <w:rsid w:val="00FD634B"/>
    <w:rsid w:val="00FE623A"/>
    <w:rsid w:val="00FE6F07"/>
    <w:rsid w:val="00FF0D77"/>
    <w:rsid w:val="00FF291A"/>
    <w:rsid w:val="00FF59C6"/>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3FA3"/>
  <w15:chartTrackingRefBased/>
  <w15:docId w15:val="{3CC8B615-3175-40F4-95F8-92A821F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28B"/>
    <w:pPr>
      <w:spacing w:before="100" w:beforeAutospacing="1" w:after="100" w:afterAutospacing="1"/>
    </w:pPr>
  </w:style>
  <w:style w:type="paragraph" w:styleId="a4">
    <w:name w:val="No Spacing"/>
    <w:link w:val="a5"/>
    <w:uiPriority w:val="1"/>
    <w:qFormat/>
    <w:rsid w:val="00946C8F"/>
    <w:pPr>
      <w:spacing w:after="0" w:line="240" w:lineRule="auto"/>
    </w:pPr>
    <w:rPr>
      <w:rFonts w:eastAsiaTheme="minorEastAsia"/>
      <w:lang w:eastAsia="ru-RU"/>
    </w:rPr>
  </w:style>
  <w:style w:type="character" w:customStyle="1" w:styleId="a5">
    <w:name w:val="Без интервала Знак"/>
    <w:basedOn w:val="a0"/>
    <w:link w:val="a4"/>
    <w:uiPriority w:val="1"/>
    <w:rsid w:val="00946C8F"/>
    <w:rPr>
      <w:rFonts w:eastAsiaTheme="minorEastAsia"/>
      <w:lang w:eastAsia="ru-RU"/>
    </w:rPr>
  </w:style>
  <w:style w:type="character" w:styleId="a6">
    <w:name w:val="Intense Reference"/>
    <w:basedOn w:val="a0"/>
    <w:uiPriority w:val="32"/>
    <w:qFormat/>
    <w:rsid w:val="00212F1A"/>
    <w:rPr>
      <w:b/>
      <w:bCs/>
      <w:smallCaps/>
      <w:color w:val="5B9BD5" w:themeColor="accent1"/>
      <w:spacing w:val="5"/>
    </w:rPr>
  </w:style>
  <w:style w:type="paragraph" w:styleId="a7">
    <w:name w:val="Balloon Text"/>
    <w:basedOn w:val="a"/>
    <w:link w:val="a8"/>
    <w:uiPriority w:val="99"/>
    <w:semiHidden/>
    <w:unhideWhenUsed/>
    <w:rsid w:val="00922F70"/>
    <w:rPr>
      <w:rFonts w:ascii="Segoe UI" w:hAnsi="Segoe UI" w:cs="Segoe UI"/>
      <w:sz w:val="18"/>
      <w:szCs w:val="18"/>
    </w:rPr>
  </w:style>
  <w:style w:type="character" w:customStyle="1" w:styleId="a8">
    <w:name w:val="Текст выноски Знак"/>
    <w:basedOn w:val="a0"/>
    <w:link w:val="a7"/>
    <w:uiPriority w:val="99"/>
    <w:semiHidden/>
    <w:rsid w:val="00922F70"/>
    <w:rPr>
      <w:rFonts w:ascii="Segoe UI" w:eastAsia="Times New Roman" w:hAnsi="Segoe UI" w:cs="Segoe UI"/>
      <w:sz w:val="18"/>
      <w:szCs w:val="18"/>
      <w:lang w:eastAsia="ru-RU"/>
    </w:rPr>
  </w:style>
  <w:style w:type="paragraph" w:styleId="a9">
    <w:name w:val="header"/>
    <w:basedOn w:val="a"/>
    <w:link w:val="aa"/>
    <w:uiPriority w:val="99"/>
    <w:unhideWhenUsed/>
    <w:rsid w:val="00040884"/>
    <w:pPr>
      <w:tabs>
        <w:tab w:val="center" w:pos="4677"/>
        <w:tab w:val="right" w:pos="9355"/>
      </w:tabs>
    </w:pPr>
  </w:style>
  <w:style w:type="character" w:customStyle="1" w:styleId="aa">
    <w:name w:val="Верхний колонтитул Знак"/>
    <w:basedOn w:val="a0"/>
    <w:link w:val="a9"/>
    <w:uiPriority w:val="99"/>
    <w:rsid w:val="0004088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40884"/>
    <w:pPr>
      <w:tabs>
        <w:tab w:val="center" w:pos="4677"/>
        <w:tab w:val="right" w:pos="9355"/>
      </w:tabs>
    </w:pPr>
  </w:style>
  <w:style w:type="character" w:customStyle="1" w:styleId="ac">
    <w:name w:val="Нижний колонтитул Знак"/>
    <w:basedOn w:val="a0"/>
    <w:link w:val="ab"/>
    <w:uiPriority w:val="99"/>
    <w:rsid w:val="00040884"/>
    <w:rPr>
      <w:rFonts w:ascii="Times New Roman" w:eastAsia="Times New Roman" w:hAnsi="Times New Roman" w:cs="Times New Roman"/>
      <w:sz w:val="24"/>
      <w:szCs w:val="24"/>
      <w:lang w:eastAsia="ru-RU"/>
    </w:rPr>
  </w:style>
  <w:style w:type="paragraph" w:styleId="ad">
    <w:name w:val="List Paragraph"/>
    <w:basedOn w:val="a"/>
    <w:uiPriority w:val="34"/>
    <w:qFormat/>
    <w:rsid w:val="00083CCB"/>
    <w:pPr>
      <w:ind w:left="720"/>
      <w:contextualSpacing/>
    </w:pPr>
  </w:style>
  <w:style w:type="paragraph" w:styleId="ae">
    <w:name w:val="endnote text"/>
    <w:basedOn w:val="a"/>
    <w:link w:val="af"/>
    <w:uiPriority w:val="99"/>
    <w:semiHidden/>
    <w:unhideWhenUsed/>
    <w:rsid w:val="00C76DB1"/>
    <w:rPr>
      <w:sz w:val="20"/>
      <w:szCs w:val="20"/>
    </w:rPr>
  </w:style>
  <w:style w:type="character" w:customStyle="1" w:styleId="af">
    <w:name w:val="Текст концевой сноски Знак"/>
    <w:basedOn w:val="a0"/>
    <w:link w:val="ae"/>
    <w:uiPriority w:val="99"/>
    <w:semiHidden/>
    <w:rsid w:val="00C76DB1"/>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C76DB1"/>
    <w:rPr>
      <w:vertAlign w:val="superscript"/>
    </w:rPr>
  </w:style>
  <w:style w:type="paragraph" w:styleId="af1">
    <w:name w:val="footnote text"/>
    <w:basedOn w:val="a"/>
    <w:link w:val="af2"/>
    <w:uiPriority w:val="99"/>
    <w:semiHidden/>
    <w:unhideWhenUsed/>
    <w:rsid w:val="00C76DB1"/>
    <w:rPr>
      <w:sz w:val="20"/>
      <w:szCs w:val="20"/>
    </w:rPr>
  </w:style>
  <w:style w:type="character" w:customStyle="1" w:styleId="af2">
    <w:name w:val="Текст сноски Знак"/>
    <w:basedOn w:val="a0"/>
    <w:link w:val="af1"/>
    <w:uiPriority w:val="99"/>
    <w:semiHidden/>
    <w:rsid w:val="00C76DB1"/>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C76DB1"/>
    <w:rPr>
      <w:vertAlign w:val="superscript"/>
    </w:rPr>
  </w:style>
  <w:style w:type="paragraph" w:customStyle="1" w:styleId="docdata">
    <w:name w:val="docdata"/>
    <w:aliases w:val="docy,v5,6977,bqiaagaaeyqcaaagiaiaaaooggaabbyaaaaaaaaaaaaaaaaaaaaaaaaaaaaaaaaaaaaaaaaaaaaaaaaaaaaaaaaaaaaaaaaaaaaaaaaaaaaaaaaaaaaaaaaaaaaaaaaaaaaaaaaaaaaaaaaaaaaaaaaaaaaaaaaaaaaaaaaaaaaaaaaaaaaaaaaaaaaaaaaaaaaaaaaaaaaaaaaaaaaaaaaaaaaaaaaaaaaaaaaa"/>
    <w:basedOn w:val="a"/>
    <w:rsid w:val="006174C7"/>
    <w:pPr>
      <w:spacing w:before="100" w:beforeAutospacing="1" w:after="100" w:afterAutospacing="1"/>
    </w:pPr>
  </w:style>
  <w:style w:type="character" w:styleId="af4">
    <w:name w:val="page number"/>
    <w:basedOn w:val="a0"/>
    <w:uiPriority w:val="99"/>
    <w:semiHidden/>
    <w:unhideWhenUsed/>
    <w:rsid w:val="0081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5290">
      <w:bodyDiv w:val="1"/>
      <w:marLeft w:val="0"/>
      <w:marRight w:val="0"/>
      <w:marTop w:val="0"/>
      <w:marBottom w:val="0"/>
      <w:divBdr>
        <w:top w:val="none" w:sz="0" w:space="0" w:color="auto"/>
        <w:left w:val="none" w:sz="0" w:space="0" w:color="auto"/>
        <w:bottom w:val="none" w:sz="0" w:space="0" w:color="auto"/>
        <w:right w:val="none" w:sz="0" w:space="0" w:color="auto"/>
      </w:divBdr>
    </w:div>
    <w:div w:id="233243885">
      <w:bodyDiv w:val="1"/>
      <w:marLeft w:val="0"/>
      <w:marRight w:val="0"/>
      <w:marTop w:val="0"/>
      <w:marBottom w:val="0"/>
      <w:divBdr>
        <w:top w:val="none" w:sz="0" w:space="0" w:color="auto"/>
        <w:left w:val="none" w:sz="0" w:space="0" w:color="auto"/>
        <w:bottom w:val="none" w:sz="0" w:space="0" w:color="auto"/>
        <w:right w:val="none" w:sz="0" w:space="0" w:color="auto"/>
      </w:divBdr>
      <w:divsChild>
        <w:div w:id="64647730">
          <w:marLeft w:val="0"/>
          <w:marRight w:val="0"/>
          <w:marTop w:val="0"/>
          <w:marBottom w:val="0"/>
          <w:divBdr>
            <w:top w:val="none" w:sz="0" w:space="0" w:color="auto"/>
            <w:left w:val="none" w:sz="0" w:space="0" w:color="auto"/>
            <w:bottom w:val="none" w:sz="0" w:space="0" w:color="auto"/>
            <w:right w:val="none" w:sz="0" w:space="0" w:color="auto"/>
          </w:divBdr>
        </w:div>
      </w:divsChild>
    </w:div>
    <w:div w:id="1792480351">
      <w:bodyDiv w:val="1"/>
      <w:marLeft w:val="0"/>
      <w:marRight w:val="0"/>
      <w:marTop w:val="0"/>
      <w:marBottom w:val="0"/>
      <w:divBdr>
        <w:top w:val="none" w:sz="0" w:space="0" w:color="auto"/>
        <w:left w:val="none" w:sz="0" w:space="0" w:color="auto"/>
        <w:bottom w:val="none" w:sz="0" w:space="0" w:color="auto"/>
        <w:right w:val="none" w:sz="0" w:space="0" w:color="auto"/>
      </w:divBdr>
    </w:div>
    <w:div w:id="1833987339">
      <w:bodyDiv w:val="1"/>
      <w:marLeft w:val="0"/>
      <w:marRight w:val="0"/>
      <w:marTop w:val="0"/>
      <w:marBottom w:val="0"/>
      <w:divBdr>
        <w:top w:val="none" w:sz="0" w:space="0" w:color="auto"/>
        <w:left w:val="none" w:sz="0" w:space="0" w:color="auto"/>
        <w:bottom w:val="none" w:sz="0" w:space="0" w:color="auto"/>
        <w:right w:val="none" w:sz="0" w:space="0" w:color="auto"/>
      </w:divBdr>
      <w:divsChild>
        <w:div w:id="14531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1E0A-F45A-49CB-97F5-97FA2654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3685</Words>
  <Characters>21010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семинар-совещание 
для специалистов органов местного самоуправления муниципальных районов, городских округов Республики Дагестан и городского округа с внутригородским делением «город Махачкала», задействованных в реализации мероприятий Комплексного плана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семинар-совещание 
для специалистов органов местного самоуправления муниципальных районов, городских округов Республики Дагестан и городского округа с внутригородским делением «город Махачкала», задействованных в реализации мероприятий Комплексного плана противодействия идеологии терроризма в Российской Федерации</dc:title>
  <dc:subject/>
  <dc:creator>4-5 октября 2023</dc:creator>
  <cp:keywords/>
  <dc:description/>
  <cp:lastModifiedBy>user</cp:lastModifiedBy>
  <cp:revision>2</cp:revision>
  <cp:lastPrinted>2023-10-03T16:48:00Z</cp:lastPrinted>
  <dcterms:created xsi:type="dcterms:W3CDTF">2023-10-03T17:04:00Z</dcterms:created>
  <dcterms:modified xsi:type="dcterms:W3CDTF">2023-10-03T17:04:00Z</dcterms:modified>
</cp:coreProperties>
</file>