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5F" w:rsidRPr="004E0D8B" w:rsidRDefault="00B93D5F" w:rsidP="00B93D5F">
      <w:pPr>
        <w:keepNext/>
        <w:spacing w:after="0" w:line="240" w:lineRule="auto"/>
        <w:jc w:val="center"/>
        <w:outlineLvl w:val="4"/>
        <w:rPr>
          <w:rFonts w:ascii="Courier New" w:eastAsia="Times New Roman" w:hAnsi="Courier New" w:cs="Courier New"/>
          <w:sz w:val="20"/>
          <w:szCs w:val="20"/>
        </w:rPr>
      </w:pPr>
      <w:r w:rsidRPr="0081473A"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 wp14:anchorId="2357CEBC" wp14:editId="7AA2BAA4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B93D5F" w:rsidRPr="005634BE" w:rsidRDefault="00B93D5F" w:rsidP="005634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5634BE">
        <w:rPr>
          <w:rFonts w:ascii="Times New Roman" w:eastAsia="Times New Roman" w:hAnsi="Times New Roman"/>
          <w:b/>
          <w:sz w:val="32"/>
          <w:szCs w:val="32"/>
        </w:rPr>
        <w:t>МИНИСТЕРСТВО КУЛЬТУРЫ РЕСПУБЛИКИ ДАГЕСТАН</w:t>
      </w:r>
    </w:p>
    <w:p w:rsidR="00B93D5F" w:rsidRPr="005634BE" w:rsidRDefault="00B93D5F" w:rsidP="005634BE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</w:rPr>
      </w:pPr>
      <w:r w:rsidRPr="005634BE">
        <w:rPr>
          <w:rFonts w:ascii="Times New Roman" w:eastAsia="Times New Roman" w:hAnsi="Times New Roman"/>
          <w:sz w:val="28"/>
          <w:szCs w:val="28"/>
        </w:rPr>
        <w:t>(МИНКУЛЬТУРЫ РД)</w:t>
      </w: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</w:rPr>
      </w:pP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835"/>
      <w:bookmarkEnd w:id="0"/>
      <w:r w:rsidRPr="004E0D8B">
        <w:rPr>
          <w:rFonts w:ascii="Times New Roman" w:eastAsia="Times New Roman" w:hAnsi="Times New Roman"/>
          <w:b/>
          <w:sz w:val="28"/>
          <w:szCs w:val="28"/>
        </w:rPr>
        <w:t>ПРИКАЗ</w:t>
      </w:r>
    </w:p>
    <w:p w:rsidR="00B93D5F" w:rsidRPr="004E0D8B" w:rsidRDefault="00B93D5F" w:rsidP="00B93D5F">
      <w:pPr>
        <w:spacing w:after="0" w:line="240" w:lineRule="atLeast"/>
        <w:ind w:right="425"/>
        <w:jc w:val="center"/>
        <w:rPr>
          <w:rFonts w:ascii="Times New Roman" w:eastAsia="Times New Roman" w:hAnsi="Times New Roman"/>
          <w:b/>
          <w:color w:val="0000FF"/>
          <w:sz w:val="24"/>
          <w:szCs w:val="24"/>
        </w:rPr>
      </w:pP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«___»</w:t>
      </w:r>
      <w:r w:rsidRPr="004E0D8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_________ </w:t>
      </w:r>
      <w:r w:rsidRPr="004E0D8B">
        <w:rPr>
          <w:rFonts w:ascii="Times New Roman" w:eastAsia="Times New Roman" w:hAnsi="Times New Roman"/>
          <w:b/>
          <w:sz w:val="28"/>
          <w:szCs w:val="28"/>
        </w:rPr>
        <w:t>20</w:t>
      </w:r>
      <w:r>
        <w:rPr>
          <w:rFonts w:ascii="Times New Roman" w:eastAsia="Times New Roman" w:hAnsi="Times New Roman"/>
          <w:b/>
          <w:sz w:val="28"/>
          <w:szCs w:val="28"/>
        </w:rPr>
        <w:t>21</w:t>
      </w:r>
      <w:r w:rsidRPr="004E0D8B">
        <w:rPr>
          <w:rFonts w:ascii="Times New Roman" w:eastAsia="Times New Roman" w:hAnsi="Times New Roman"/>
          <w:b/>
          <w:sz w:val="28"/>
          <w:szCs w:val="28"/>
        </w:rPr>
        <w:t xml:space="preserve"> г.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Pr="004E0D8B">
        <w:rPr>
          <w:rFonts w:ascii="Times New Roman" w:eastAsia="Times New Roman" w:hAnsi="Times New Roman"/>
          <w:b/>
          <w:sz w:val="28"/>
          <w:szCs w:val="28"/>
        </w:rPr>
        <w:t xml:space="preserve">    № __________</w:t>
      </w:r>
    </w:p>
    <w:p w:rsidR="00B93D5F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</w:rPr>
      </w:pP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</w:rPr>
      </w:pPr>
      <w:r w:rsidRPr="004E0D8B">
        <w:rPr>
          <w:rFonts w:ascii="Times New Roman" w:eastAsia="Times New Roman" w:hAnsi="Times New Roman"/>
          <w:sz w:val="28"/>
          <w:szCs w:val="28"/>
        </w:rPr>
        <w:t>г. Махачкала</w:t>
      </w:r>
    </w:p>
    <w:p w:rsidR="00B93D5F" w:rsidRPr="00102B37" w:rsidRDefault="00B93D5F" w:rsidP="00102B37">
      <w:pPr>
        <w:tabs>
          <w:tab w:val="center" w:pos="7088"/>
        </w:tabs>
        <w:spacing w:after="0" w:line="240" w:lineRule="auto"/>
        <w:ind w:right="425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0"/>
      </w:tblGrid>
      <w:tr w:rsidR="00B93D5F" w:rsidTr="005634BE">
        <w:tc>
          <w:tcPr>
            <w:tcW w:w="5524" w:type="dxa"/>
          </w:tcPr>
          <w:p w:rsidR="00B93D5F" w:rsidRDefault="00B93D5F" w:rsidP="001E6D77">
            <w:pPr>
              <w:pStyle w:val="ConsPlusTitle"/>
              <w:jc w:val="both"/>
            </w:pPr>
            <w:r w:rsidRPr="00B93D5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E6D77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приложение № 2 к приказу Министерства культуры от </w:t>
            </w:r>
            <w:r w:rsidR="00B853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6D77">
              <w:rPr>
                <w:rFonts w:ascii="Times New Roman" w:hAnsi="Times New Roman" w:cs="Times New Roman"/>
                <w:sz w:val="28"/>
                <w:szCs w:val="28"/>
              </w:rPr>
              <w:t>19 мая 2021 года № 194-од</w:t>
            </w:r>
          </w:p>
        </w:tc>
        <w:tc>
          <w:tcPr>
            <w:tcW w:w="3820" w:type="dxa"/>
          </w:tcPr>
          <w:p w:rsidR="00B93D5F" w:rsidRDefault="00B93D5F">
            <w:pPr>
              <w:pStyle w:val="ConsPlusNormal"/>
              <w:jc w:val="both"/>
            </w:pPr>
          </w:p>
        </w:tc>
      </w:tr>
    </w:tbl>
    <w:p w:rsidR="005634BE" w:rsidRDefault="005634BE">
      <w:pPr>
        <w:pStyle w:val="ConsPlusNormal"/>
        <w:jc w:val="right"/>
      </w:pPr>
    </w:p>
    <w:p w:rsidR="00B60443" w:rsidRDefault="005634BE" w:rsidP="007259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2D7BFC">
          <w:rPr>
            <w:rFonts w:ascii="Times New Roman" w:hAnsi="Times New Roman"/>
            <w:color w:val="000000" w:themeColor="text1"/>
            <w:sz w:val="28"/>
            <w:szCs w:val="28"/>
          </w:rPr>
          <w:t>пунктом 5</w:t>
        </w:r>
      </w:hyperlink>
      <w:r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постановления Правительства Республики Дагестан от 28</w:t>
      </w:r>
      <w:r w:rsidR="001E6D77"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 апреля </w:t>
      </w:r>
      <w:r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2009 </w:t>
      </w:r>
      <w:r w:rsidR="00B853D5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="001E6D77" w:rsidRPr="002D7BF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 117 </w:t>
      </w:r>
      <w:r w:rsidR="001E6D77" w:rsidRPr="002D7BF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D7BFC">
        <w:rPr>
          <w:rFonts w:ascii="Times New Roman" w:hAnsi="Times New Roman"/>
          <w:color w:val="000000" w:themeColor="text1"/>
          <w:sz w:val="28"/>
          <w:szCs w:val="28"/>
        </w:rPr>
        <w:t>О введении новых систем оплаты труда работников государственных учреждений Республики Дагестан</w:t>
      </w:r>
      <w:r w:rsidR="001E6D77" w:rsidRPr="002D7BF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 (Собрание законодательства Республики Дагестан, 2009, </w:t>
      </w:r>
      <w:r w:rsidR="001E6D77" w:rsidRPr="002D7BF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 8, ст. 359</w:t>
      </w:r>
      <w:r w:rsidR="001E6D77"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; № 19, ст. 929; 2013, № 12, ст. 814; 2014, № 20, ст. 1200; </w:t>
      </w:r>
      <w:r w:rsidR="001E6D77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официальный интернет-портал правовой информации (</w:t>
      </w:r>
      <w:hyperlink r:id="rId10" w:history="1">
        <w:r w:rsidR="001E6D77" w:rsidRPr="002D7BFC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lang w:eastAsia="en-US"/>
          </w:rPr>
          <w:t>www.pravo.gov.ru</w:t>
        </w:r>
      </w:hyperlink>
      <w:r w:rsidR="001E6D77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),</w:t>
      </w:r>
      <w:r w:rsidR="001E6D77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1E6D77"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2016, </w:t>
      </w:r>
      <w:r w:rsidR="00EF435E"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28 апреля; 2017, 7 марта, № 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0500201703070004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; 2019, 5 марта, № 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0500201903050010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; 7 ноября, № 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0500201911070008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 о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фициальный интернет-портал правовой информации Республики Дагестан 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</w:t>
      </w:r>
      <w:hyperlink r:id="rId11" w:history="1">
        <w:r w:rsidR="00EF435E" w:rsidRPr="002D7BFC">
          <w:rPr>
            <w:rStyle w:val="aa"/>
            <w:rFonts w:ascii="Times New Roman" w:eastAsiaTheme="minorHAnsi" w:hAnsi="Times New Roman"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="00EF435E" w:rsidRPr="002D7BFC">
          <w:rPr>
            <w:rStyle w:val="aa"/>
            <w:rFonts w:ascii="Times New Roman" w:eastAsiaTheme="minorHAnsi" w:hAnsi="Times New Roman"/>
            <w:color w:val="000000" w:themeColor="text1"/>
            <w:sz w:val="28"/>
            <w:szCs w:val="28"/>
            <w:u w:val="none"/>
            <w:lang w:eastAsia="en-US"/>
          </w:rPr>
          <w:t>.pravo.e-dag.ru</w:t>
        </w:r>
      </w:hyperlink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), 2019, 1 марта; 6 ноября; п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ортал Министерства юстиции Российской Федерации </w:t>
      </w:r>
      <w:r w:rsidR="004F364D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Нормативные правовые акты в Российской Федерации</w:t>
      </w:r>
      <w:r w:rsidR="004F364D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4F364D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val="en-US" w:eastAsia="en-US"/>
        </w:rPr>
        <w:t>www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pravo-minjust.ru, </w:t>
      </w:r>
      <w:hyperlink r:id="rId12" w:history="1">
        <w:r w:rsidR="00EF435E" w:rsidRPr="002D7BFC">
          <w:rPr>
            <w:rStyle w:val="aa"/>
            <w:rFonts w:ascii="Times New Roman" w:eastAsiaTheme="minorHAnsi" w:hAnsi="Times New Roman"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="00EF435E" w:rsidRPr="002D7BFC">
          <w:rPr>
            <w:rStyle w:val="aa"/>
            <w:rFonts w:ascii="Times New Roman" w:eastAsiaTheme="minorHAnsi" w:hAnsi="Times New Roman"/>
            <w:color w:val="000000" w:themeColor="text1"/>
            <w:sz w:val="28"/>
            <w:szCs w:val="28"/>
            <w:u w:val="none"/>
            <w:lang w:eastAsia="en-US"/>
          </w:rPr>
          <w:t>.право-минюст.рф</w:t>
        </w:r>
      </w:hyperlink>
      <w:r w:rsidR="004F364D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EF435E" w:rsidRPr="002D7BF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2019, 14 февраля; 27 марта; 30 ноября; 2021, 16 апреля</w:t>
      </w:r>
      <w:r w:rsidRPr="002D7BF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D7BF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D7B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3D5" w:rsidRDefault="00B853D5" w:rsidP="007259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34BE" w:rsidRDefault="005634BE" w:rsidP="007259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2D7BFC" w:rsidRPr="002D7B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/>
          <w:b/>
          <w:color w:val="000000" w:themeColor="text1"/>
          <w:sz w:val="28"/>
          <w:szCs w:val="28"/>
        </w:rPr>
        <w:t>ю:</w:t>
      </w:r>
    </w:p>
    <w:p w:rsidR="00B853D5" w:rsidRPr="002D7BFC" w:rsidRDefault="00B853D5" w:rsidP="007259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D7BFC" w:rsidRPr="002D7BFC" w:rsidRDefault="002D7BFC" w:rsidP="002D7BFC">
      <w:pPr>
        <w:pStyle w:val="ConsPlusNormal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8"/>
      <w:bookmarkEnd w:id="1"/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5 раздела 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E4C29"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E4C29"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 к приказу Министерства культуры Республики Дагестан от 19 мая 2021 года № 194-од «</w:t>
      </w:r>
      <w:r w:rsidR="00FE4C29"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перечней должностей работников, относимых к основному персоналу по видам экономической деятельности, для определения размеров должностных окладов руководителей учреждений, находящихся в ведении Министерства культуры </w:t>
      </w:r>
      <w:r w:rsidR="00FE4C29" w:rsidRPr="002D7BFC">
        <w:rPr>
          <w:rFonts w:ascii="Times New Roman" w:hAnsi="Times New Roman"/>
          <w:color w:val="000000" w:themeColor="text1"/>
          <w:sz w:val="28"/>
          <w:szCs w:val="28"/>
        </w:rPr>
        <w:t>Республики Дагестан</w:t>
      </w:r>
      <w:r w:rsidR="00FE4C29" w:rsidRPr="002D7BF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F6048" w:rsidRPr="00DF6048">
        <w:rPr>
          <w:rFonts w:ascii="Times New Roman" w:hAnsi="Times New Roman"/>
          <w:sz w:val="28"/>
          <w:szCs w:val="28"/>
        </w:rPr>
        <w:t xml:space="preserve"> </w:t>
      </w:r>
      <w:r w:rsidR="00DF6048" w:rsidRPr="00E05470">
        <w:rPr>
          <w:rFonts w:ascii="Times New Roman" w:hAnsi="Times New Roman"/>
          <w:sz w:val="28"/>
          <w:szCs w:val="28"/>
        </w:rPr>
        <w:t xml:space="preserve">(Зарегистрировано в Минюсте РД </w:t>
      </w:r>
      <w:r w:rsidR="00DF6048">
        <w:rPr>
          <w:rFonts w:ascii="Times New Roman" w:hAnsi="Times New Roman"/>
          <w:sz w:val="28"/>
          <w:szCs w:val="28"/>
        </w:rPr>
        <w:t>04</w:t>
      </w:r>
      <w:r w:rsidR="00B60443">
        <w:rPr>
          <w:rFonts w:ascii="Times New Roman" w:hAnsi="Times New Roman"/>
          <w:sz w:val="28"/>
          <w:szCs w:val="28"/>
        </w:rPr>
        <w:t xml:space="preserve"> июня </w:t>
      </w:r>
      <w:r w:rsidR="00DF6048">
        <w:rPr>
          <w:rFonts w:ascii="Times New Roman" w:hAnsi="Times New Roman"/>
          <w:sz w:val="28"/>
          <w:szCs w:val="28"/>
        </w:rPr>
        <w:t>2021</w:t>
      </w:r>
      <w:r w:rsidR="00B60443">
        <w:rPr>
          <w:rFonts w:ascii="Times New Roman" w:hAnsi="Times New Roman"/>
          <w:sz w:val="28"/>
          <w:szCs w:val="28"/>
        </w:rPr>
        <w:t xml:space="preserve"> года       </w:t>
      </w:r>
      <w:r w:rsidR="00DF6048" w:rsidRPr="00E05470">
        <w:rPr>
          <w:rFonts w:ascii="Times New Roman" w:hAnsi="Times New Roman"/>
          <w:sz w:val="28"/>
          <w:szCs w:val="28"/>
        </w:rPr>
        <w:t xml:space="preserve"> </w:t>
      </w:r>
      <w:r w:rsidR="00DF6048">
        <w:rPr>
          <w:rFonts w:ascii="Times New Roman" w:hAnsi="Times New Roman"/>
          <w:sz w:val="28"/>
          <w:szCs w:val="28"/>
        </w:rPr>
        <w:t>№</w:t>
      </w:r>
      <w:r w:rsidR="00DF6048" w:rsidRPr="00E05470">
        <w:rPr>
          <w:rFonts w:ascii="Times New Roman" w:hAnsi="Times New Roman"/>
          <w:sz w:val="28"/>
          <w:szCs w:val="28"/>
        </w:rPr>
        <w:t xml:space="preserve"> </w:t>
      </w:r>
      <w:r w:rsidR="00DF6048">
        <w:rPr>
          <w:rFonts w:ascii="Times New Roman" w:hAnsi="Times New Roman"/>
          <w:sz w:val="28"/>
          <w:szCs w:val="28"/>
        </w:rPr>
        <w:t>5659</w:t>
      </w:r>
      <w:r w:rsidR="00DF6048">
        <w:rPr>
          <w:rFonts w:ascii="Times New Roman" w:hAnsi="Times New Roman"/>
          <w:sz w:val="28"/>
          <w:szCs w:val="28"/>
        </w:rPr>
        <w:t>)</w:t>
      </w:r>
      <w:r w:rsidR="005634BE"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 w:rsidR="00B6044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 </w:t>
      </w:r>
    </w:p>
    <w:p w:rsidR="00D34BAB" w:rsidRPr="002D7BFC" w:rsidRDefault="00D34BAB" w:rsidP="00725991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(директор, заведующий, начальник) структурного 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(обособленного) 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(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филиала, 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архива, билетными кассами, выставки, галереи, дирекции, комплекса, лаборатории, мастерской, отдела, отделения, сектора, службы, участка, центра, экспозиции).</w:t>
      </w: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34BAB" w:rsidRPr="002D7BFC" w:rsidRDefault="00D34BAB" w:rsidP="00725991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 (</w:t>
      </w:r>
      <w:hyperlink r:id="rId13" w:history="1">
        <w:r w:rsidRPr="002D7BFC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http://minkult.e-dag.ru</w:t>
        </w:r>
      </w:hyperlink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34BAB" w:rsidRPr="002D7BFC" w:rsidRDefault="00D34BAB" w:rsidP="00725991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Республики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D34BAB" w:rsidRPr="002D7BFC" w:rsidRDefault="00D34BAB" w:rsidP="00725991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Отделу государственной службы и делопроизводства ознакомить с настоящим приказом руководителей подведомственных государственных бюджетных учреждений.</w:t>
      </w:r>
    </w:p>
    <w:p w:rsidR="00D34BAB" w:rsidRPr="002D7BFC" w:rsidRDefault="00D34BAB" w:rsidP="00725991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приказа возложить на заместителей министра в соответствии с утвержденным распределением обязанностей в части координации и контроля деятельности подведомственных Министерству культуры Республики Дагестан государственных бюджетных учреждений.</w:t>
      </w:r>
    </w:p>
    <w:p w:rsidR="00D34BAB" w:rsidRPr="002D7BFC" w:rsidRDefault="00D34BAB" w:rsidP="00725991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BFC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5634BE" w:rsidRDefault="005634BE" w:rsidP="002629D4">
      <w:pPr>
        <w:pStyle w:val="ConsPlusNormal"/>
        <w:spacing w:line="276" w:lineRule="auto"/>
        <w:ind w:firstLine="635"/>
        <w:jc w:val="both"/>
      </w:pPr>
    </w:p>
    <w:p w:rsidR="00C43D11" w:rsidRDefault="00C43D11">
      <w:pPr>
        <w:pStyle w:val="ConsPlusNormal"/>
        <w:jc w:val="both"/>
      </w:pPr>
    </w:p>
    <w:p w:rsidR="00BB02C6" w:rsidRDefault="00BB02C6" w:rsidP="00BB02C6">
      <w:pPr>
        <w:pStyle w:val="ConsPlusNonformat"/>
        <w:ind w:left="426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М</w:t>
      </w:r>
      <w:r w:rsidRPr="00E732CD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инистр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                                                                               З. Бутаева</w:t>
      </w:r>
    </w:p>
    <w:p w:rsidR="00C43D11" w:rsidRDefault="00C43D11">
      <w:pPr>
        <w:pStyle w:val="ConsPlusNormal"/>
        <w:jc w:val="both"/>
      </w:pPr>
    </w:p>
    <w:p w:rsidR="00C43D11" w:rsidRDefault="00C43D11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102B37" w:rsidRDefault="00102B37">
      <w:pPr>
        <w:pStyle w:val="ConsPlusNormal"/>
        <w:jc w:val="both"/>
      </w:pPr>
    </w:p>
    <w:p w:rsidR="00102B37" w:rsidRDefault="00102B37">
      <w:pPr>
        <w:pStyle w:val="ConsPlusNormal"/>
        <w:jc w:val="both"/>
      </w:pPr>
    </w:p>
    <w:p w:rsidR="00102B37" w:rsidRDefault="00102B37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2D7BFC" w:rsidRDefault="002D7BFC">
      <w:pPr>
        <w:pStyle w:val="ConsPlusNormal"/>
        <w:jc w:val="both"/>
      </w:pPr>
    </w:p>
    <w:p w:rsidR="002D7BFC" w:rsidRDefault="002D7BFC">
      <w:pPr>
        <w:pStyle w:val="ConsPlusNormal"/>
        <w:jc w:val="both"/>
      </w:pPr>
    </w:p>
    <w:p w:rsidR="002D7BFC" w:rsidRDefault="002D7BFC">
      <w:pPr>
        <w:pStyle w:val="ConsPlusNormal"/>
        <w:jc w:val="both"/>
      </w:pPr>
    </w:p>
    <w:p w:rsidR="002D7BFC" w:rsidRDefault="002D7BFC">
      <w:pPr>
        <w:pStyle w:val="ConsPlusNormal"/>
        <w:jc w:val="both"/>
      </w:pPr>
    </w:p>
    <w:p w:rsidR="002D7BFC" w:rsidRDefault="002D7BFC">
      <w:pPr>
        <w:pStyle w:val="ConsPlusNormal"/>
        <w:jc w:val="both"/>
      </w:pPr>
    </w:p>
    <w:p w:rsidR="002D7BFC" w:rsidRDefault="002D7BFC">
      <w:pPr>
        <w:pStyle w:val="ConsPlusNormal"/>
        <w:jc w:val="both"/>
      </w:pPr>
    </w:p>
    <w:p w:rsidR="002D7BFC" w:rsidRDefault="002D7BFC">
      <w:pPr>
        <w:pStyle w:val="ConsPlusNormal"/>
        <w:jc w:val="both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430"/>
        <w:gridCol w:w="1695"/>
        <w:gridCol w:w="4979"/>
      </w:tblGrid>
      <w:tr w:rsidR="00FD07C0" w:rsidRPr="00FD07C0" w:rsidTr="001E6D77">
        <w:trPr>
          <w:trHeight w:hRule="exact" w:val="718"/>
        </w:trPr>
        <w:tc>
          <w:tcPr>
            <w:tcW w:w="2430" w:type="dxa"/>
          </w:tcPr>
          <w:p w:rsidR="00FD07C0" w:rsidRPr="00FD07C0" w:rsidRDefault="00FD07C0" w:rsidP="00FD07C0">
            <w:pPr>
              <w:tabs>
                <w:tab w:val="left" w:pos="142"/>
              </w:tabs>
              <w:spacing w:after="0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FD07C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 1 экз. по 40 экз.</w:t>
            </w:r>
          </w:p>
        </w:tc>
        <w:tc>
          <w:tcPr>
            <w:tcW w:w="1695" w:type="dxa"/>
          </w:tcPr>
          <w:p w:rsidR="00FD07C0" w:rsidRPr="00FD07C0" w:rsidRDefault="00FD07C0" w:rsidP="00FD07C0">
            <w:pPr>
              <w:tabs>
                <w:tab w:val="left" w:pos="142"/>
              </w:tabs>
              <w:spacing w:after="0"/>
              <w:ind w:firstLine="5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7C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79" w:type="dxa"/>
          </w:tcPr>
          <w:p w:rsidR="00FD07C0" w:rsidRPr="00FD07C0" w:rsidRDefault="00FD07C0" w:rsidP="00FD07C0">
            <w:pPr>
              <w:tabs>
                <w:tab w:val="left" w:pos="142"/>
              </w:tabs>
              <w:spacing w:after="0"/>
              <w:ind w:firstLine="3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7C0">
              <w:rPr>
                <w:rFonts w:ascii="Times New Roman" w:eastAsia="Times New Roman" w:hAnsi="Times New Roman"/>
                <w:sz w:val="28"/>
                <w:szCs w:val="28"/>
              </w:rPr>
              <w:t>в подведомственные учреждения Министерства культуры РД</w:t>
            </w:r>
          </w:p>
        </w:tc>
      </w:tr>
      <w:tr w:rsidR="00FD07C0" w:rsidRPr="00FD07C0" w:rsidTr="001E6D77">
        <w:trPr>
          <w:trHeight w:hRule="exact" w:val="416"/>
        </w:trPr>
        <w:tc>
          <w:tcPr>
            <w:tcW w:w="2430" w:type="dxa"/>
          </w:tcPr>
          <w:p w:rsidR="00FD07C0" w:rsidRPr="00FD07C0" w:rsidRDefault="00FD07C0" w:rsidP="00FD07C0">
            <w:pPr>
              <w:tabs>
                <w:tab w:val="left" w:pos="142"/>
              </w:tabs>
              <w:spacing w:after="0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7C0">
              <w:rPr>
                <w:rFonts w:ascii="Times New Roman" w:eastAsia="Times New Roman" w:hAnsi="Times New Roman"/>
                <w:sz w:val="28"/>
                <w:szCs w:val="28"/>
              </w:rPr>
              <w:t>41 экз.</w:t>
            </w:r>
          </w:p>
        </w:tc>
        <w:tc>
          <w:tcPr>
            <w:tcW w:w="1695" w:type="dxa"/>
          </w:tcPr>
          <w:p w:rsidR="00FD07C0" w:rsidRPr="00FD07C0" w:rsidRDefault="00FD07C0" w:rsidP="00FD07C0">
            <w:pPr>
              <w:tabs>
                <w:tab w:val="left" w:pos="142"/>
              </w:tabs>
              <w:spacing w:after="0"/>
              <w:ind w:firstLine="5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7C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79" w:type="dxa"/>
          </w:tcPr>
          <w:p w:rsidR="00FD07C0" w:rsidRPr="00FD07C0" w:rsidRDefault="00FD07C0" w:rsidP="00FD07C0">
            <w:pPr>
              <w:tabs>
                <w:tab w:val="left" w:pos="142"/>
              </w:tabs>
              <w:spacing w:after="0"/>
              <w:ind w:firstLine="3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7C0">
              <w:rPr>
                <w:rFonts w:ascii="Times New Roman" w:eastAsia="Times New Roman" w:hAnsi="Times New Roman"/>
                <w:sz w:val="28"/>
                <w:szCs w:val="28"/>
              </w:rPr>
              <w:t>планово-экономический отдел</w:t>
            </w:r>
          </w:p>
        </w:tc>
      </w:tr>
    </w:tbl>
    <w:p w:rsidR="00FD07C0" w:rsidRPr="00FD07C0" w:rsidRDefault="00FD07C0" w:rsidP="00FD07C0">
      <w:pPr>
        <w:spacing w:after="0"/>
        <w:ind w:firstLine="68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FD07C0" w:rsidRPr="00FD07C0" w:rsidRDefault="00FD07C0" w:rsidP="00FD07C0">
      <w:pPr>
        <w:spacing w:after="0"/>
        <w:ind w:firstLine="68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D07C0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</w:p>
    <w:p w:rsidR="00FD07C0" w:rsidRPr="00FD07C0" w:rsidRDefault="00FD07C0" w:rsidP="00FD07C0">
      <w:pPr>
        <w:spacing w:after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D07C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Исполнитель: </w:t>
      </w:r>
    </w:p>
    <w:p w:rsidR="00FD07C0" w:rsidRPr="00FD07C0" w:rsidRDefault="00FD07C0" w:rsidP="00FD07C0">
      <w:pPr>
        <w:spacing w:after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FD07C0" w:rsidRPr="00FD07C0" w:rsidRDefault="00FD07C0" w:rsidP="00FD07C0">
      <w:pPr>
        <w:spacing w:after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D07C0">
        <w:rPr>
          <w:rFonts w:ascii="Times New Roman" w:eastAsiaTheme="minorHAnsi" w:hAnsi="Times New Roman" w:cstheme="minorBidi"/>
          <w:sz w:val="28"/>
          <w:szCs w:val="28"/>
          <w:lang w:eastAsia="en-US"/>
        </w:rPr>
        <w:t>Начальник планово-экономического отдела</w:t>
      </w:r>
      <w:r w:rsidRPr="00FD07C0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        Нурахмедова Д.Б.</w:t>
      </w:r>
    </w:p>
    <w:p w:rsidR="00FD07C0" w:rsidRPr="00FD07C0" w:rsidRDefault="00FD07C0" w:rsidP="00FD07C0">
      <w:pPr>
        <w:spacing w:after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FD07C0" w:rsidRPr="00FD07C0" w:rsidRDefault="00FD07C0" w:rsidP="00FD07C0">
      <w:pPr>
        <w:spacing w:after="0"/>
        <w:rPr>
          <w:rFonts w:asciiTheme="minorHAnsi" w:eastAsiaTheme="minorHAnsi" w:hAnsiTheme="minorHAnsi" w:cstheme="minorBidi"/>
          <w:lang w:val="x-none" w:eastAsia="en-US"/>
        </w:rPr>
      </w:pPr>
    </w:p>
    <w:p w:rsidR="00C43D11" w:rsidRDefault="00C43D11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p w:rsidR="00FD07C0" w:rsidRDefault="00FD07C0">
      <w:pPr>
        <w:pStyle w:val="ConsPlusNormal"/>
        <w:jc w:val="both"/>
        <w:rPr>
          <w:lang w:val="x-none"/>
        </w:rPr>
      </w:pPr>
    </w:p>
    <w:sectPr w:rsidR="00FD07C0" w:rsidSect="007259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0B7" w:rsidRDefault="000860B7" w:rsidP="00791A1C">
      <w:pPr>
        <w:spacing w:after="0" w:line="240" w:lineRule="auto"/>
      </w:pPr>
      <w:r>
        <w:separator/>
      </w:r>
    </w:p>
  </w:endnote>
  <w:endnote w:type="continuationSeparator" w:id="0">
    <w:p w:rsidR="000860B7" w:rsidRDefault="000860B7" w:rsidP="0079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0B7" w:rsidRDefault="000860B7" w:rsidP="00791A1C">
      <w:pPr>
        <w:spacing w:after="0" w:line="240" w:lineRule="auto"/>
      </w:pPr>
      <w:r>
        <w:separator/>
      </w:r>
    </w:p>
  </w:footnote>
  <w:footnote w:type="continuationSeparator" w:id="0">
    <w:p w:rsidR="000860B7" w:rsidRDefault="000860B7" w:rsidP="00791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23509"/>
    <w:multiLevelType w:val="multilevel"/>
    <w:tmpl w:val="2E3AAE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11"/>
    <w:rsid w:val="00061855"/>
    <w:rsid w:val="000860B7"/>
    <w:rsid w:val="000F4730"/>
    <w:rsid w:val="00102B37"/>
    <w:rsid w:val="001E6D77"/>
    <w:rsid w:val="001F4DF5"/>
    <w:rsid w:val="00234BDA"/>
    <w:rsid w:val="002629D4"/>
    <w:rsid w:val="00282242"/>
    <w:rsid w:val="002D7BFC"/>
    <w:rsid w:val="003575FE"/>
    <w:rsid w:val="00370E1D"/>
    <w:rsid w:val="003B00E7"/>
    <w:rsid w:val="00414B96"/>
    <w:rsid w:val="004F364D"/>
    <w:rsid w:val="005634BE"/>
    <w:rsid w:val="00603563"/>
    <w:rsid w:val="0062799F"/>
    <w:rsid w:val="00725991"/>
    <w:rsid w:val="00791A1C"/>
    <w:rsid w:val="007A3CD0"/>
    <w:rsid w:val="00900492"/>
    <w:rsid w:val="00906529"/>
    <w:rsid w:val="009B2B60"/>
    <w:rsid w:val="00A826BE"/>
    <w:rsid w:val="00AF7295"/>
    <w:rsid w:val="00B077CD"/>
    <w:rsid w:val="00B60443"/>
    <w:rsid w:val="00B853D5"/>
    <w:rsid w:val="00B93D5F"/>
    <w:rsid w:val="00BA5B24"/>
    <w:rsid w:val="00BB01DE"/>
    <w:rsid w:val="00BB02C6"/>
    <w:rsid w:val="00C43D11"/>
    <w:rsid w:val="00C84464"/>
    <w:rsid w:val="00CC6379"/>
    <w:rsid w:val="00D34BAB"/>
    <w:rsid w:val="00D4090B"/>
    <w:rsid w:val="00D41F40"/>
    <w:rsid w:val="00D7378B"/>
    <w:rsid w:val="00DF6048"/>
    <w:rsid w:val="00E45D4A"/>
    <w:rsid w:val="00ED7409"/>
    <w:rsid w:val="00EE0DEA"/>
    <w:rsid w:val="00EF435E"/>
    <w:rsid w:val="00F246D6"/>
    <w:rsid w:val="00F370E3"/>
    <w:rsid w:val="00FD07C0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469F"/>
  <w15:chartTrackingRefBased/>
  <w15:docId w15:val="{A95E73D6-2A19-45CD-9B83-FACABC89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5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B93D5F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3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3D5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3">
    <w:name w:val="Table Grid"/>
    <w:basedOn w:val="a1"/>
    <w:uiPriority w:val="39"/>
    <w:rsid w:val="00B9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1A1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9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A1C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4B9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BB02C6"/>
    <w:pPr>
      <w:suppressAutoHyphens/>
      <w:autoSpaceDN w:val="0"/>
      <w:spacing w:after="0" w:line="240" w:lineRule="auto"/>
    </w:pPr>
    <w:rPr>
      <w:rFonts w:ascii="Courier New" w:eastAsia="Lucida Sans Unicode" w:hAnsi="Courier New" w:cs="Tahoma"/>
      <w:kern w:val="3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E6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inkult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7;&#1088;&#1072;&#1074;&#1086;-&#1084;&#1080;&#1085;&#1102;&#108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A96692ABAD9A6E5FDB35F5761071467F1070DD96C24B00BE08F7B6F9A3393FF52518165709D1154F07B71A82B0086D0DEC4F9A2CA018D0B60C1V0X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105A-B949-4EBE-8C94-EF430E89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Musya</cp:lastModifiedBy>
  <cp:revision>28</cp:revision>
  <cp:lastPrinted>2021-06-10T14:50:00Z</cp:lastPrinted>
  <dcterms:created xsi:type="dcterms:W3CDTF">2021-04-09T11:22:00Z</dcterms:created>
  <dcterms:modified xsi:type="dcterms:W3CDTF">2021-06-10T15:16:00Z</dcterms:modified>
</cp:coreProperties>
</file>