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30" w:rsidRDefault="00125F1A" w:rsidP="009D4D30">
      <w:pPr>
        <w:pStyle w:val="1"/>
        <w:shd w:val="clear" w:color="auto" w:fill="auto"/>
        <w:spacing w:before="0" w:line="317" w:lineRule="exact"/>
        <w:ind w:left="23" w:right="20" w:firstLine="760"/>
        <w:jc w:val="right"/>
      </w:pPr>
      <w:r>
        <w:t>О проведении отбора</w:t>
      </w:r>
      <w:r w:rsidR="009D4D30" w:rsidRPr="009D4D30">
        <w:t xml:space="preserve"> </w:t>
      </w:r>
      <w:r w:rsidR="009D4D30">
        <w:tab/>
      </w:r>
      <w:r w:rsidR="009D4D30">
        <w:tab/>
      </w:r>
      <w:r w:rsidR="009D4D30">
        <w:tab/>
      </w:r>
      <w:r w:rsidR="009D4D30">
        <w:tab/>
      </w:r>
      <w:r w:rsidR="009D4D30">
        <w:tab/>
      </w:r>
      <w:r w:rsidR="009D4D30">
        <w:tab/>
      </w:r>
      <w:r w:rsidR="009D4D30">
        <w:tab/>
      </w:r>
      <w:bookmarkStart w:id="0" w:name="_GoBack"/>
      <w:bookmarkEnd w:id="0"/>
      <w:r w:rsidR="009D4D30">
        <w:t xml:space="preserve">Проект </w:t>
      </w:r>
    </w:p>
    <w:p w:rsidR="00B0607E" w:rsidRDefault="00B0607E" w:rsidP="00E3016B">
      <w:pPr>
        <w:pStyle w:val="30"/>
        <w:shd w:val="clear" w:color="auto" w:fill="auto"/>
        <w:spacing w:after="0"/>
        <w:ind w:left="23"/>
      </w:pPr>
    </w:p>
    <w:p w:rsidR="00B0607E" w:rsidRDefault="00125F1A" w:rsidP="00E3016B">
      <w:pPr>
        <w:pStyle w:val="1"/>
        <w:shd w:val="clear" w:color="auto" w:fill="auto"/>
        <w:spacing w:before="0" w:line="276" w:lineRule="auto"/>
        <w:ind w:left="23" w:right="20" w:firstLine="760"/>
      </w:pPr>
      <w:r>
        <w:t xml:space="preserve">В соответствии с Порядком предоставления и расходования субсидии из </w:t>
      </w:r>
      <w:r w:rsidR="00E3016B">
        <w:t xml:space="preserve">республиканского </w:t>
      </w:r>
      <w:r>
        <w:t xml:space="preserve">бюджета Республики </w:t>
      </w:r>
      <w:r w:rsidR="00E3016B">
        <w:t>Дагестан</w:t>
      </w:r>
      <w:r>
        <w:t xml:space="preserve"> бюджетам муниципальных образований Республики </w:t>
      </w:r>
      <w:r w:rsidR="00E3016B">
        <w:t>Дагестан</w:t>
      </w:r>
      <w:r>
        <w:t xml:space="preserve"> на поддержку отрасли культуры, утвержде</w:t>
      </w:r>
      <w:r w:rsidR="006B7BEB">
        <w:t>нным</w:t>
      </w:r>
      <w:r>
        <w:t xml:space="preserve"> постановлением </w:t>
      </w:r>
      <w:r w:rsidR="00E3016B">
        <w:t>Правительства</w:t>
      </w:r>
      <w:r>
        <w:t xml:space="preserve"> Республики </w:t>
      </w:r>
      <w:r w:rsidR="00E3016B">
        <w:t>Дагестан</w:t>
      </w:r>
      <w:r>
        <w:t xml:space="preserve"> от </w:t>
      </w:r>
      <w:r w:rsidR="00E3016B">
        <w:t>_______</w:t>
      </w:r>
      <w:r>
        <w:t xml:space="preserve"> года №</w:t>
      </w:r>
      <w:r w:rsidR="00E3016B">
        <w:t xml:space="preserve"> </w:t>
      </w:r>
      <w:r>
        <w:t xml:space="preserve">28 (с внесенными изменениями) с целью предоставления субсидии из </w:t>
      </w:r>
      <w:r w:rsidR="00E3016B">
        <w:t xml:space="preserve">республиканского </w:t>
      </w:r>
      <w:r>
        <w:t xml:space="preserve">бюджета Республики </w:t>
      </w:r>
      <w:r w:rsidR="00E3016B">
        <w:t>Дагестан</w:t>
      </w:r>
      <w:r>
        <w:t xml:space="preserve"> бюджетам муниципальных образований Республики </w:t>
      </w:r>
      <w:r w:rsidR="00E3016B">
        <w:t>Дагестан</w:t>
      </w:r>
      <w: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w:t>
      </w:r>
      <w:r w:rsidR="00E3016B">
        <w:t>ехнологий и оцифровки»</w:t>
      </w:r>
    </w:p>
    <w:p w:rsidR="00233E6D" w:rsidRPr="00233E6D" w:rsidRDefault="00233E6D" w:rsidP="00233E6D">
      <w:pPr>
        <w:pStyle w:val="20"/>
        <w:shd w:val="clear" w:color="auto" w:fill="auto"/>
        <w:spacing w:after="0" w:line="270" w:lineRule="exact"/>
        <w:ind w:left="23" w:firstLine="760"/>
        <w:jc w:val="both"/>
        <w:rPr>
          <w:sz w:val="10"/>
          <w:szCs w:val="10"/>
        </w:rPr>
      </w:pPr>
    </w:p>
    <w:p w:rsidR="00B0607E" w:rsidRDefault="00125F1A" w:rsidP="00233E6D">
      <w:pPr>
        <w:pStyle w:val="20"/>
        <w:shd w:val="clear" w:color="auto" w:fill="auto"/>
        <w:spacing w:after="0" w:line="270" w:lineRule="exact"/>
        <w:ind w:left="23" w:firstLine="760"/>
        <w:jc w:val="both"/>
      </w:pPr>
      <w:r>
        <w:t>ПРИКАЗЫВАЮ:</w:t>
      </w:r>
    </w:p>
    <w:p w:rsidR="00233E6D" w:rsidRPr="00233E6D" w:rsidRDefault="00233E6D" w:rsidP="00233E6D">
      <w:pPr>
        <w:pStyle w:val="20"/>
        <w:shd w:val="clear" w:color="auto" w:fill="auto"/>
        <w:spacing w:after="0" w:line="270" w:lineRule="exact"/>
        <w:ind w:left="23" w:firstLine="760"/>
        <w:jc w:val="both"/>
        <w:rPr>
          <w:sz w:val="10"/>
          <w:szCs w:val="10"/>
        </w:rPr>
      </w:pPr>
    </w:p>
    <w:p w:rsidR="00B0607E" w:rsidRDefault="00125F1A" w:rsidP="00233E6D">
      <w:pPr>
        <w:pStyle w:val="1"/>
        <w:numPr>
          <w:ilvl w:val="0"/>
          <w:numId w:val="1"/>
        </w:numPr>
        <w:shd w:val="clear" w:color="auto" w:fill="auto"/>
        <w:tabs>
          <w:tab w:val="left" w:pos="1134"/>
        </w:tabs>
        <w:spacing w:before="0" w:line="317" w:lineRule="exact"/>
        <w:ind w:left="20" w:right="20" w:firstLine="760"/>
      </w:pPr>
      <w:r>
        <w:t xml:space="preserve">Утвердить Положение о порядке работы комиссии по отбору муниципальных образований Республики </w:t>
      </w:r>
      <w:r w:rsidR="00E3016B">
        <w:t>Дагестан</w:t>
      </w:r>
      <w:r>
        <w:t xml:space="preserve"> для предоставления субсидии из</w:t>
      </w:r>
      <w:r w:rsidR="00E3016B">
        <w:t xml:space="preserve"> республиканского</w:t>
      </w:r>
      <w:r>
        <w:t xml:space="preserve"> бюджета Республики </w:t>
      </w:r>
      <w:r w:rsidR="00E3016B">
        <w:t>Дагестан</w:t>
      </w:r>
      <w:r>
        <w:t xml:space="preserve"> бюджетам муниципальных образований Республики </w:t>
      </w:r>
      <w:r w:rsidR="00E3016B">
        <w:t>Дагестан</w:t>
      </w:r>
      <w: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w:t>
      </w:r>
      <w:r w:rsidR="00233E6D">
        <w:t>-</w:t>
      </w:r>
      <w:r>
        <w:softHyphen/>
        <w:t>телекоммуникационной сети «Интернет» и развитие библиотечного дела с учетом задачи расширения информационных технологий и оцифровки», (далее - комиссия) согласно приложению №</w:t>
      </w:r>
      <w:r w:rsidR="00E3016B">
        <w:t xml:space="preserve"> </w:t>
      </w:r>
      <w:r>
        <w:t>1 к настоящему приказу.</w:t>
      </w:r>
    </w:p>
    <w:p w:rsidR="00B0607E" w:rsidRDefault="00125F1A" w:rsidP="00233E6D">
      <w:pPr>
        <w:pStyle w:val="1"/>
        <w:numPr>
          <w:ilvl w:val="0"/>
          <w:numId w:val="1"/>
        </w:numPr>
        <w:shd w:val="clear" w:color="auto" w:fill="auto"/>
        <w:tabs>
          <w:tab w:val="left" w:pos="1134"/>
        </w:tabs>
        <w:spacing w:before="0" w:line="322" w:lineRule="exact"/>
        <w:ind w:left="20" w:firstLine="620"/>
      </w:pPr>
      <w:r>
        <w:t>Утвердить</w:t>
      </w:r>
      <w:r w:rsidR="00E3016B">
        <w:t xml:space="preserve"> </w:t>
      </w:r>
      <w:r>
        <w:t>состав комиссии согласно приложению №</w:t>
      </w:r>
      <w:r w:rsidR="00E3016B">
        <w:t xml:space="preserve"> </w:t>
      </w:r>
      <w:r>
        <w:t>2 к настоящему приказу.</w:t>
      </w:r>
    </w:p>
    <w:p w:rsidR="00B0607E" w:rsidRDefault="00125F1A" w:rsidP="00233E6D">
      <w:pPr>
        <w:pStyle w:val="1"/>
        <w:numPr>
          <w:ilvl w:val="0"/>
          <w:numId w:val="1"/>
        </w:numPr>
        <w:shd w:val="clear" w:color="auto" w:fill="auto"/>
        <w:tabs>
          <w:tab w:val="left" w:pos="1134"/>
        </w:tabs>
        <w:spacing w:before="0" w:line="322" w:lineRule="exact"/>
        <w:ind w:left="20" w:firstLine="620"/>
      </w:pPr>
      <w:r>
        <w:t xml:space="preserve">Утвердить Порядок отбора муниципальных образований Республики </w:t>
      </w:r>
      <w:r w:rsidR="00233E6D">
        <w:t>Дагестан</w:t>
      </w:r>
      <w:r>
        <w:t xml:space="preserve"> для предоставления субсидии из</w:t>
      </w:r>
      <w:r w:rsidR="00233E6D">
        <w:t xml:space="preserve"> республиканского</w:t>
      </w:r>
      <w:r>
        <w:t xml:space="preserve"> бюджета Республики </w:t>
      </w:r>
      <w:r w:rsidR="00233E6D">
        <w:t>Дагестан</w:t>
      </w:r>
      <w:r>
        <w:t xml:space="preserve"> бюджетам муниципальных образований Республики </w:t>
      </w:r>
      <w:r w:rsidR="00233E6D">
        <w:t>Дагестан</w:t>
      </w:r>
      <w: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w:t>
      </w:r>
      <w:r w:rsidR="00233E6D">
        <w:t xml:space="preserve">ионных технологий и оцифровки» </w:t>
      </w:r>
      <w:r>
        <w:t>согласно приложению №</w:t>
      </w:r>
      <w:r w:rsidR="00233E6D">
        <w:t xml:space="preserve"> </w:t>
      </w:r>
      <w:r>
        <w:t>3 к настоящему приказу.</w:t>
      </w:r>
    </w:p>
    <w:p w:rsidR="00B0607E" w:rsidRDefault="00125F1A">
      <w:pPr>
        <w:pStyle w:val="1"/>
        <w:numPr>
          <w:ilvl w:val="0"/>
          <w:numId w:val="1"/>
        </w:numPr>
        <w:shd w:val="clear" w:color="auto" w:fill="auto"/>
        <w:tabs>
          <w:tab w:val="left" w:pos="918"/>
        </w:tabs>
        <w:spacing w:before="0" w:after="341" w:line="322" w:lineRule="exact"/>
        <w:ind w:left="20" w:firstLine="620"/>
      </w:pPr>
      <w:r>
        <w:t xml:space="preserve">Контроль за исполнением </w:t>
      </w:r>
      <w:r w:rsidR="00233E6D">
        <w:t>приказа</w:t>
      </w:r>
      <w:r>
        <w:t xml:space="preserve"> оставляю за собой.</w:t>
      </w:r>
    </w:p>
    <w:p w:rsidR="00233E6D" w:rsidRDefault="00233E6D">
      <w:pPr>
        <w:pStyle w:val="20"/>
        <w:shd w:val="clear" w:color="auto" w:fill="auto"/>
        <w:tabs>
          <w:tab w:val="right" w:pos="4254"/>
          <w:tab w:val="right" w:pos="4666"/>
          <w:tab w:val="right" w:pos="4930"/>
          <w:tab w:val="right" w:pos="8022"/>
          <w:tab w:val="right" w:pos="9870"/>
        </w:tabs>
        <w:spacing w:after="0" w:line="270" w:lineRule="exact"/>
        <w:ind w:left="20" w:firstLine="0"/>
        <w:jc w:val="both"/>
      </w:pPr>
    </w:p>
    <w:p w:rsidR="00233E6D" w:rsidRDefault="00233E6D">
      <w:pPr>
        <w:pStyle w:val="20"/>
        <w:shd w:val="clear" w:color="auto" w:fill="auto"/>
        <w:tabs>
          <w:tab w:val="right" w:pos="4254"/>
          <w:tab w:val="right" w:pos="4666"/>
          <w:tab w:val="right" w:pos="4930"/>
          <w:tab w:val="right" w:pos="8022"/>
          <w:tab w:val="right" w:pos="9870"/>
        </w:tabs>
        <w:spacing w:after="0" w:line="270" w:lineRule="exact"/>
        <w:ind w:left="20" w:firstLine="0"/>
        <w:jc w:val="both"/>
      </w:pPr>
    </w:p>
    <w:p w:rsidR="00233E6D" w:rsidRDefault="00233E6D">
      <w:pPr>
        <w:pStyle w:val="20"/>
        <w:shd w:val="clear" w:color="auto" w:fill="auto"/>
        <w:tabs>
          <w:tab w:val="right" w:pos="4254"/>
          <w:tab w:val="right" w:pos="4666"/>
          <w:tab w:val="right" w:pos="4930"/>
          <w:tab w:val="right" w:pos="8022"/>
          <w:tab w:val="right" w:pos="9870"/>
        </w:tabs>
        <w:spacing w:after="0" w:line="270" w:lineRule="exact"/>
        <w:ind w:left="20" w:firstLine="0"/>
        <w:jc w:val="both"/>
      </w:pPr>
    </w:p>
    <w:p w:rsidR="00233E6D" w:rsidRDefault="00233E6D">
      <w:pPr>
        <w:pStyle w:val="20"/>
        <w:shd w:val="clear" w:color="auto" w:fill="auto"/>
        <w:tabs>
          <w:tab w:val="right" w:pos="4254"/>
          <w:tab w:val="right" w:pos="4666"/>
          <w:tab w:val="right" w:pos="4930"/>
          <w:tab w:val="right" w:pos="8022"/>
          <w:tab w:val="right" w:pos="9870"/>
        </w:tabs>
        <w:spacing w:after="0" w:line="270" w:lineRule="exact"/>
        <w:ind w:left="20" w:firstLine="0"/>
        <w:jc w:val="both"/>
      </w:pPr>
    </w:p>
    <w:p w:rsidR="00233E6D" w:rsidRDefault="00233E6D">
      <w:pPr>
        <w:pStyle w:val="40"/>
        <w:shd w:val="clear" w:color="auto" w:fill="auto"/>
        <w:ind w:left="6800" w:right="2020"/>
      </w:pPr>
    </w:p>
    <w:p w:rsidR="00233E6D" w:rsidRDefault="00233E6D">
      <w:pPr>
        <w:pStyle w:val="40"/>
        <w:shd w:val="clear" w:color="auto" w:fill="auto"/>
        <w:ind w:left="6800" w:right="2020"/>
      </w:pPr>
    </w:p>
    <w:p w:rsidR="00233E6D" w:rsidRDefault="00233E6D">
      <w:pPr>
        <w:pStyle w:val="40"/>
        <w:shd w:val="clear" w:color="auto" w:fill="auto"/>
        <w:ind w:left="6800" w:right="2020"/>
      </w:pPr>
    </w:p>
    <w:p w:rsidR="00233E6D" w:rsidRPr="00233E6D" w:rsidRDefault="00125F1A" w:rsidP="00233E6D">
      <w:pPr>
        <w:pStyle w:val="40"/>
        <w:shd w:val="clear" w:color="auto" w:fill="auto"/>
        <w:spacing w:line="276" w:lineRule="auto"/>
        <w:ind w:left="5812" w:right="-9"/>
        <w:jc w:val="center"/>
        <w:rPr>
          <w:sz w:val="24"/>
          <w:szCs w:val="24"/>
        </w:rPr>
      </w:pPr>
      <w:r w:rsidRPr="00233E6D">
        <w:rPr>
          <w:sz w:val="24"/>
          <w:szCs w:val="24"/>
        </w:rPr>
        <w:lastRenderedPageBreak/>
        <w:t>Приложение №</w:t>
      </w:r>
      <w:r w:rsidR="00233E6D" w:rsidRPr="00233E6D">
        <w:rPr>
          <w:sz w:val="24"/>
          <w:szCs w:val="24"/>
        </w:rPr>
        <w:t xml:space="preserve"> </w:t>
      </w:r>
      <w:r w:rsidRPr="00233E6D">
        <w:rPr>
          <w:sz w:val="24"/>
          <w:szCs w:val="24"/>
        </w:rPr>
        <w:t xml:space="preserve">1 </w:t>
      </w:r>
    </w:p>
    <w:p w:rsidR="00233E6D" w:rsidRPr="00233E6D" w:rsidRDefault="00125F1A" w:rsidP="00233E6D">
      <w:pPr>
        <w:pStyle w:val="40"/>
        <w:shd w:val="clear" w:color="auto" w:fill="auto"/>
        <w:spacing w:line="276" w:lineRule="auto"/>
        <w:ind w:left="5812" w:right="-9"/>
        <w:jc w:val="center"/>
        <w:rPr>
          <w:sz w:val="24"/>
          <w:szCs w:val="24"/>
        </w:rPr>
      </w:pPr>
      <w:r w:rsidRPr="00233E6D">
        <w:rPr>
          <w:sz w:val="24"/>
          <w:szCs w:val="24"/>
        </w:rPr>
        <w:t>к приказу</w:t>
      </w:r>
      <w:r w:rsidR="00233E6D" w:rsidRPr="00233E6D">
        <w:rPr>
          <w:sz w:val="24"/>
          <w:szCs w:val="24"/>
        </w:rPr>
        <w:t xml:space="preserve"> </w:t>
      </w:r>
      <w:r w:rsidRPr="00233E6D">
        <w:rPr>
          <w:sz w:val="24"/>
          <w:szCs w:val="24"/>
        </w:rPr>
        <w:t xml:space="preserve">Министерства культуры </w:t>
      </w:r>
    </w:p>
    <w:p w:rsidR="00233E6D" w:rsidRPr="00233E6D" w:rsidRDefault="00125F1A" w:rsidP="00233E6D">
      <w:pPr>
        <w:pStyle w:val="40"/>
        <w:shd w:val="clear" w:color="auto" w:fill="auto"/>
        <w:spacing w:line="276" w:lineRule="auto"/>
        <w:ind w:left="5812" w:right="-9"/>
        <w:jc w:val="center"/>
        <w:rPr>
          <w:sz w:val="24"/>
          <w:szCs w:val="24"/>
        </w:rPr>
      </w:pPr>
      <w:r w:rsidRPr="00233E6D">
        <w:rPr>
          <w:sz w:val="24"/>
          <w:szCs w:val="24"/>
        </w:rPr>
        <w:t xml:space="preserve">Республики </w:t>
      </w:r>
      <w:r w:rsidR="00233E6D" w:rsidRPr="00233E6D">
        <w:rPr>
          <w:sz w:val="24"/>
          <w:szCs w:val="24"/>
        </w:rPr>
        <w:t>Дагестан</w:t>
      </w:r>
    </w:p>
    <w:p w:rsidR="00233E6D" w:rsidRPr="00233E6D" w:rsidRDefault="00233E6D" w:rsidP="00233E6D">
      <w:pPr>
        <w:pStyle w:val="40"/>
        <w:shd w:val="clear" w:color="auto" w:fill="auto"/>
        <w:spacing w:line="276" w:lineRule="auto"/>
        <w:ind w:left="5812" w:right="-9"/>
        <w:jc w:val="center"/>
        <w:rPr>
          <w:sz w:val="24"/>
          <w:szCs w:val="24"/>
        </w:rPr>
      </w:pPr>
    </w:p>
    <w:p w:rsidR="00B0607E" w:rsidRPr="00233E6D" w:rsidRDefault="00125F1A" w:rsidP="00233E6D">
      <w:pPr>
        <w:pStyle w:val="40"/>
        <w:shd w:val="clear" w:color="auto" w:fill="auto"/>
        <w:spacing w:line="276" w:lineRule="auto"/>
        <w:ind w:left="5812" w:right="-9"/>
        <w:jc w:val="center"/>
        <w:rPr>
          <w:sz w:val="24"/>
          <w:szCs w:val="24"/>
        </w:rPr>
      </w:pPr>
      <w:r w:rsidRPr="00233E6D">
        <w:rPr>
          <w:sz w:val="24"/>
          <w:szCs w:val="24"/>
        </w:rPr>
        <w:t>от «</w:t>
      </w:r>
      <w:r w:rsidR="00233E6D" w:rsidRPr="00233E6D">
        <w:rPr>
          <w:sz w:val="24"/>
          <w:szCs w:val="24"/>
          <w:u w:val="single"/>
        </w:rPr>
        <w:t xml:space="preserve">      </w:t>
      </w:r>
      <w:r w:rsidRPr="00233E6D">
        <w:rPr>
          <w:rStyle w:val="4115pt0"/>
          <w:sz w:val="24"/>
          <w:szCs w:val="24"/>
          <w:u w:val="single"/>
        </w:rPr>
        <w:t xml:space="preserve"> </w:t>
      </w:r>
      <w:r w:rsidRPr="00233E6D">
        <w:rPr>
          <w:sz w:val="24"/>
          <w:szCs w:val="24"/>
        </w:rPr>
        <w:t xml:space="preserve">» </w:t>
      </w:r>
      <w:r w:rsidR="00233E6D" w:rsidRPr="00233E6D">
        <w:rPr>
          <w:rStyle w:val="4115pt"/>
          <w:sz w:val="24"/>
          <w:szCs w:val="24"/>
          <w:lang w:val="ru-RU"/>
        </w:rPr>
        <w:t xml:space="preserve">                  </w:t>
      </w:r>
      <w:r w:rsidRPr="00233E6D">
        <w:rPr>
          <w:sz w:val="24"/>
          <w:szCs w:val="24"/>
        </w:rPr>
        <w:t>2018 года №</w:t>
      </w:r>
    </w:p>
    <w:p w:rsidR="00233E6D" w:rsidRDefault="00233E6D" w:rsidP="00233E6D">
      <w:pPr>
        <w:pStyle w:val="40"/>
        <w:shd w:val="clear" w:color="auto" w:fill="auto"/>
        <w:ind w:left="5812" w:right="-9"/>
        <w:jc w:val="center"/>
      </w:pPr>
    </w:p>
    <w:p w:rsidR="00233E6D" w:rsidRDefault="00233E6D" w:rsidP="00233E6D">
      <w:pPr>
        <w:pStyle w:val="40"/>
        <w:shd w:val="clear" w:color="auto" w:fill="auto"/>
        <w:ind w:left="5812" w:right="-9"/>
        <w:jc w:val="center"/>
      </w:pPr>
    </w:p>
    <w:p w:rsidR="00233E6D" w:rsidRDefault="00125F1A" w:rsidP="00D857A5">
      <w:pPr>
        <w:pStyle w:val="20"/>
        <w:shd w:val="clear" w:color="auto" w:fill="auto"/>
        <w:spacing w:after="0" w:line="276" w:lineRule="auto"/>
        <w:ind w:firstLine="0"/>
      </w:pPr>
      <w:r>
        <w:t xml:space="preserve">ПОЛОЖЕНИЕ </w:t>
      </w:r>
    </w:p>
    <w:p w:rsidR="00233E6D" w:rsidRDefault="00125F1A" w:rsidP="00D857A5">
      <w:pPr>
        <w:pStyle w:val="20"/>
        <w:shd w:val="clear" w:color="auto" w:fill="auto"/>
        <w:spacing w:after="0" w:line="276" w:lineRule="auto"/>
        <w:ind w:firstLine="0"/>
      </w:pPr>
      <w:r>
        <w:t xml:space="preserve">о порядке работы комиссии по отбору муниципальных образований Республики </w:t>
      </w:r>
      <w:r w:rsidR="00233E6D">
        <w:t>Дагестан</w:t>
      </w:r>
      <w:r>
        <w:t xml:space="preserve"> для предоставления субсидии</w:t>
      </w:r>
      <w:r w:rsidR="00233E6D">
        <w:t xml:space="preserve"> </w:t>
      </w:r>
      <w:r>
        <w:t>из</w:t>
      </w:r>
      <w:r w:rsidR="00233E6D">
        <w:t xml:space="preserve"> республиканского</w:t>
      </w:r>
      <w:r>
        <w:t xml:space="preserve"> бюджета Республики </w:t>
      </w:r>
      <w:r w:rsidR="00233E6D">
        <w:t>Дагестан</w:t>
      </w:r>
      <w:r>
        <w:t xml:space="preserve"> бюджетам муниципальных образований Республики </w:t>
      </w:r>
      <w:r w:rsidR="00233E6D">
        <w:t>Дагестан</w:t>
      </w:r>
      <w: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w:t>
      </w:r>
    </w:p>
    <w:p w:rsidR="00233E6D" w:rsidRDefault="00125F1A" w:rsidP="00D857A5">
      <w:pPr>
        <w:pStyle w:val="20"/>
        <w:shd w:val="clear" w:color="auto" w:fill="auto"/>
        <w:spacing w:after="0" w:line="276" w:lineRule="auto"/>
        <w:ind w:firstLine="0"/>
      </w:pPr>
      <w:r>
        <w:t>и развитие библиотечного дела с учетом задачи расширения информац</w:t>
      </w:r>
      <w:r w:rsidR="00233E6D">
        <w:t>ионных технологий и оцифровки»</w:t>
      </w:r>
    </w:p>
    <w:p w:rsidR="00233E6D" w:rsidRDefault="00233E6D" w:rsidP="00233E6D">
      <w:pPr>
        <w:pStyle w:val="20"/>
        <w:shd w:val="clear" w:color="auto" w:fill="auto"/>
        <w:spacing w:after="0" w:line="322" w:lineRule="exact"/>
        <w:ind w:firstLine="0"/>
      </w:pPr>
    </w:p>
    <w:p w:rsidR="00D857A5" w:rsidRDefault="00D857A5" w:rsidP="00D857A5">
      <w:pPr>
        <w:pStyle w:val="20"/>
        <w:shd w:val="clear" w:color="auto" w:fill="auto"/>
        <w:tabs>
          <w:tab w:val="left" w:pos="4052"/>
        </w:tabs>
        <w:spacing w:after="0" w:line="270" w:lineRule="exact"/>
        <w:ind w:left="3680" w:firstLine="0"/>
        <w:jc w:val="both"/>
      </w:pPr>
    </w:p>
    <w:p w:rsidR="00D857A5" w:rsidRDefault="00D857A5" w:rsidP="00D857A5">
      <w:pPr>
        <w:pStyle w:val="20"/>
        <w:numPr>
          <w:ilvl w:val="0"/>
          <w:numId w:val="2"/>
        </w:numPr>
        <w:shd w:val="clear" w:color="auto" w:fill="auto"/>
        <w:tabs>
          <w:tab w:val="left" w:pos="4052"/>
        </w:tabs>
        <w:spacing w:after="0" w:line="270" w:lineRule="exact"/>
        <w:ind w:left="3680" w:firstLine="0"/>
        <w:jc w:val="both"/>
      </w:pPr>
      <w:r>
        <w:t>Общие положения</w:t>
      </w:r>
    </w:p>
    <w:p w:rsidR="00D857A5" w:rsidRPr="00D857A5" w:rsidRDefault="00D857A5" w:rsidP="00D857A5">
      <w:pPr>
        <w:pStyle w:val="20"/>
        <w:shd w:val="clear" w:color="auto" w:fill="auto"/>
        <w:tabs>
          <w:tab w:val="left" w:pos="4052"/>
        </w:tabs>
        <w:spacing w:after="0" w:line="270" w:lineRule="exact"/>
        <w:ind w:left="3680" w:firstLine="0"/>
        <w:jc w:val="both"/>
        <w:rPr>
          <w:sz w:val="10"/>
          <w:szCs w:val="10"/>
        </w:rPr>
      </w:pPr>
    </w:p>
    <w:p w:rsidR="00D857A5" w:rsidRDefault="00D857A5" w:rsidP="00D857A5">
      <w:pPr>
        <w:pStyle w:val="1"/>
        <w:numPr>
          <w:ilvl w:val="0"/>
          <w:numId w:val="3"/>
        </w:numPr>
        <w:shd w:val="clear" w:color="auto" w:fill="auto"/>
        <w:tabs>
          <w:tab w:val="left" w:pos="963"/>
        </w:tabs>
        <w:spacing w:before="0" w:line="276" w:lineRule="auto"/>
        <w:ind w:left="20" w:right="20" w:firstLine="420"/>
      </w:pPr>
      <w:r>
        <w:t>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 телекоммуникационной сети «Интернет» и развитие библиотечного дела с учетом задачи расширения информационных технологий и оцифровки», укрепление материально-технической базы и оснащение оборудованием муниципальных библиотек (далее соответственно - комиссия, муниципальные образования, субсидия, отбор).</w:t>
      </w:r>
    </w:p>
    <w:p w:rsidR="00D857A5" w:rsidRDefault="00D857A5" w:rsidP="00D857A5">
      <w:pPr>
        <w:pStyle w:val="1"/>
        <w:numPr>
          <w:ilvl w:val="0"/>
          <w:numId w:val="3"/>
        </w:numPr>
        <w:shd w:val="clear" w:color="auto" w:fill="auto"/>
        <w:tabs>
          <w:tab w:val="left" w:pos="963"/>
        </w:tabs>
        <w:spacing w:before="0" w:after="338" w:line="276" w:lineRule="auto"/>
        <w:ind w:left="20" w:right="20" w:firstLine="420"/>
      </w:pPr>
      <w:r>
        <w:t xml:space="preserve">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Дагестан,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________________ года №  (с внесенными изменениями), иными нормативными правовыми актами Республики </w:t>
      </w:r>
      <w:r w:rsidR="00776865">
        <w:t>Дагестан</w:t>
      </w:r>
      <w:r>
        <w:t>, а также настоящим Положением.</w:t>
      </w:r>
    </w:p>
    <w:p w:rsidR="00D857A5" w:rsidRDefault="00D857A5" w:rsidP="00D857A5">
      <w:pPr>
        <w:pStyle w:val="20"/>
        <w:shd w:val="clear" w:color="auto" w:fill="auto"/>
        <w:tabs>
          <w:tab w:val="left" w:pos="4052"/>
        </w:tabs>
        <w:spacing w:after="0" w:line="270" w:lineRule="exact"/>
        <w:ind w:left="3680" w:firstLine="0"/>
        <w:jc w:val="both"/>
      </w:pPr>
    </w:p>
    <w:p w:rsidR="00D857A5" w:rsidRDefault="00D857A5" w:rsidP="00D857A5">
      <w:pPr>
        <w:pStyle w:val="20"/>
        <w:numPr>
          <w:ilvl w:val="0"/>
          <w:numId w:val="2"/>
        </w:numPr>
        <w:shd w:val="clear" w:color="auto" w:fill="auto"/>
        <w:tabs>
          <w:tab w:val="left" w:pos="4052"/>
        </w:tabs>
        <w:spacing w:after="0" w:line="270" w:lineRule="exact"/>
        <w:ind w:left="3680" w:firstLine="0"/>
        <w:jc w:val="both"/>
      </w:pPr>
      <w:r>
        <w:lastRenderedPageBreak/>
        <w:t>Основные функции</w:t>
      </w:r>
    </w:p>
    <w:p w:rsidR="00D857A5" w:rsidRDefault="00D857A5" w:rsidP="00D857A5">
      <w:pPr>
        <w:pStyle w:val="20"/>
        <w:shd w:val="clear" w:color="auto" w:fill="auto"/>
        <w:tabs>
          <w:tab w:val="left" w:pos="4052"/>
        </w:tabs>
        <w:spacing w:after="0" w:line="270" w:lineRule="exact"/>
        <w:ind w:left="3680" w:firstLine="0"/>
        <w:jc w:val="both"/>
      </w:pPr>
    </w:p>
    <w:p w:rsidR="00B0607E" w:rsidRDefault="00125F1A" w:rsidP="00D857A5">
      <w:pPr>
        <w:pStyle w:val="1"/>
        <w:numPr>
          <w:ilvl w:val="0"/>
          <w:numId w:val="4"/>
        </w:numPr>
        <w:shd w:val="clear" w:color="auto" w:fill="auto"/>
        <w:tabs>
          <w:tab w:val="left" w:pos="1170"/>
        </w:tabs>
        <w:spacing w:before="0" w:line="276" w:lineRule="auto"/>
        <w:ind w:firstLine="567"/>
      </w:pPr>
      <w:r>
        <w:t>Комиссия осуществляет следующие функции:</w:t>
      </w:r>
    </w:p>
    <w:p w:rsidR="00B0607E" w:rsidRDefault="00125F1A" w:rsidP="00D857A5">
      <w:pPr>
        <w:pStyle w:val="1"/>
        <w:shd w:val="clear" w:color="auto" w:fill="auto"/>
        <w:spacing w:before="0" w:line="276" w:lineRule="auto"/>
        <w:ind w:right="20" w:firstLine="567"/>
      </w:pPr>
      <w:r>
        <w:t>рассматривает и оценивает представленные заявки на участие в отборе и прилагаемые к ним материалы (далее - заявочная документация) в соответствии с утвержденными критериями;</w:t>
      </w:r>
    </w:p>
    <w:p w:rsidR="00B0607E" w:rsidRDefault="00125F1A" w:rsidP="00D857A5">
      <w:pPr>
        <w:pStyle w:val="1"/>
        <w:shd w:val="clear" w:color="auto" w:fill="auto"/>
        <w:spacing w:before="0" w:line="276" w:lineRule="auto"/>
        <w:ind w:firstLine="567"/>
      </w:pPr>
      <w:r>
        <w:t>принимает решение о допуске заявок к отбору;</w:t>
      </w:r>
    </w:p>
    <w:p w:rsidR="00B0607E" w:rsidRDefault="00125F1A" w:rsidP="00D857A5">
      <w:pPr>
        <w:pStyle w:val="1"/>
        <w:shd w:val="clear" w:color="auto" w:fill="auto"/>
        <w:spacing w:before="0" w:line="276" w:lineRule="auto"/>
        <w:ind w:right="20" w:firstLine="567"/>
      </w:pPr>
      <w:r>
        <w:t>принимает решение об определении муниципальных образований</w:t>
      </w:r>
      <w:r w:rsidR="00D857A5">
        <w:t xml:space="preserve"> </w:t>
      </w:r>
      <w:r>
        <w:t>- получателей субсидии;</w:t>
      </w:r>
    </w:p>
    <w:p w:rsidR="00B0607E" w:rsidRDefault="00125F1A" w:rsidP="006B7BEB">
      <w:pPr>
        <w:pStyle w:val="1"/>
        <w:shd w:val="clear" w:color="auto" w:fill="auto"/>
        <w:spacing w:before="0" w:line="276" w:lineRule="auto"/>
        <w:ind w:right="20" w:firstLine="567"/>
      </w:pPr>
      <w:r>
        <w:t xml:space="preserve">определяет объем субсидии, предоставляемой муниципальным образованиям, в соответствии с методикой, утвержденной Порядком предоставления и расходования субсидии из бюджета Республики </w:t>
      </w:r>
      <w:r w:rsidR="00D857A5">
        <w:t>Дагестан</w:t>
      </w:r>
      <w:r>
        <w:t xml:space="preserve"> бюджетам муниципальных образований Республики </w:t>
      </w:r>
      <w:r w:rsidR="00D857A5">
        <w:t>Дагестан</w:t>
      </w:r>
      <w:r>
        <w:t xml:space="preserve"> на поддержку отрасли культуры, </w:t>
      </w:r>
      <w:r w:rsidR="00D857A5">
        <w:t>утвержденным</w:t>
      </w:r>
      <w:r>
        <w:t xml:space="preserve"> постановлением </w:t>
      </w:r>
      <w:r w:rsidR="00D857A5">
        <w:t>Правительства</w:t>
      </w:r>
      <w:r>
        <w:t xml:space="preserve"> Республики </w:t>
      </w:r>
      <w:r w:rsidR="00D857A5">
        <w:t>Дагестан</w:t>
      </w:r>
      <w:r>
        <w:t xml:space="preserve"> от </w:t>
      </w:r>
      <w:r w:rsidR="00D857A5">
        <w:t>_____________</w:t>
      </w:r>
      <w:r>
        <w:t xml:space="preserve"> года №</w:t>
      </w:r>
      <w:r w:rsidR="00D857A5">
        <w:t>------</w:t>
      </w:r>
      <w:r>
        <w:t xml:space="preserve"> (с внесенными изменениями)</w:t>
      </w:r>
      <w:r w:rsidR="006B7BEB">
        <w:t>.</w:t>
      </w:r>
    </w:p>
    <w:p w:rsidR="00B0607E" w:rsidRDefault="00125F1A" w:rsidP="006B7BEB">
      <w:pPr>
        <w:pStyle w:val="22"/>
        <w:keepNext/>
        <w:keepLines/>
        <w:numPr>
          <w:ilvl w:val="0"/>
          <w:numId w:val="2"/>
        </w:numPr>
        <w:shd w:val="clear" w:color="auto" w:fill="auto"/>
        <w:tabs>
          <w:tab w:val="left" w:pos="4261"/>
        </w:tabs>
        <w:spacing w:before="0" w:after="0" w:line="276" w:lineRule="auto"/>
        <w:ind w:left="3800"/>
      </w:pPr>
      <w:bookmarkStart w:id="1" w:name="bookmark0"/>
      <w:r>
        <w:t>Состав комиссии</w:t>
      </w:r>
      <w:bookmarkEnd w:id="1"/>
    </w:p>
    <w:p w:rsidR="00B0607E" w:rsidRDefault="00125F1A" w:rsidP="006B7BEB">
      <w:pPr>
        <w:pStyle w:val="1"/>
        <w:numPr>
          <w:ilvl w:val="0"/>
          <w:numId w:val="5"/>
        </w:numPr>
        <w:shd w:val="clear" w:color="auto" w:fill="auto"/>
        <w:tabs>
          <w:tab w:val="left" w:pos="1418"/>
        </w:tabs>
        <w:spacing w:before="0" w:line="317" w:lineRule="exact"/>
        <w:ind w:left="20" w:right="20" w:firstLine="700"/>
      </w:pPr>
      <w:r>
        <w:t xml:space="preserve">Состав комиссии утверждается приказом Министерства культуры Республики </w:t>
      </w:r>
      <w:r w:rsidR="00776865">
        <w:t xml:space="preserve">Дагестан </w:t>
      </w:r>
      <w:r>
        <w:t>(далее - Министерство).</w:t>
      </w:r>
    </w:p>
    <w:p w:rsidR="00B0607E" w:rsidRDefault="00125F1A" w:rsidP="006B7BEB">
      <w:pPr>
        <w:pStyle w:val="1"/>
        <w:numPr>
          <w:ilvl w:val="0"/>
          <w:numId w:val="5"/>
        </w:numPr>
        <w:shd w:val="clear" w:color="auto" w:fill="auto"/>
        <w:tabs>
          <w:tab w:val="left" w:pos="1418"/>
        </w:tabs>
        <w:spacing w:before="0" w:line="317" w:lineRule="exact"/>
        <w:ind w:left="20" w:right="20" w:firstLine="700"/>
      </w:pPr>
      <w:r>
        <w:t>Комиссия формируется в составе председателя, заместителя председателя, секретаря и членов комиссии.</w:t>
      </w:r>
    </w:p>
    <w:p w:rsidR="006B7BEB" w:rsidRDefault="00125F1A" w:rsidP="006B7BEB">
      <w:pPr>
        <w:pStyle w:val="1"/>
        <w:numPr>
          <w:ilvl w:val="0"/>
          <w:numId w:val="5"/>
        </w:numPr>
        <w:shd w:val="clear" w:color="auto" w:fill="auto"/>
        <w:tabs>
          <w:tab w:val="left" w:pos="1418"/>
        </w:tabs>
        <w:spacing w:before="0" w:line="317" w:lineRule="exact"/>
        <w:ind w:left="20" w:right="20" w:firstLine="700"/>
      </w:pPr>
      <w:r>
        <w:t>Председатель</w:t>
      </w:r>
      <w:r w:rsidR="006B7BEB">
        <w:t xml:space="preserve"> </w:t>
      </w:r>
      <w:r>
        <w:t xml:space="preserve">комиссии: </w:t>
      </w:r>
    </w:p>
    <w:p w:rsidR="00B0607E" w:rsidRDefault="00125F1A" w:rsidP="006B7BEB">
      <w:pPr>
        <w:pStyle w:val="1"/>
        <w:shd w:val="clear" w:color="auto" w:fill="auto"/>
        <w:tabs>
          <w:tab w:val="left" w:pos="1418"/>
        </w:tabs>
        <w:spacing w:before="0" w:line="317" w:lineRule="exact"/>
        <w:ind w:left="720" w:right="20"/>
      </w:pPr>
      <w:r>
        <w:t>участвует в голосовании;</w:t>
      </w:r>
    </w:p>
    <w:p w:rsidR="006B7BEB" w:rsidRDefault="00125F1A" w:rsidP="006B7BEB">
      <w:pPr>
        <w:pStyle w:val="1"/>
        <w:shd w:val="clear" w:color="auto" w:fill="auto"/>
        <w:tabs>
          <w:tab w:val="left" w:pos="1418"/>
        </w:tabs>
        <w:spacing w:before="0" w:line="317" w:lineRule="exact"/>
        <w:ind w:left="20" w:right="20" w:firstLine="700"/>
      </w:pPr>
      <w:r>
        <w:t xml:space="preserve">осуществляет общее руководство работой комиссии; </w:t>
      </w:r>
    </w:p>
    <w:p w:rsidR="006B7BEB" w:rsidRDefault="00125F1A" w:rsidP="006B7BEB">
      <w:pPr>
        <w:pStyle w:val="1"/>
        <w:shd w:val="clear" w:color="auto" w:fill="auto"/>
        <w:tabs>
          <w:tab w:val="left" w:pos="1418"/>
        </w:tabs>
        <w:spacing w:before="0" w:line="317" w:lineRule="exact"/>
        <w:ind w:left="20" w:right="20" w:firstLine="700"/>
      </w:pPr>
      <w:r>
        <w:t xml:space="preserve">ведет заседание комиссии; </w:t>
      </w:r>
    </w:p>
    <w:p w:rsidR="00B0607E" w:rsidRDefault="00125F1A" w:rsidP="006B7BEB">
      <w:pPr>
        <w:pStyle w:val="1"/>
        <w:shd w:val="clear" w:color="auto" w:fill="auto"/>
        <w:tabs>
          <w:tab w:val="left" w:pos="1418"/>
        </w:tabs>
        <w:spacing w:before="0" w:line="317" w:lineRule="exact"/>
        <w:ind w:left="20" w:right="20" w:firstLine="700"/>
      </w:pPr>
      <w:r>
        <w:t>утверждает повестку дня заседания комиссии, подписывает протокол заседания комиссии.</w:t>
      </w:r>
    </w:p>
    <w:p w:rsidR="00B0607E" w:rsidRDefault="00125F1A" w:rsidP="006B7BEB">
      <w:pPr>
        <w:pStyle w:val="1"/>
        <w:shd w:val="clear" w:color="auto" w:fill="auto"/>
        <w:tabs>
          <w:tab w:val="left" w:pos="1418"/>
        </w:tabs>
        <w:spacing w:before="0" w:line="317" w:lineRule="exact"/>
        <w:ind w:left="20" w:right="20" w:firstLine="700"/>
      </w:pPr>
      <w:r>
        <w:t>В случае временного отсутствия председателя комиссии его обязанности исполняет заместитель председателя комиссии.</w:t>
      </w:r>
    </w:p>
    <w:p w:rsidR="006B7BEB" w:rsidRDefault="006B7BEB" w:rsidP="006B7BEB">
      <w:pPr>
        <w:pStyle w:val="1"/>
        <w:numPr>
          <w:ilvl w:val="0"/>
          <w:numId w:val="5"/>
        </w:numPr>
        <w:shd w:val="clear" w:color="auto" w:fill="auto"/>
        <w:tabs>
          <w:tab w:val="left" w:pos="1418"/>
          <w:tab w:val="left" w:pos="2813"/>
        </w:tabs>
        <w:spacing w:before="0" w:line="317" w:lineRule="exact"/>
        <w:ind w:left="20" w:right="20" w:firstLine="700"/>
      </w:pPr>
      <w:r>
        <w:t>С</w:t>
      </w:r>
      <w:r w:rsidR="00125F1A">
        <w:t xml:space="preserve">екретарь комиссии: </w:t>
      </w:r>
    </w:p>
    <w:p w:rsidR="00B0607E" w:rsidRDefault="00125F1A" w:rsidP="006B7BEB">
      <w:pPr>
        <w:pStyle w:val="1"/>
        <w:shd w:val="clear" w:color="auto" w:fill="auto"/>
        <w:tabs>
          <w:tab w:val="left" w:pos="1418"/>
          <w:tab w:val="left" w:pos="2813"/>
        </w:tabs>
        <w:spacing w:before="0" w:line="317" w:lineRule="exact"/>
        <w:ind w:left="720" w:right="20"/>
      </w:pPr>
      <w:r>
        <w:t>участвует в голосовании; организует проведение заседаний;</w:t>
      </w:r>
    </w:p>
    <w:p w:rsidR="00B0607E" w:rsidRDefault="00125F1A" w:rsidP="006B7BEB">
      <w:pPr>
        <w:pStyle w:val="1"/>
        <w:shd w:val="clear" w:color="auto" w:fill="auto"/>
        <w:tabs>
          <w:tab w:val="left" w:pos="1418"/>
        </w:tabs>
        <w:spacing w:before="0" w:line="317" w:lineRule="exact"/>
        <w:ind w:left="20" w:right="20" w:firstLine="700"/>
      </w:pPr>
      <w:r>
        <w:t>осуществляет организационно - методическое обеспечение деятельности комиссии;</w:t>
      </w:r>
    </w:p>
    <w:p w:rsidR="006B7BEB" w:rsidRDefault="00125F1A" w:rsidP="006B7BEB">
      <w:pPr>
        <w:pStyle w:val="1"/>
        <w:shd w:val="clear" w:color="auto" w:fill="auto"/>
        <w:tabs>
          <w:tab w:val="left" w:pos="1418"/>
        </w:tabs>
        <w:spacing w:before="0" w:line="317" w:lineRule="exact"/>
        <w:ind w:left="20" w:right="20" w:firstLine="700"/>
      </w:pPr>
      <w:r>
        <w:t xml:space="preserve">подготавливает материалы для рассмотрения на заседаниях комиссии; информирует членов комиссии об очередном заседании комиссии; </w:t>
      </w:r>
    </w:p>
    <w:p w:rsidR="006B7BEB" w:rsidRDefault="00125F1A" w:rsidP="006B7BEB">
      <w:pPr>
        <w:pStyle w:val="1"/>
        <w:shd w:val="clear" w:color="auto" w:fill="auto"/>
        <w:tabs>
          <w:tab w:val="left" w:pos="1418"/>
        </w:tabs>
        <w:spacing w:before="0" w:line="317" w:lineRule="exact"/>
        <w:ind w:left="20" w:right="20" w:firstLine="700"/>
      </w:pPr>
      <w:r>
        <w:t xml:space="preserve">формирует повестку дня очередного заседания комиссии; </w:t>
      </w:r>
    </w:p>
    <w:p w:rsidR="00B0607E" w:rsidRDefault="00125F1A" w:rsidP="006B7BEB">
      <w:pPr>
        <w:pStyle w:val="1"/>
        <w:shd w:val="clear" w:color="auto" w:fill="auto"/>
        <w:tabs>
          <w:tab w:val="left" w:pos="1418"/>
        </w:tabs>
        <w:spacing w:before="0" w:line="317" w:lineRule="exact"/>
        <w:ind w:left="20" w:right="20" w:firstLine="700"/>
      </w:pPr>
      <w:r>
        <w:t>ведет протоколы заседаний комиссии.</w:t>
      </w:r>
    </w:p>
    <w:p w:rsidR="00B0607E" w:rsidRDefault="00125F1A" w:rsidP="006B7BEB">
      <w:pPr>
        <w:pStyle w:val="1"/>
        <w:shd w:val="clear" w:color="auto" w:fill="auto"/>
        <w:tabs>
          <w:tab w:val="left" w:pos="1418"/>
        </w:tabs>
        <w:spacing w:before="0" w:line="317" w:lineRule="exact"/>
        <w:ind w:left="20" w:right="20" w:firstLine="700"/>
      </w:pPr>
      <w:r>
        <w:t>В отсутствие секретаря комиссии исполнение его обязанностей по поручению председателя комиссии возлагается на одного из членов комиссии.</w:t>
      </w:r>
    </w:p>
    <w:p w:rsidR="00B0607E" w:rsidRDefault="00125F1A" w:rsidP="006B7BEB">
      <w:pPr>
        <w:pStyle w:val="1"/>
        <w:numPr>
          <w:ilvl w:val="0"/>
          <w:numId w:val="5"/>
        </w:numPr>
        <w:shd w:val="clear" w:color="auto" w:fill="auto"/>
        <w:tabs>
          <w:tab w:val="left" w:pos="1215"/>
          <w:tab w:val="left" w:pos="1418"/>
        </w:tabs>
        <w:spacing w:before="0" w:line="317" w:lineRule="exact"/>
        <w:ind w:left="20" w:right="20" w:firstLine="700"/>
      </w:pPr>
      <w:r>
        <w:t>Члены комиссии:</w:t>
      </w:r>
    </w:p>
    <w:p w:rsidR="00B0607E" w:rsidRDefault="00125F1A" w:rsidP="006B7BEB">
      <w:pPr>
        <w:pStyle w:val="1"/>
        <w:shd w:val="clear" w:color="auto" w:fill="auto"/>
        <w:tabs>
          <w:tab w:val="left" w:pos="1418"/>
        </w:tabs>
        <w:spacing w:before="0" w:line="317" w:lineRule="exact"/>
        <w:ind w:left="20" w:right="20" w:firstLine="700"/>
      </w:pPr>
      <w:r>
        <w:t>рассматривают заявочную документацию, предоставленную муниципальными образованиями;</w:t>
      </w:r>
    </w:p>
    <w:p w:rsidR="00B0607E" w:rsidRDefault="00125F1A" w:rsidP="006B7BEB">
      <w:pPr>
        <w:pStyle w:val="1"/>
        <w:shd w:val="clear" w:color="auto" w:fill="auto"/>
        <w:tabs>
          <w:tab w:val="left" w:pos="1418"/>
        </w:tabs>
        <w:spacing w:before="0" w:line="317" w:lineRule="exact"/>
        <w:ind w:left="20" w:right="20" w:firstLine="700"/>
      </w:pPr>
      <w:r>
        <w:t>участвуют в заседании комиссии лично без права замены, высказывают свои мнения по одобрению заявок, а также замечания и предложения;</w:t>
      </w:r>
    </w:p>
    <w:p w:rsidR="00B0607E" w:rsidRDefault="00125F1A" w:rsidP="006B7BEB">
      <w:pPr>
        <w:pStyle w:val="1"/>
        <w:shd w:val="clear" w:color="auto" w:fill="auto"/>
        <w:tabs>
          <w:tab w:val="left" w:pos="1418"/>
        </w:tabs>
        <w:spacing w:before="0" w:line="270" w:lineRule="exact"/>
        <w:ind w:left="20" w:right="20" w:firstLine="700"/>
      </w:pPr>
      <w:r>
        <w:t>участвуют в голосовании;</w:t>
      </w:r>
    </w:p>
    <w:p w:rsidR="00B0607E" w:rsidRDefault="00125F1A" w:rsidP="006B7BEB">
      <w:pPr>
        <w:pStyle w:val="1"/>
        <w:shd w:val="clear" w:color="auto" w:fill="auto"/>
        <w:tabs>
          <w:tab w:val="left" w:pos="1418"/>
        </w:tabs>
        <w:spacing w:before="0" w:after="305" w:line="270" w:lineRule="exact"/>
        <w:ind w:left="20" w:right="20" w:firstLine="700"/>
      </w:pPr>
      <w:r>
        <w:t>подписывают протокол заседания комиссии.</w:t>
      </w:r>
    </w:p>
    <w:p w:rsidR="00B0607E" w:rsidRDefault="00125F1A">
      <w:pPr>
        <w:pStyle w:val="22"/>
        <w:keepNext/>
        <w:keepLines/>
        <w:numPr>
          <w:ilvl w:val="0"/>
          <w:numId w:val="2"/>
        </w:numPr>
        <w:shd w:val="clear" w:color="auto" w:fill="auto"/>
        <w:tabs>
          <w:tab w:val="left" w:pos="2343"/>
        </w:tabs>
        <w:spacing w:before="0" w:after="0" w:line="317" w:lineRule="exact"/>
        <w:ind w:left="1900"/>
      </w:pPr>
      <w:bookmarkStart w:id="2" w:name="bookmark1"/>
      <w:r>
        <w:lastRenderedPageBreak/>
        <w:t>Организация деятельности комиссии</w:t>
      </w:r>
      <w:bookmarkEnd w:id="2"/>
    </w:p>
    <w:p w:rsidR="006B7BEB" w:rsidRDefault="006B7BEB" w:rsidP="006B7BEB">
      <w:pPr>
        <w:pStyle w:val="22"/>
        <w:keepNext/>
        <w:keepLines/>
        <w:shd w:val="clear" w:color="auto" w:fill="auto"/>
        <w:tabs>
          <w:tab w:val="left" w:pos="2343"/>
        </w:tabs>
        <w:spacing w:before="0" w:after="0" w:line="317" w:lineRule="exact"/>
        <w:ind w:left="1900"/>
      </w:pPr>
    </w:p>
    <w:p w:rsidR="00B0607E" w:rsidRDefault="00125F1A" w:rsidP="006B7BEB">
      <w:pPr>
        <w:pStyle w:val="1"/>
        <w:numPr>
          <w:ilvl w:val="0"/>
          <w:numId w:val="6"/>
        </w:numPr>
        <w:shd w:val="clear" w:color="auto" w:fill="auto"/>
        <w:tabs>
          <w:tab w:val="left" w:pos="1241"/>
        </w:tabs>
        <w:spacing w:before="0" w:line="276" w:lineRule="auto"/>
        <w:ind w:left="20" w:right="20" w:firstLine="680"/>
      </w:pPr>
      <w:r>
        <w:t>Заседание комиссии проводится не позднее 20 рабочих дней со дня окончания приема заявок от муниципальных образований на участие в отборе.</w:t>
      </w:r>
    </w:p>
    <w:p w:rsidR="00B0607E" w:rsidRDefault="00125F1A" w:rsidP="006B7BEB">
      <w:pPr>
        <w:pStyle w:val="1"/>
        <w:numPr>
          <w:ilvl w:val="0"/>
          <w:numId w:val="6"/>
        </w:numPr>
        <w:shd w:val="clear" w:color="auto" w:fill="auto"/>
        <w:tabs>
          <w:tab w:val="left" w:pos="1241"/>
        </w:tabs>
        <w:spacing w:before="0" w:line="276" w:lineRule="auto"/>
        <w:ind w:left="20" w:right="20" w:firstLine="680"/>
      </w:pPr>
      <w:r>
        <w:t>Комиссия правомочна проводить заседания и принимать решения, если на заседании присутствует не менее половины ее членов.</w:t>
      </w:r>
    </w:p>
    <w:p w:rsidR="00B0607E" w:rsidRDefault="00125F1A" w:rsidP="006B7BEB">
      <w:pPr>
        <w:pStyle w:val="1"/>
        <w:numPr>
          <w:ilvl w:val="0"/>
          <w:numId w:val="6"/>
        </w:numPr>
        <w:shd w:val="clear" w:color="auto" w:fill="auto"/>
        <w:tabs>
          <w:tab w:val="left" w:pos="1241"/>
        </w:tabs>
        <w:spacing w:before="0" w:line="276" w:lineRule="auto"/>
        <w:ind w:left="20" w:firstLine="680"/>
      </w:pPr>
      <w:r>
        <w:t>Члены комиссии участвуют на ее заседании без права замены.</w:t>
      </w:r>
    </w:p>
    <w:p w:rsidR="00B0607E" w:rsidRDefault="00125F1A" w:rsidP="006B7BEB">
      <w:pPr>
        <w:pStyle w:val="1"/>
        <w:numPr>
          <w:ilvl w:val="0"/>
          <w:numId w:val="6"/>
        </w:numPr>
        <w:shd w:val="clear" w:color="auto" w:fill="auto"/>
        <w:tabs>
          <w:tab w:val="left" w:pos="1241"/>
        </w:tabs>
        <w:spacing w:before="0" w:line="276" w:lineRule="auto"/>
        <w:ind w:left="20" w:right="20" w:firstLine="680"/>
      </w:pPr>
      <w:r>
        <w:t>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B0607E" w:rsidRDefault="00125F1A" w:rsidP="006B7BEB">
      <w:pPr>
        <w:pStyle w:val="1"/>
        <w:shd w:val="clear" w:color="auto" w:fill="auto"/>
        <w:tabs>
          <w:tab w:val="left" w:pos="1241"/>
        </w:tabs>
        <w:spacing w:before="0" w:line="276" w:lineRule="auto"/>
        <w:ind w:left="20" w:right="20" w:firstLine="680"/>
      </w:pPr>
      <w:r>
        <w:t>При несогласии с принятым решением член комиссии вправе в письменной форме изложить свое особое мнение по рассмотренным вопросам, которое фиксируется в протоколе.</w:t>
      </w:r>
    </w:p>
    <w:p w:rsidR="00B0607E" w:rsidRDefault="00125F1A" w:rsidP="006B7BEB">
      <w:pPr>
        <w:pStyle w:val="1"/>
        <w:numPr>
          <w:ilvl w:val="0"/>
          <w:numId w:val="6"/>
        </w:numPr>
        <w:shd w:val="clear" w:color="auto" w:fill="auto"/>
        <w:tabs>
          <w:tab w:val="left" w:pos="1241"/>
          <w:tab w:val="left" w:pos="2343"/>
        </w:tabs>
        <w:spacing w:before="0" w:line="276" w:lineRule="auto"/>
        <w:ind w:left="20" w:right="20" w:firstLine="680"/>
      </w:pPr>
      <w:r>
        <w:t>Комиссия</w:t>
      </w:r>
      <w:r>
        <w:tab/>
        <w:t xml:space="preserve">рассматривает заявочную документацию и осуществляет отбор муниципальных образований на основании критериев и условий отбора, установленных в Порядке отбора муниципальных образований Республики </w:t>
      </w:r>
      <w:r w:rsidR="006B7BEB">
        <w:t>Дагестан</w:t>
      </w:r>
      <w:r>
        <w:t xml:space="preserve"> для предоставления субсидии из</w:t>
      </w:r>
      <w:r w:rsidR="006B7BEB">
        <w:t xml:space="preserve"> республиканского</w:t>
      </w:r>
      <w:r>
        <w:t xml:space="preserve"> бюджета Республики </w:t>
      </w:r>
      <w:r w:rsidR="006B7BEB">
        <w:t xml:space="preserve">Дагестан </w:t>
      </w:r>
      <w:r>
        <w:t xml:space="preserve"> бюджетам муниципальных образований Республики </w:t>
      </w:r>
      <w:r w:rsidR="006B7BEB">
        <w:t>Дагестан</w:t>
      </w:r>
      <w: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w:t>
      </w:r>
      <w:r w:rsidR="006B7BEB">
        <w:t>ионных технологий и оцифровки»,</w:t>
      </w:r>
      <w:r>
        <w:t xml:space="preserve"> утвержденного настоящим приказом.</w:t>
      </w:r>
    </w:p>
    <w:p w:rsidR="00B0607E" w:rsidRDefault="00125F1A" w:rsidP="006B7BEB">
      <w:pPr>
        <w:pStyle w:val="1"/>
        <w:numPr>
          <w:ilvl w:val="0"/>
          <w:numId w:val="6"/>
        </w:numPr>
        <w:shd w:val="clear" w:color="auto" w:fill="auto"/>
        <w:tabs>
          <w:tab w:val="left" w:pos="1241"/>
          <w:tab w:val="left" w:pos="2343"/>
        </w:tabs>
        <w:spacing w:before="0" w:line="276" w:lineRule="auto"/>
        <w:ind w:left="20" w:right="20" w:firstLine="680"/>
        <w:sectPr w:rsidR="00B0607E" w:rsidSect="00233E6D">
          <w:type w:val="continuous"/>
          <w:pgSz w:w="11909" w:h="16838"/>
          <w:pgMar w:top="1075" w:right="855" w:bottom="1075" w:left="1276" w:header="0" w:footer="3" w:gutter="0"/>
          <w:cols w:space="720"/>
          <w:noEndnote/>
          <w:docGrid w:linePitch="360"/>
        </w:sectPr>
      </w:pPr>
      <w:r>
        <w:t>Итоги отбора комиссии оформляются протоколом заседания, который подписывается председательствующим на заседании и всеми членами комиссии.</w:t>
      </w:r>
    </w:p>
    <w:p w:rsidR="006B7BEB" w:rsidRPr="00233E6D" w:rsidRDefault="006B7BEB" w:rsidP="006B7BEB">
      <w:pPr>
        <w:pStyle w:val="40"/>
        <w:shd w:val="clear" w:color="auto" w:fill="auto"/>
        <w:spacing w:line="276" w:lineRule="auto"/>
        <w:ind w:left="5812" w:right="-9"/>
        <w:jc w:val="center"/>
        <w:rPr>
          <w:sz w:val="24"/>
          <w:szCs w:val="24"/>
        </w:rPr>
      </w:pPr>
      <w:r w:rsidRPr="00233E6D">
        <w:rPr>
          <w:sz w:val="24"/>
          <w:szCs w:val="24"/>
        </w:rPr>
        <w:lastRenderedPageBreak/>
        <w:t xml:space="preserve">Приложение № </w:t>
      </w:r>
      <w:r>
        <w:rPr>
          <w:sz w:val="24"/>
          <w:szCs w:val="24"/>
        </w:rPr>
        <w:t>2</w:t>
      </w:r>
      <w:r w:rsidRPr="00233E6D">
        <w:rPr>
          <w:sz w:val="24"/>
          <w:szCs w:val="24"/>
        </w:rPr>
        <w:t xml:space="preserve"> </w:t>
      </w:r>
    </w:p>
    <w:p w:rsidR="006B7BEB" w:rsidRPr="00233E6D" w:rsidRDefault="006B7BEB" w:rsidP="006B7BEB">
      <w:pPr>
        <w:pStyle w:val="40"/>
        <w:shd w:val="clear" w:color="auto" w:fill="auto"/>
        <w:spacing w:line="276" w:lineRule="auto"/>
        <w:ind w:left="5812" w:right="-9"/>
        <w:jc w:val="center"/>
        <w:rPr>
          <w:sz w:val="24"/>
          <w:szCs w:val="24"/>
        </w:rPr>
      </w:pPr>
      <w:r w:rsidRPr="00233E6D">
        <w:rPr>
          <w:sz w:val="24"/>
          <w:szCs w:val="24"/>
        </w:rPr>
        <w:t xml:space="preserve">к приказу Министерства культуры </w:t>
      </w:r>
    </w:p>
    <w:p w:rsidR="006B7BEB" w:rsidRPr="00233E6D" w:rsidRDefault="006B7BEB" w:rsidP="006B7BEB">
      <w:pPr>
        <w:pStyle w:val="40"/>
        <w:shd w:val="clear" w:color="auto" w:fill="auto"/>
        <w:spacing w:line="276" w:lineRule="auto"/>
        <w:ind w:left="5812" w:right="-9"/>
        <w:jc w:val="center"/>
        <w:rPr>
          <w:sz w:val="24"/>
          <w:szCs w:val="24"/>
        </w:rPr>
      </w:pPr>
      <w:r w:rsidRPr="00233E6D">
        <w:rPr>
          <w:sz w:val="24"/>
          <w:szCs w:val="24"/>
        </w:rPr>
        <w:t>Республики Дагестан</w:t>
      </w:r>
    </w:p>
    <w:p w:rsidR="006B7BEB" w:rsidRPr="00233E6D" w:rsidRDefault="006B7BEB" w:rsidP="006B7BEB">
      <w:pPr>
        <w:pStyle w:val="40"/>
        <w:shd w:val="clear" w:color="auto" w:fill="auto"/>
        <w:spacing w:line="276" w:lineRule="auto"/>
        <w:ind w:left="5812" w:right="-9"/>
        <w:jc w:val="center"/>
        <w:rPr>
          <w:sz w:val="24"/>
          <w:szCs w:val="24"/>
        </w:rPr>
      </w:pPr>
    </w:p>
    <w:p w:rsidR="006B7BEB" w:rsidRDefault="006B7BEB" w:rsidP="006B7BEB">
      <w:pPr>
        <w:pStyle w:val="40"/>
        <w:shd w:val="clear" w:color="auto" w:fill="auto"/>
        <w:spacing w:line="276" w:lineRule="auto"/>
        <w:ind w:left="5812" w:right="-9"/>
        <w:jc w:val="center"/>
        <w:rPr>
          <w:sz w:val="24"/>
          <w:szCs w:val="24"/>
        </w:rPr>
      </w:pPr>
      <w:r w:rsidRPr="00233E6D">
        <w:rPr>
          <w:sz w:val="24"/>
          <w:szCs w:val="24"/>
        </w:rPr>
        <w:t>от «</w:t>
      </w:r>
      <w:r w:rsidRPr="00233E6D">
        <w:rPr>
          <w:sz w:val="24"/>
          <w:szCs w:val="24"/>
          <w:u w:val="single"/>
        </w:rPr>
        <w:t xml:space="preserve">      </w:t>
      </w:r>
      <w:r w:rsidRPr="00233E6D">
        <w:rPr>
          <w:rStyle w:val="4115pt0"/>
          <w:sz w:val="24"/>
          <w:szCs w:val="24"/>
          <w:u w:val="single"/>
        </w:rPr>
        <w:t xml:space="preserve"> </w:t>
      </w:r>
      <w:r w:rsidRPr="00233E6D">
        <w:rPr>
          <w:sz w:val="24"/>
          <w:szCs w:val="24"/>
        </w:rPr>
        <w:t xml:space="preserve">» </w:t>
      </w:r>
      <w:r w:rsidRPr="00233E6D">
        <w:rPr>
          <w:rStyle w:val="4115pt"/>
          <w:sz w:val="24"/>
          <w:szCs w:val="24"/>
          <w:lang w:val="ru-RU"/>
        </w:rPr>
        <w:t xml:space="preserve">                  </w:t>
      </w:r>
      <w:r w:rsidRPr="00233E6D">
        <w:rPr>
          <w:sz w:val="24"/>
          <w:szCs w:val="24"/>
        </w:rPr>
        <w:t>2018 года №</w:t>
      </w:r>
    </w:p>
    <w:p w:rsidR="006B7BEB" w:rsidRPr="00233E6D" w:rsidRDefault="006B7BEB" w:rsidP="006B7BEB">
      <w:pPr>
        <w:pStyle w:val="40"/>
        <w:shd w:val="clear" w:color="auto" w:fill="auto"/>
        <w:spacing w:line="276" w:lineRule="auto"/>
        <w:ind w:left="5812" w:right="-9"/>
        <w:jc w:val="center"/>
        <w:rPr>
          <w:sz w:val="24"/>
          <w:szCs w:val="24"/>
        </w:rPr>
      </w:pPr>
    </w:p>
    <w:p w:rsidR="00415E04" w:rsidRDefault="00125F1A" w:rsidP="00415E04">
      <w:pPr>
        <w:pStyle w:val="20"/>
        <w:shd w:val="clear" w:color="auto" w:fill="auto"/>
        <w:spacing w:after="0" w:line="276" w:lineRule="auto"/>
        <w:ind w:firstLine="0"/>
      </w:pPr>
      <w:r>
        <w:t xml:space="preserve">Состав комиссии </w:t>
      </w:r>
    </w:p>
    <w:p w:rsidR="00B0607E" w:rsidRDefault="00125F1A" w:rsidP="00415E04">
      <w:pPr>
        <w:pStyle w:val="20"/>
        <w:shd w:val="clear" w:color="auto" w:fill="auto"/>
        <w:spacing w:after="0" w:line="276" w:lineRule="auto"/>
        <w:ind w:firstLine="0"/>
        <w:sectPr w:rsidR="00B0607E" w:rsidSect="006B7BEB">
          <w:pgSz w:w="11909" w:h="16838"/>
          <w:pgMar w:top="1126" w:right="818" w:bottom="1126" w:left="1276" w:header="0" w:footer="3" w:gutter="0"/>
          <w:cols w:space="720"/>
          <w:noEndnote/>
          <w:docGrid w:linePitch="360"/>
        </w:sectPr>
      </w:pPr>
      <w:r>
        <w:t xml:space="preserve">по отбору муниципальных образований Республики </w:t>
      </w:r>
      <w:r w:rsidR="006B7BEB">
        <w:t>Дагестан</w:t>
      </w:r>
      <w:r>
        <w:t xml:space="preserve"> для предоставления субсидии</w:t>
      </w:r>
      <w:r w:rsidR="00415E04">
        <w:t xml:space="preserve"> </w:t>
      </w:r>
      <w:r>
        <w:t xml:space="preserve">из </w:t>
      </w:r>
      <w:r w:rsidR="00415E04">
        <w:t xml:space="preserve">республиканского </w:t>
      </w:r>
      <w:r>
        <w:t xml:space="preserve">бюджета Республики </w:t>
      </w:r>
      <w:r w:rsidR="00776865">
        <w:t>Дагестан</w:t>
      </w:r>
      <w:r>
        <w:t xml:space="preserve"> бюджетам муниципальных образований Республики </w:t>
      </w:r>
      <w:r w:rsidR="00776865">
        <w:t>Дагестан</w:t>
      </w:r>
      <w: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w:t>
      </w:r>
      <w:r w:rsidR="00415E04">
        <w:t xml:space="preserve"> технологий и оцифровки»</w:t>
      </w:r>
    </w:p>
    <w:p w:rsidR="00B0607E" w:rsidRDefault="00B0607E">
      <w:pPr>
        <w:spacing w:before="84" w:after="84" w:line="240" w:lineRule="exact"/>
        <w:rPr>
          <w:sz w:val="19"/>
          <w:szCs w:val="19"/>
        </w:rPr>
      </w:pPr>
    </w:p>
    <w:p w:rsidR="00B0607E" w:rsidRDefault="00B0607E">
      <w:pPr>
        <w:rPr>
          <w:sz w:val="2"/>
          <w:szCs w:val="2"/>
        </w:rPr>
        <w:sectPr w:rsidR="00B0607E">
          <w:type w:val="continuous"/>
          <w:pgSz w:w="11909" w:h="16838"/>
          <w:pgMar w:top="0" w:right="0" w:bottom="0" w:left="0" w:header="0" w:footer="3" w:gutter="0"/>
          <w:cols w:space="720"/>
          <w:noEndnote/>
          <w:docGrid w:linePitch="360"/>
        </w:sectPr>
      </w:pPr>
    </w:p>
    <w:p w:rsidR="00B0607E" w:rsidRDefault="00B0607E">
      <w:pPr>
        <w:pStyle w:val="1"/>
        <w:shd w:val="clear" w:color="auto" w:fill="auto"/>
        <w:spacing w:before="0" w:line="317" w:lineRule="exact"/>
        <w:ind w:left="20" w:right="60"/>
        <w:jc w:val="left"/>
        <w:sectPr w:rsidR="00B0607E">
          <w:pgSz w:w="11909" w:h="16838"/>
          <w:pgMar w:top="1134" w:right="1207" w:bottom="11138" w:left="1207" w:header="0" w:footer="3" w:gutter="0"/>
          <w:cols w:num="2" w:space="720" w:equalWidth="0">
            <w:col w:w="2424" w:space="1354"/>
            <w:col w:w="5717"/>
          </w:cols>
          <w:noEndnote/>
          <w:docGrid w:linePitch="360"/>
        </w:sectPr>
      </w:pPr>
    </w:p>
    <w:p w:rsidR="00415E04" w:rsidRPr="00233E6D" w:rsidRDefault="00415E04" w:rsidP="00415E04">
      <w:pPr>
        <w:pStyle w:val="40"/>
        <w:shd w:val="clear" w:color="auto" w:fill="auto"/>
        <w:spacing w:line="276" w:lineRule="auto"/>
        <w:ind w:left="5812" w:right="-9"/>
        <w:jc w:val="center"/>
        <w:rPr>
          <w:sz w:val="24"/>
          <w:szCs w:val="24"/>
        </w:rPr>
      </w:pPr>
      <w:r w:rsidRPr="00233E6D">
        <w:rPr>
          <w:sz w:val="24"/>
          <w:szCs w:val="24"/>
        </w:rPr>
        <w:lastRenderedPageBreak/>
        <w:t xml:space="preserve">Приложение № </w:t>
      </w:r>
      <w:r>
        <w:rPr>
          <w:sz w:val="24"/>
          <w:szCs w:val="24"/>
        </w:rPr>
        <w:t>3</w:t>
      </w:r>
      <w:r w:rsidRPr="00233E6D">
        <w:rPr>
          <w:sz w:val="24"/>
          <w:szCs w:val="24"/>
        </w:rPr>
        <w:t xml:space="preserve"> </w:t>
      </w:r>
    </w:p>
    <w:p w:rsidR="00415E04" w:rsidRPr="00233E6D" w:rsidRDefault="00415E04" w:rsidP="00415E04">
      <w:pPr>
        <w:pStyle w:val="40"/>
        <w:shd w:val="clear" w:color="auto" w:fill="auto"/>
        <w:spacing w:line="276" w:lineRule="auto"/>
        <w:ind w:left="5812" w:right="-9"/>
        <w:jc w:val="center"/>
        <w:rPr>
          <w:sz w:val="24"/>
          <w:szCs w:val="24"/>
        </w:rPr>
      </w:pPr>
      <w:r w:rsidRPr="00233E6D">
        <w:rPr>
          <w:sz w:val="24"/>
          <w:szCs w:val="24"/>
        </w:rPr>
        <w:t xml:space="preserve">к приказу Министерства культуры </w:t>
      </w:r>
    </w:p>
    <w:p w:rsidR="00415E04" w:rsidRPr="00233E6D" w:rsidRDefault="00415E04" w:rsidP="00415E04">
      <w:pPr>
        <w:pStyle w:val="40"/>
        <w:shd w:val="clear" w:color="auto" w:fill="auto"/>
        <w:spacing w:line="276" w:lineRule="auto"/>
        <w:ind w:left="5812" w:right="-9"/>
        <w:jc w:val="center"/>
        <w:rPr>
          <w:sz w:val="24"/>
          <w:szCs w:val="24"/>
        </w:rPr>
      </w:pPr>
      <w:r w:rsidRPr="00233E6D">
        <w:rPr>
          <w:sz w:val="24"/>
          <w:szCs w:val="24"/>
        </w:rPr>
        <w:t>Республики Дагестан</w:t>
      </w:r>
    </w:p>
    <w:p w:rsidR="00415E04" w:rsidRPr="00233E6D" w:rsidRDefault="00415E04" w:rsidP="00415E04">
      <w:pPr>
        <w:pStyle w:val="40"/>
        <w:shd w:val="clear" w:color="auto" w:fill="auto"/>
        <w:spacing w:line="276" w:lineRule="auto"/>
        <w:ind w:left="5812" w:right="-9"/>
        <w:jc w:val="center"/>
        <w:rPr>
          <w:sz w:val="24"/>
          <w:szCs w:val="24"/>
        </w:rPr>
      </w:pPr>
    </w:p>
    <w:p w:rsidR="00415E04" w:rsidRDefault="00415E04" w:rsidP="00415E04">
      <w:pPr>
        <w:pStyle w:val="40"/>
        <w:shd w:val="clear" w:color="auto" w:fill="auto"/>
        <w:spacing w:line="276" w:lineRule="auto"/>
        <w:ind w:left="5812" w:right="-9"/>
        <w:jc w:val="center"/>
        <w:rPr>
          <w:sz w:val="24"/>
          <w:szCs w:val="24"/>
        </w:rPr>
      </w:pPr>
      <w:r w:rsidRPr="00233E6D">
        <w:rPr>
          <w:sz w:val="24"/>
          <w:szCs w:val="24"/>
        </w:rPr>
        <w:t>от «</w:t>
      </w:r>
      <w:r w:rsidRPr="00233E6D">
        <w:rPr>
          <w:sz w:val="24"/>
          <w:szCs w:val="24"/>
          <w:u w:val="single"/>
        </w:rPr>
        <w:t xml:space="preserve">      </w:t>
      </w:r>
      <w:r w:rsidRPr="00233E6D">
        <w:rPr>
          <w:rStyle w:val="4115pt0"/>
          <w:sz w:val="24"/>
          <w:szCs w:val="24"/>
          <w:u w:val="single"/>
        </w:rPr>
        <w:t xml:space="preserve"> </w:t>
      </w:r>
      <w:r w:rsidRPr="00233E6D">
        <w:rPr>
          <w:sz w:val="24"/>
          <w:szCs w:val="24"/>
        </w:rPr>
        <w:t xml:space="preserve">» </w:t>
      </w:r>
      <w:r w:rsidRPr="00233E6D">
        <w:rPr>
          <w:rStyle w:val="4115pt"/>
          <w:sz w:val="24"/>
          <w:szCs w:val="24"/>
          <w:lang w:val="ru-RU"/>
        </w:rPr>
        <w:t xml:space="preserve">                  </w:t>
      </w:r>
      <w:r w:rsidRPr="00233E6D">
        <w:rPr>
          <w:sz w:val="24"/>
          <w:szCs w:val="24"/>
        </w:rPr>
        <w:t>2018 года №</w:t>
      </w:r>
    </w:p>
    <w:p w:rsidR="00415E04" w:rsidRPr="00233E6D" w:rsidRDefault="00415E04" w:rsidP="00415E04">
      <w:pPr>
        <w:pStyle w:val="40"/>
        <w:shd w:val="clear" w:color="auto" w:fill="auto"/>
        <w:spacing w:line="276" w:lineRule="auto"/>
        <w:ind w:left="5812" w:right="-9"/>
        <w:jc w:val="center"/>
        <w:rPr>
          <w:sz w:val="24"/>
          <w:szCs w:val="24"/>
        </w:rPr>
      </w:pPr>
    </w:p>
    <w:p w:rsidR="00B0607E" w:rsidRDefault="00125F1A" w:rsidP="00415E04">
      <w:pPr>
        <w:pStyle w:val="20"/>
        <w:shd w:val="clear" w:color="auto" w:fill="auto"/>
        <w:spacing w:after="0" w:line="276" w:lineRule="auto"/>
        <w:ind w:right="20" w:firstLine="0"/>
        <w:rPr>
          <w:sz w:val="28"/>
          <w:szCs w:val="28"/>
        </w:rPr>
      </w:pPr>
      <w:r w:rsidRPr="00452421">
        <w:rPr>
          <w:sz w:val="28"/>
          <w:szCs w:val="28"/>
        </w:rPr>
        <w:t xml:space="preserve">Порядок проведения отбора муниципальных образований Республики </w:t>
      </w:r>
      <w:r w:rsidR="00415E04" w:rsidRPr="00452421">
        <w:rPr>
          <w:sz w:val="28"/>
          <w:szCs w:val="28"/>
        </w:rPr>
        <w:t xml:space="preserve">Дагестан </w:t>
      </w:r>
      <w:r w:rsidRPr="00452421">
        <w:rPr>
          <w:sz w:val="28"/>
          <w:szCs w:val="28"/>
        </w:rPr>
        <w:t>для предоставления субсидии из</w:t>
      </w:r>
      <w:r w:rsidR="00415E04" w:rsidRPr="00452421">
        <w:rPr>
          <w:sz w:val="28"/>
          <w:szCs w:val="28"/>
        </w:rPr>
        <w:t xml:space="preserve"> республиканского</w:t>
      </w:r>
      <w:r w:rsidRPr="00452421">
        <w:rPr>
          <w:sz w:val="28"/>
          <w:szCs w:val="28"/>
        </w:rPr>
        <w:t xml:space="preserve"> бюджета Республики </w:t>
      </w:r>
      <w:r w:rsidR="00415E04" w:rsidRPr="00452421">
        <w:rPr>
          <w:sz w:val="28"/>
          <w:szCs w:val="28"/>
        </w:rPr>
        <w:t>Дагестан</w:t>
      </w:r>
      <w:r w:rsidRPr="00452421">
        <w:rPr>
          <w:sz w:val="28"/>
          <w:szCs w:val="28"/>
        </w:rPr>
        <w:t xml:space="preserve"> бюджетам муниципальных образований Республики </w:t>
      </w:r>
      <w:r w:rsidR="00415E04" w:rsidRPr="00452421">
        <w:rPr>
          <w:sz w:val="28"/>
          <w:szCs w:val="28"/>
        </w:rPr>
        <w:t>Дагестан</w:t>
      </w:r>
      <w:r w:rsidRPr="00452421">
        <w:rPr>
          <w:sz w:val="28"/>
          <w:szCs w:val="28"/>
        </w:rP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w:t>
      </w:r>
      <w:r w:rsidR="00415E04" w:rsidRPr="00452421">
        <w:rPr>
          <w:sz w:val="28"/>
          <w:szCs w:val="28"/>
        </w:rPr>
        <w:t>-</w:t>
      </w:r>
      <w:r w:rsidRPr="00452421">
        <w:rPr>
          <w:sz w:val="28"/>
          <w:szCs w:val="28"/>
        </w:rPr>
        <w:softHyphen/>
        <w:t>телекоммуникационной сети «Интернет» и развитие библиотечного дела с учетом задачи расширения информац</w:t>
      </w:r>
      <w:r w:rsidR="00415E04" w:rsidRPr="00452421">
        <w:rPr>
          <w:sz w:val="28"/>
          <w:szCs w:val="28"/>
        </w:rPr>
        <w:t>ионных технологий и оцифровки»</w:t>
      </w:r>
    </w:p>
    <w:p w:rsidR="00452421" w:rsidRPr="00452421" w:rsidRDefault="00452421" w:rsidP="00415E04">
      <w:pPr>
        <w:pStyle w:val="20"/>
        <w:shd w:val="clear" w:color="auto" w:fill="auto"/>
        <w:spacing w:after="0" w:line="276" w:lineRule="auto"/>
        <w:ind w:right="20" w:firstLine="0"/>
        <w:rPr>
          <w:sz w:val="28"/>
          <w:szCs w:val="28"/>
        </w:rPr>
      </w:pPr>
    </w:p>
    <w:p w:rsidR="00B0607E" w:rsidRPr="00452421" w:rsidRDefault="00125F1A" w:rsidP="00452421">
      <w:pPr>
        <w:pStyle w:val="1"/>
        <w:numPr>
          <w:ilvl w:val="0"/>
          <w:numId w:val="7"/>
        </w:numPr>
        <w:shd w:val="clear" w:color="auto" w:fill="auto"/>
        <w:tabs>
          <w:tab w:val="left" w:pos="993"/>
        </w:tabs>
        <w:spacing w:before="0" w:line="276" w:lineRule="auto"/>
        <w:ind w:left="60" w:right="20" w:firstLine="507"/>
        <w:rPr>
          <w:sz w:val="28"/>
          <w:szCs w:val="28"/>
        </w:rPr>
      </w:pPr>
      <w:r w:rsidRPr="00452421">
        <w:rPr>
          <w:sz w:val="28"/>
          <w:szCs w:val="28"/>
        </w:rPr>
        <w:t xml:space="preserve">Настоящий Порядок разработан с целью определения процедуры и условий проведения отбора муниципальных образований Республики </w:t>
      </w:r>
      <w:r w:rsidR="00415E04" w:rsidRPr="00452421">
        <w:rPr>
          <w:sz w:val="28"/>
          <w:szCs w:val="28"/>
        </w:rPr>
        <w:t>Дагестан</w:t>
      </w:r>
      <w:r w:rsidRPr="00452421">
        <w:rPr>
          <w:sz w:val="28"/>
          <w:szCs w:val="28"/>
        </w:rPr>
        <w:t xml:space="preserve"> для предоставления субсидии из</w:t>
      </w:r>
      <w:r w:rsidR="00415E04" w:rsidRPr="00452421">
        <w:rPr>
          <w:sz w:val="28"/>
          <w:szCs w:val="28"/>
        </w:rPr>
        <w:t xml:space="preserve"> республиканского</w:t>
      </w:r>
      <w:r w:rsidRPr="00452421">
        <w:rPr>
          <w:sz w:val="28"/>
          <w:szCs w:val="28"/>
        </w:rPr>
        <w:t xml:space="preserve"> бюджета Республики </w:t>
      </w:r>
      <w:r w:rsidR="00415E04" w:rsidRPr="00452421">
        <w:rPr>
          <w:sz w:val="28"/>
          <w:szCs w:val="28"/>
        </w:rPr>
        <w:t>Дагестан</w:t>
      </w:r>
      <w:r w:rsidRPr="00452421">
        <w:rPr>
          <w:sz w:val="28"/>
          <w:szCs w:val="28"/>
        </w:rPr>
        <w:t xml:space="preserve"> бюджетам муниципальных образований Республики </w:t>
      </w:r>
      <w:r w:rsidR="00415E04" w:rsidRPr="00452421">
        <w:rPr>
          <w:sz w:val="28"/>
          <w:szCs w:val="28"/>
        </w:rPr>
        <w:t>Дагестан</w:t>
      </w:r>
      <w:r w:rsidRPr="00452421">
        <w:rPr>
          <w:sz w:val="28"/>
          <w:szCs w:val="28"/>
        </w:rPr>
        <w:t xml:space="preserve">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w:t>
      </w:r>
      <w:r w:rsidRPr="00452421">
        <w:rPr>
          <w:sz w:val="28"/>
          <w:szCs w:val="28"/>
        </w:rPr>
        <w:softHyphen/>
      </w:r>
      <w:r w:rsidR="00415E04" w:rsidRPr="00452421">
        <w:rPr>
          <w:sz w:val="28"/>
          <w:szCs w:val="28"/>
        </w:rPr>
        <w:t>-</w:t>
      </w:r>
      <w:r w:rsidRPr="00452421">
        <w:rPr>
          <w:sz w:val="28"/>
          <w:szCs w:val="28"/>
        </w:rPr>
        <w:t xml:space="preserve">телекоммуникационной сети «Интернет» и развитие библиотечного дела с учетом задачи расширения информационных технологий и оцифровки», в рамках Государственной программы Республики </w:t>
      </w:r>
      <w:r w:rsidR="00415E04" w:rsidRPr="00452421">
        <w:rPr>
          <w:sz w:val="28"/>
          <w:szCs w:val="28"/>
        </w:rPr>
        <w:t>Дагестан</w:t>
      </w:r>
      <w:r w:rsidRPr="00452421">
        <w:rPr>
          <w:sz w:val="28"/>
          <w:szCs w:val="28"/>
        </w:rPr>
        <w:t xml:space="preserve"> «Развитие культуры</w:t>
      </w:r>
      <w:r w:rsidR="00415E04" w:rsidRPr="00452421">
        <w:rPr>
          <w:sz w:val="28"/>
          <w:szCs w:val="28"/>
        </w:rPr>
        <w:t xml:space="preserve"> в</w:t>
      </w:r>
      <w:r w:rsidRPr="00452421">
        <w:rPr>
          <w:sz w:val="28"/>
          <w:szCs w:val="28"/>
        </w:rPr>
        <w:t xml:space="preserve"> Республик</w:t>
      </w:r>
      <w:r w:rsidR="00415E04" w:rsidRPr="00452421">
        <w:rPr>
          <w:sz w:val="28"/>
          <w:szCs w:val="28"/>
        </w:rPr>
        <w:t>е</w:t>
      </w:r>
      <w:r w:rsidRPr="00452421">
        <w:rPr>
          <w:sz w:val="28"/>
          <w:szCs w:val="28"/>
        </w:rPr>
        <w:t xml:space="preserve"> </w:t>
      </w:r>
      <w:r w:rsidR="00415E04" w:rsidRPr="00452421">
        <w:rPr>
          <w:sz w:val="28"/>
          <w:szCs w:val="28"/>
        </w:rPr>
        <w:t>Дагестан</w:t>
      </w:r>
      <w:r w:rsidRPr="00452421">
        <w:rPr>
          <w:sz w:val="28"/>
          <w:szCs w:val="28"/>
        </w:rPr>
        <w:t>» на 201</w:t>
      </w:r>
      <w:r w:rsidR="00415E04" w:rsidRPr="00452421">
        <w:rPr>
          <w:sz w:val="28"/>
          <w:szCs w:val="28"/>
        </w:rPr>
        <w:t>5</w:t>
      </w:r>
      <w:r w:rsidRPr="00452421">
        <w:rPr>
          <w:sz w:val="28"/>
          <w:szCs w:val="28"/>
        </w:rPr>
        <w:t>-2020 годы (далее соответственно - Порядок, муниципальные образования, субсидии, отбор).</w:t>
      </w:r>
    </w:p>
    <w:p w:rsidR="00B0607E" w:rsidRPr="00452421" w:rsidRDefault="00125F1A" w:rsidP="00452421">
      <w:pPr>
        <w:pStyle w:val="1"/>
        <w:numPr>
          <w:ilvl w:val="0"/>
          <w:numId w:val="7"/>
        </w:numPr>
        <w:shd w:val="clear" w:color="auto" w:fill="auto"/>
        <w:tabs>
          <w:tab w:val="left" w:pos="993"/>
        </w:tabs>
        <w:spacing w:before="0" w:line="276" w:lineRule="auto"/>
        <w:ind w:left="60" w:right="20" w:firstLine="507"/>
        <w:rPr>
          <w:sz w:val="28"/>
          <w:szCs w:val="28"/>
        </w:rPr>
      </w:pPr>
      <w:r w:rsidRPr="00452421">
        <w:rPr>
          <w:sz w:val="28"/>
          <w:szCs w:val="28"/>
        </w:rPr>
        <w:t>Отбор проводится в соответствии с Порядком предоставления и расходования субсидии из</w:t>
      </w:r>
      <w:r w:rsidR="00DF7F24" w:rsidRPr="00452421">
        <w:rPr>
          <w:sz w:val="28"/>
          <w:szCs w:val="28"/>
        </w:rPr>
        <w:t xml:space="preserve"> республиканского</w:t>
      </w:r>
      <w:r w:rsidRPr="00452421">
        <w:rPr>
          <w:sz w:val="28"/>
          <w:szCs w:val="28"/>
        </w:rPr>
        <w:t xml:space="preserve"> бюджета Республики </w:t>
      </w:r>
      <w:r w:rsidR="00DF7F24" w:rsidRPr="00452421">
        <w:rPr>
          <w:sz w:val="28"/>
          <w:szCs w:val="28"/>
        </w:rPr>
        <w:t>Дагестан бюджетам</w:t>
      </w:r>
      <w:r w:rsidRPr="00452421">
        <w:rPr>
          <w:sz w:val="28"/>
          <w:szCs w:val="28"/>
        </w:rPr>
        <w:t xml:space="preserve"> муниципальных образований Республики </w:t>
      </w:r>
      <w:r w:rsidR="00DF7F24" w:rsidRPr="00452421">
        <w:rPr>
          <w:sz w:val="28"/>
          <w:szCs w:val="28"/>
        </w:rPr>
        <w:t>Дагестан</w:t>
      </w:r>
      <w:r w:rsidRPr="00452421">
        <w:rPr>
          <w:sz w:val="28"/>
          <w:szCs w:val="28"/>
        </w:rPr>
        <w:t xml:space="preserve"> на поддержку отрасли культуры, утвержденным постановлением </w:t>
      </w:r>
      <w:r w:rsidR="00DF7F24" w:rsidRPr="00452421">
        <w:rPr>
          <w:sz w:val="28"/>
          <w:szCs w:val="28"/>
        </w:rPr>
        <w:t>Правительства</w:t>
      </w:r>
      <w:r w:rsidRPr="00452421">
        <w:rPr>
          <w:sz w:val="28"/>
          <w:szCs w:val="28"/>
        </w:rPr>
        <w:t xml:space="preserve"> Республики </w:t>
      </w:r>
      <w:r w:rsidR="00DF7F24" w:rsidRPr="00452421">
        <w:rPr>
          <w:sz w:val="28"/>
          <w:szCs w:val="28"/>
        </w:rPr>
        <w:t>Дагестан</w:t>
      </w:r>
      <w:r w:rsidRPr="00452421">
        <w:rPr>
          <w:sz w:val="28"/>
          <w:szCs w:val="28"/>
        </w:rPr>
        <w:t xml:space="preserve"> от </w:t>
      </w:r>
      <w:r w:rsidR="00DF7F24" w:rsidRPr="00452421">
        <w:rPr>
          <w:sz w:val="28"/>
          <w:szCs w:val="28"/>
        </w:rPr>
        <w:t>___________</w:t>
      </w:r>
      <w:r w:rsidRPr="00452421">
        <w:rPr>
          <w:sz w:val="28"/>
          <w:szCs w:val="28"/>
        </w:rPr>
        <w:t xml:space="preserve"> года №</w:t>
      </w:r>
      <w:r w:rsidR="00415E04" w:rsidRPr="00452421">
        <w:rPr>
          <w:sz w:val="28"/>
          <w:szCs w:val="28"/>
        </w:rPr>
        <w:t xml:space="preserve"> </w:t>
      </w:r>
      <w:r w:rsidR="00DF7F24" w:rsidRPr="00452421">
        <w:rPr>
          <w:sz w:val="28"/>
          <w:szCs w:val="28"/>
        </w:rPr>
        <w:t>______</w:t>
      </w:r>
      <w:r w:rsidRPr="00452421">
        <w:rPr>
          <w:sz w:val="28"/>
          <w:szCs w:val="28"/>
        </w:rPr>
        <w:t xml:space="preserve"> (с внесенными изменениями).</w:t>
      </w:r>
    </w:p>
    <w:p w:rsidR="00B0607E" w:rsidRPr="00452421" w:rsidRDefault="00125F1A" w:rsidP="00452421">
      <w:pPr>
        <w:pStyle w:val="1"/>
        <w:numPr>
          <w:ilvl w:val="0"/>
          <w:numId w:val="7"/>
        </w:numPr>
        <w:shd w:val="clear" w:color="auto" w:fill="auto"/>
        <w:tabs>
          <w:tab w:val="left" w:pos="1118"/>
        </w:tabs>
        <w:spacing w:before="0" w:line="276" w:lineRule="auto"/>
        <w:ind w:left="60" w:right="20" w:firstLine="580"/>
        <w:rPr>
          <w:sz w:val="28"/>
          <w:szCs w:val="28"/>
        </w:rPr>
      </w:pPr>
      <w:r w:rsidRPr="00452421">
        <w:rPr>
          <w:sz w:val="28"/>
          <w:szCs w:val="28"/>
        </w:rPr>
        <w:t xml:space="preserve">Целью отбора является определение муниципальных образований - получателей субсидии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w:t>
      </w:r>
      <w:r w:rsidR="00415E04" w:rsidRPr="00452421">
        <w:rPr>
          <w:sz w:val="28"/>
          <w:szCs w:val="28"/>
        </w:rPr>
        <w:t>информационно- телекоммуникационной</w:t>
      </w:r>
      <w:r w:rsidRPr="00452421">
        <w:rPr>
          <w:sz w:val="28"/>
          <w:szCs w:val="28"/>
        </w:rPr>
        <w:t xml:space="preserve"> сети «Интернет» и развитие библиотечного дела с учетом задачи расширения информа</w:t>
      </w:r>
      <w:r w:rsidR="00DF7F24" w:rsidRPr="00452421">
        <w:rPr>
          <w:sz w:val="28"/>
          <w:szCs w:val="28"/>
        </w:rPr>
        <w:t>ционных технологий и оцифровки»</w:t>
      </w:r>
      <w:r w:rsidRPr="00452421">
        <w:rPr>
          <w:sz w:val="28"/>
          <w:szCs w:val="28"/>
        </w:rPr>
        <w:t>.</w:t>
      </w:r>
    </w:p>
    <w:p w:rsidR="00B0607E" w:rsidRPr="00452421" w:rsidRDefault="00125F1A" w:rsidP="00452421">
      <w:pPr>
        <w:pStyle w:val="1"/>
        <w:numPr>
          <w:ilvl w:val="0"/>
          <w:numId w:val="7"/>
        </w:numPr>
        <w:shd w:val="clear" w:color="auto" w:fill="auto"/>
        <w:tabs>
          <w:tab w:val="left" w:pos="952"/>
        </w:tabs>
        <w:spacing w:before="0" w:line="276" w:lineRule="auto"/>
        <w:ind w:left="20" w:right="20" w:firstLine="640"/>
        <w:rPr>
          <w:sz w:val="28"/>
          <w:szCs w:val="28"/>
        </w:rPr>
      </w:pPr>
      <w:r w:rsidRPr="00452421">
        <w:rPr>
          <w:sz w:val="28"/>
          <w:szCs w:val="28"/>
        </w:rPr>
        <w:lastRenderedPageBreak/>
        <w:t xml:space="preserve">Организатором отбора является Министерство культуры Республики </w:t>
      </w:r>
      <w:r w:rsidR="00DF7F24" w:rsidRPr="00452421">
        <w:rPr>
          <w:sz w:val="28"/>
          <w:szCs w:val="28"/>
        </w:rPr>
        <w:t>Дагестан</w:t>
      </w:r>
      <w:r w:rsidRPr="00452421">
        <w:rPr>
          <w:sz w:val="28"/>
          <w:szCs w:val="28"/>
        </w:rPr>
        <w:t xml:space="preserve"> (далее - Министерство).</w:t>
      </w:r>
    </w:p>
    <w:p w:rsidR="00B0607E" w:rsidRPr="00452421" w:rsidRDefault="00125F1A" w:rsidP="00452421">
      <w:pPr>
        <w:pStyle w:val="1"/>
        <w:numPr>
          <w:ilvl w:val="0"/>
          <w:numId w:val="7"/>
        </w:numPr>
        <w:shd w:val="clear" w:color="auto" w:fill="auto"/>
        <w:tabs>
          <w:tab w:val="left" w:pos="1276"/>
        </w:tabs>
        <w:spacing w:before="0" w:line="276" w:lineRule="auto"/>
        <w:ind w:left="20" w:firstLine="640"/>
        <w:rPr>
          <w:sz w:val="28"/>
          <w:szCs w:val="28"/>
        </w:rPr>
      </w:pPr>
      <w:r w:rsidRPr="00452421">
        <w:rPr>
          <w:sz w:val="28"/>
          <w:szCs w:val="28"/>
        </w:rPr>
        <w:t xml:space="preserve">Отбор проводится по следующим </w:t>
      </w:r>
      <w:r w:rsidRPr="00452421">
        <w:rPr>
          <w:rStyle w:val="a7"/>
          <w:b w:val="0"/>
          <w:sz w:val="28"/>
          <w:szCs w:val="28"/>
        </w:rPr>
        <w:t>мероприятиям:</w:t>
      </w:r>
    </w:p>
    <w:p w:rsidR="00B0607E" w:rsidRPr="00452421" w:rsidRDefault="00125F1A" w:rsidP="00452421">
      <w:pPr>
        <w:pStyle w:val="1"/>
        <w:numPr>
          <w:ilvl w:val="1"/>
          <w:numId w:val="7"/>
        </w:numPr>
        <w:shd w:val="clear" w:color="auto" w:fill="auto"/>
        <w:tabs>
          <w:tab w:val="left" w:pos="1276"/>
          <w:tab w:val="left" w:pos="3290"/>
        </w:tabs>
        <w:spacing w:before="0" w:line="276" w:lineRule="auto"/>
        <w:ind w:left="20" w:firstLine="640"/>
        <w:rPr>
          <w:sz w:val="28"/>
          <w:szCs w:val="28"/>
        </w:rPr>
      </w:pPr>
      <w:r w:rsidRPr="00452421">
        <w:rPr>
          <w:sz w:val="28"/>
          <w:szCs w:val="28"/>
        </w:rPr>
        <w:t>Комплектование</w:t>
      </w:r>
      <w:r w:rsidR="00DF7F24" w:rsidRPr="00452421">
        <w:rPr>
          <w:sz w:val="28"/>
          <w:szCs w:val="28"/>
        </w:rPr>
        <w:t xml:space="preserve"> </w:t>
      </w:r>
      <w:r w:rsidRPr="00452421">
        <w:rPr>
          <w:sz w:val="28"/>
          <w:szCs w:val="28"/>
        </w:rPr>
        <w:t xml:space="preserve">книжных фондов муниципальных общедоступных библиотек Республики </w:t>
      </w:r>
      <w:r w:rsidR="00DF7F24" w:rsidRPr="00452421">
        <w:rPr>
          <w:sz w:val="28"/>
          <w:szCs w:val="28"/>
        </w:rPr>
        <w:t>Дагестан</w:t>
      </w:r>
      <w:r w:rsidRPr="00452421">
        <w:rPr>
          <w:sz w:val="28"/>
          <w:szCs w:val="28"/>
        </w:rPr>
        <w:t>.</w:t>
      </w:r>
    </w:p>
    <w:p w:rsidR="00B0607E" w:rsidRPr="00452421" w:rsidRDefault="00125F1A" w:rsidP="00452421">
      <w:pPr>
        <w:pStyle w:val="1"/>
        <w:numPr>
          <w:ilvl w:val="1"/>
          <w:numId w:val="7"/>
        </w:numPr>
        <w:shd w:val="clear" w:color="auto" w:fill="auto"/>
        <w:tabs>
          <w:tab w:val="left" w:pos="1276"/>
          <w:tab w:val="left" w:pos="3290"/>
        </w:tabs>
        <w:spacing w:before="0" w:line="276" w:lineRule="auto"/>
        <w:ind w:left="20" w:firstLine="640"/>
        <w:rPr>
          <w:sz w:val="28"/>
          <w:szCs w:val="28"/>
        </w:rPr>
      </w:pPr>
      <w:r w:rsidRPr="00452421">
        <w:rPr>
          <w:sz w:val="28"/>
          <w:szCs w:val="28"/>
        </w:rPr>
        <w:t>Подключение</w:t>
      </w:r>
      <w:r w:rsidR="00DF7F24" w:rsidRPr="00452421">
        <w:rPr>
          <w:sz w:val="28"/>
          <w:szCs w:val="28"/>
        </w:rPr>
        <w:t xml:space="preserve"> </w:t>
      </w:r>
      <w:r w:rsidRPr="00452421">
        <w:rPr>
          <w:sz w:val="28"/>
          <w:szCs w:val="28"/>
        </w:rPr>
        <w:t>муниципальных общедоступных библиотек к</w:t>
      </w:r>
      <w:r w:rsidR="00DF7F24" w:rsidRPr="00452421">
        <w:rPr>
          <w:sz w:val="28"/>
          <w:szCs w:val="28"/>
        </w:rPr>
        <w:t xml:space="preserve"> </w:t>
      </w:r>
      <w:r w:rsidRPr="00452421">
        <w:rPr>
          <w:sz w:val="28"/>
          <w:szCs w:val="28"/>
        </w:rPr>
        <w:t>информационно-телекоммуникационной сети «Интернет»</w:t>
      </w:r>
      <w:r w:rsidR="00DF7F24" w:rsidRPr="00452421">
        <w:rPr>
          <w:sz w:val="28"/>
          <w:szCs w:val="28"/>
        </w:rPr>
        <w:t xml:space="preserve"> </w:t>
      </w:r>
      <w:r w:rsidRPr="00452421">
        <w:rPr>
          <w:sz w:val="28"/>
          <w:szCs w:val="28"/>
        </w:rPr>
        <w:t>и развитие</w:t>
      </w:r>
      <w:r w:rsidR="00DF7F24" w:rsidRPr="00452421">
        <w:rPr>
          <w:sz w:val="28"/>
          <w:szCs w:val="28"/>
        </w:rPr>
        <w:t xml:space="preserve"> </w:t>
      </w:r>
      <w:r w:rsidRPr="00452421">
        <w:rPr>
          <w:sz w:val="28"/>
          <w:szCs w:val="28"/>
        </w:rPr>
        <w:t>библиотечного дела с учетом задачи расширения информационных технологий и оцифровки.</w:t>
      </w:r>
    </w:p>
    <w:p w:rsidR="00B0607E" w:rsidRPr="00452421" w:rsidRDefault="00125F1A" w:rsidP="00452421">
      <w:pPr>
        <w:pStyle w:val="1"/>
        <w:numPr>
          <w:ilvl w:val="0"/>
          <w:numId w:val="7"/>
        </w:numPr>
        <w:shd w:val="clear" w:color="auto" w:fill="auto"/>
        <w:tabs>
          <w:tab w:val="left" w:pos="1159"/>
        </w:tabs>
        <w:spacing w:before="0" w:line="276" w:lineRule="auto"/>
        <w:ind w:left="20" w:right="20" w:firstLine="640"/>
        <w:rPr>
          <w:sz w:val="28"/>
          <w:szCs w:val="28"/>
        </w:rPr>
      </w:pPr>
      <w:r w:rsidRPr="00452421">
        <w:rPr>
          <w:sz w:val="28"/>
          <w:szCs w:val="28"/>
        </w:rPr>
        <w:t xml:space="preserve">Критериями отбора муниципальных образований для предоставления субсидии на поддержку отрасли культуры по мероприятию </w:t>
      </w:r>
      <w:r w:rsidRPr="00452421">
        <w:rPr>
          <w:rStyle w:val="a7"/>
          <w:sz w:val="28"/>
          <w:szCs w:val="28"/>
        </w:rPr>
        <w:t xml:space="preserve">«Комплектование книжных фондов муниципальных общедоступных библиотек Республики </w:t>
      </w:r>
      <w:r w:rsidR="00776865">
        <w:rPr>
          <w:rStyle w:val="a7"/>
          <w:sz w:val="28"/>
          <w:szCs w:val="28"/>
        </w:rPr>
        <w:t>Дагестан</w:t>
      </w:r>
      <w:r w:rsidRPr="00452421">
        <w:rPr>
          <w:rStyle w:val="a7"/>
          <w:sz w:val="28"/>
          <w:szCs w:val="28"/>
        </w:rPr>
        <w:t xml:space="preserve">» </w:t>
      </w:r>
      <w:r w:rsidRPr="00452421">
        <w:rPr>
          <w:sz w:val="28"/>
          <w:szCs w:val="28"/>
        </w:rPr>
        <w:t>являются:</w:t>
      </w:r>
    </w:p>
    <w:p w:rsidR="00B0607E" w:rsidRPr="00452421" w:rsidRDefault="00125F1A" w:rsidP="00452421">
      <w:pPr>
        <w:pStyle w:val="1"/>
        <w:numPr>
          <w:ilvl w:val="0"/>
          <w:numId w:val="16"/>
        </w:numPr>
        <w:shd w:val="clear" w:color="auto" w:fill="auto"/>
        <w:tabs>
          <w:tab w:val="left" w:pos="993"/>
        </w:tabs>
        <w:spacing w:before="0" w:line="240" w:lineRule="auto"/>
        <w:ind w:left="0" w:right="20" w:firstLine="709"/>
        <w:rPr>
          <w:sz w:val="28"/>
          <w:szCs w:val="28"/>
        </w:rPr>
      </w:pPr>
      <w:r w:rsidRPr="00452421">
        <w:rPr>
          <w:sz w:val="28"/>
          <w:szCs w:val="28"/>
        </w:rPr>
        <w:t>наличие муниципальных общедоступных библиотек в муниципальном образовании;</w:t>
      </w:r>
    </w:p>
    <w:p w:rsidR="00B0607E" w:rsidRPr="00452421" w:rsidRDefault="00125F1A" w:rsidP="00452421">
      <w:pPr>
        <w:pStyle w:val="1"/>
        <w:numPr>
          <w:ilvl w:val="0"/>
          <w:numId w:val="16"/>
        </w:numPr>
        <w:shd w:val="clear" w:color="auto" w:fill="auto"/>
        <w:tabs>
          <w:tab w:val="left" w:pos="993"/>
        </w:tabs>
        <w:spacing w:before="0" w:line="240" w:lineRule="auto"/>
        <w:ind w:left="0" w:right="20" w:firstLine="709"/>
        <w:rPr>
          <w:sz w:val="28"/>
          <w:szCs w:val="28"/>
        </w:rPr>
      </w:pPr>
      <w:r w:rsidRPr="00452421">
        <w:rPr>
          <w:sz w:val="28"/>
          <w:szCs w:val="28"/>
        </w:rPr>
        <w:t>наличие зарегистрированных пользователей в муниципальных общедоступных библиотеках.</w:t>
      </w:r>
    </w:p>
    <w:p w:rsidR="00B0607E" w:rsidRPr="00452421" w:rsidRDefault="00125F1A" w:rsidP="00452421">
      <w:pPr>
        <w:pStyle w:val="20"/>
        <w:numPr>
          <w:ilvl w:val="0"/>
          <w:numId w:val="7"/>
        </w:numPr>
        <w:shd w:val="clear" w:color="auto" w:fill="auto"/>
        <w:tabs>
          <w:tab w:val="left" w:pos="1159"/>
        </w:tabs>
        <w:spacing w:after="0" w:line="276" w:lineRule="auto"/>
        <w:ind w:left="20" w:right="20" w:firstLine="640"/>
        <w:jc w:val="both"/>
        <w:rPr>
          <w:sz w:val="28"/>
          <w:szCs w:val="28"/>
        </w:rPr>
      </w:pPr>
      <w:r w:rsidRPr="00452421">
        <w:rPr>
          <w:rStyle w:val="23"/>
          <w:sz w:val="28"/>
          <w:szCs w:val="28"/>
        </w:rPr>
        <w:t xml:space="preserve">Критерием отбора муниципальных образований для предоставления субсидии на поддержку отрасли культуры по мероприятию </w:t>
      </w:r>
      <w:r w:rsidRPr="00452421">
        <w:rPr>
          <w:sz w:val="28"/>
          <w:szCs w:val="28"/>
        </w:rPr>
        <w:t xml:space="preserve">«Подключение муниципальных общедоступных библиотек к </w:t>
      </w:r>
      <w:r w:rsidR="00B051D2" w:rsidRPr="00452421">
        <w:rPr>
          <w:sz w:val="28"/>
          <w:szCs w:val="28"/>
        </w:rPr>
        <w:t>информационно- телекоммуникационной</w:t>
      </w:r>
      <w:r w:rsidRPr="00452421">
        <w:rPr>
          <w:sz w:val="28"/>
          <w:szCs w:val="28"/>
        </w:rPr>
        <w:t xml:space="preserve"> сети «Интернет» и развитие библиотечного дела с учетом задачи расширения информационных технологий и оцифровки» </w:t>
      </w:r>
      <w:r w:rsidRPr="00452421">
        <w:rPr>
          <w:rStyle w:val="23"/>
          <w:sz w:val="28"/>
          <w:szCs w:val="28"/>
        </w:rPr>
        <w:t>является:</w:t>
      </w:r>
    </w:p>
    <w:p w:rsidR="00B0607E" w:rsidRPr="00452421" w:rsidRDefault="00125F1A" w:rsidP="00452421">
      <w:pPr>
        <w:pStyle w:val="1"/>
        <w:numPr>
          <w:ilvl w:val="0"/>
          <w:numId w:val="17"/>
        </w:numPr>
        <w:shd w:val="clear" w:color="auto" w:fill="auto"/>
        <w:tabs>
          <w:tab w:val="left" w:pos="993"/>
        </w:tabs>
        <w:spacing w:before="0" w:line="240" w:lineRule="auto"/>
        <w:ind w:left="0" w:right="20" w:firstLine="709"/>
        <w:rPr>
          <w:sz w:val="28"/>
          <w:szCs w:val="28"/>
        </w:rPr>
      </w:pPr>
      <w:r w:rsidRPr="00452421">
        <w:rPr>
          <w:sz w:val="28"/>
          <w:szCs w:val="28"/>
        </w:rPr>
        <w:t>отсутствие в муниципальной общедоступной библиотеке доступа к сети «Интернет».</w:t>
      </w:r>
    </w:p>
    <w:p w:rsidR="00B0607E" w:rsidRPr="00452421" w:rsidRDefault="00125F1A" w:rsidP="00452421">
      <w:pPr>
        <w:pStyle w:val="1"/>
        <w:numPr>
          <w:ilvl w:val="0"/>
          <w:numId w:val="7"/>
        </w:numPr>
        <w:shd w:val="clear" w:color="auto" w:fill="auto"/>
        <w:tabs>
          <w:tab w:val="left" w:pos="1302"/>
        </w:tabs>
        <w:spacing w:before="0" w:line="276" w:lineRule="auto"/>
        <w:ind w:left="40" w:right="20" w:firstLine="740"/>
        <w:rPr>
          <w:sz w:val="28"/>
          <w:szCs w:val="28"/>
        </w:rPr>
      </w:pPr>
      <w:r w:rsidRPr="00452421">
        <w:rPr>
          <w:sz w:val="28"/>
          <w:szCs w:val="28"/>
        </w:rPr>
        <w:t>Министерство уведомляет письмом муниципальные образования о начале и об окончании приема документов для участия в отборе.</w:t>
      </w:r>
    </w:p>
    <w:p w:rsidR="00B0607E" w:rsidRPr="00452421" w:rsidRDefault="00125F1A" w:rsidP="00452421">
      <w:pPr>
        <w:pStyle w:val="1"/>
        <w:numPr>
          <w:ilvl w:val="0"/>
          <w:numId w:val="7"/>
        </w:numPr>
        <w:shd w:val="clear" w:color="auto" w:fill="auto"/>
        <w:tabs>
          <w:tab w:val="left" w:pos="1130"/>
        </w:tabs>
        <w:spacing w:before="0" w:line="276" w:lineRule="auto"/>
        <w:ind w:left="40" w:right="20" w:firstLine="740"/>
        <w:rPr>
          <w:sz w:val="28"/>
          <w:szCs w:val="28"/>
        </w:rPr>
      </w:pPr>
      <w:r w:rsidRPr="00452421">
        <w:rPr>
          <w:sz w:val="28"/>
          <w:szCs w:val="28"/>
        </w:rPr>
        <w:t xml:space="preserve">Для участия в отборе на предоставление субсидии на поддержку отрасли культуры по мероприятию </w:t>
      </w:r>
      <w:r w:rsidRPr="00452421">
        <w:rPr>
          <w:rStyle w:val="a7"/>
          <w:sz w:val="28"/>
          <w:szCs w:val="28"/>
        </w:rPr>
        <w:t xml:space="preserve">«Комплектование книжных фондов муниципальных общедоступных библиотек» </w:t>
      </w:r>
      <w:r w:rsidRPr="00452421">
        <w:rPr>
          <w:sz w:val="28"/>
          <w:szCs w:val="28"/>
        </w:rPr>
        <w:t>муниципальные образования предоставляют в Министерство в установленные сроки следующие документы:</w:t>
      </w:r>
    </w:p>
    <w:p w:rsidR="00B0607E" w:rsidRPr="00452421" w:rsidRDefault="00125F1A" w:rsidP="00452421">
      <w:pPr>
        <w:pStyle w:val="1"/>
        <w:numPr>
          <w:ilvl w:val="0"/>
          <w:numId w:val="8"/>
        </w:numPr>
        <w:shd w:val="clear" w:color="auto" w:fill="auto"/>
        <w:tabs>
          <w:tab w:val="left" w:pos="1130"/>
        </w:tabs>
        <w:spacing w:before="0" w:line="276" w:lineRule="auto"/>
        <w:ind w:left="40" w:firstLine="740"/>
        <w:rPr>
          <w:sz w:val="28"/>
          <w:szCs w:val="28"/>
        </w:rPr>
      </w:pPr>
      <w:r w:rsidRPr="00452421">
        <w:rPr>
          <w:sz w:val="28"/>
          <w:szCs w:val="28"/>
        </w:rPr>
        <w:t>сопроводительное письмо;</w:t>
      </w:r>
    </w:p>
    <w:p w:rsidR="00B0607E" w:rsidRPr="00452421" w:rsidRDefault="00125F1A" w:rsidP="00452421">
      <w:pPr>
        <w:pStyle w:val="1"/>
        <w:numPr>
          <w:ilvl w:val="0"/>
          <w:numId w:val="8"/>
        </w:numPr>
        <w:shd w:val="clear" w:color="auto" w:fill="auto"/>
        <w:tabs>
          <w:tab w:val="left" w:pos="1130"/>
        </w:tabs>
        <w:spacing w:before="0" w:line="276" w:lineRule="auto"/>
        <w:ind w:left="40" w:right="20" w:firstLine="740"/>
        <w:rPr>
          <w:sz w:val="28"/>
          <w:szCs w:val="28"/>
          <w:highlight w:val="yellow"/>
        </w:rPr>
      </w:pPr>
      <w:r w:rsidRPr="00452421">
        <w:rPr>
          <w:sz w:val="28"/>
          <w:szCs w:val="28"/>
          <w:highlight w:val="yellow"/>
        </w:rPr>
        <w:t>заявку на участие в отборе для предоставления субсидии из</w:t>
      </w:r>
      <w:r w:rsidR="00B051D2" w:rsidRPr="00452421">
        <w:rPr>
          <w:sz w:val="28"/>
          <w:szCs w:val="28"/>
          <w:highlight w:val="yellow"/>
        </w:rPr>
        <w:t xml:space="preserve"> республиканского</w:t>
      </w:r>
      <w:r w:rsidRPr="00452421">
        <w:rPr>
          <w:sz w:val="28"/>
          <w:szCs w:val="28"/>
          <w:highlight w:val="yellow"/>
        </w:rPr>
        <w:t xml:space="preserve"> бюджета Республики </w:t>
      </w:r>
      <w:r w:rsidR="00B051D2" w:rsidRPr="00452421">
        <w:rPr>
          <w:sz w:val="28"/>
          <w:szCs w:val="28"/>
          <w:highlight w:val="yellow"/>
        </w:rPr>
        <w:t>Дагестан</w:t>
      </w:r>
      <w:r w:rsidRPr="00452421">
        <w:rPr>
          <w:sz w:val="28"/>
          <w:szCs w:val="28"/>
          <w:highlight w:val="yellow"/>
        </w:rPr>
        <w:t xml:space="preserve"> бюджетам муниципальных образований Республики </w:t>
      </w:r>
      <w:r w:rsidR="00B051D2" w:rsidRPr="00452421">
        <w:rPr>
          <w:sz w:val="28"/>
          <w:szCs w:val="28"/>
          <w:highlight w:val="yellow"/>
        </w:rPr>
        <w:t>Дагестан</w:t>
      </w:r>
      <w:r w:rsidRPr="00452421">
        <w:rPr>
          <w:sz w:val="28"/>
          <w:szCs w:val="28"/>
          <w:highlight w:val="yellow"/>
        </w:rPr>
        <w:t xml:space="preserve"> на поддержку отрасли культуры по мероприятию «Комплектование книжных фондов муниципальных общедоступных библиотек» по форме в соответствии с приложением №</w:t>
      </w:r>
      <w:r w:rsidR="006161CE" w:rsidRPr="00452421">
        <w:rPr>
          <w:sz w:val="28"/>
          <w:szCs w:val="28"/>
          <w:highlight w:val="yellow"/>
        </w:rPr>
        <w:t xml:space="preserve"> </w:t>
      </w:r>
      <w:r w:rsidRPr="00452421">
        <w:rPr>
          <w:sz w:val="28"/>
          <w:szCs w:val="28"/>
          <w:highlight w:val="yellow"/>
        </w:rPr>
        <w:t>1 к настоящему Порядку, подписанную главой администрации муниципального образования (в случае отсутствия главы - заместителем главы администрации муниципального образования);</w:t>
      </w:r>
    </w:p>
    <w:p w:rsidR="00B0607E" w:rsidRPr="00452421" w:rsidRDefault="00125F1A" w:rsidP="00452421">
      <w:pPr>
        <w:pStyle w:val="1"/>
        <w:numPr>
          <w:ilvl w:val="0"/>
          <w:numId w:val="8"/>
        </w:numPr>
        <w:shd w:val="clear" w:color="auto" w:fill="auto"/>
        <w:tabs>
          <w:tab w:val="left" w:pos="1130"/>
        </w:tabs>
        <w:spacing w:before="0" w:line="276" w:lineRule="auto"/>
        <w:ind w:left="40" w:right="20" w:firstLine="740"/>
        <w:rPr>
          <w:sz w:val="28"/>
          <w:szCs w:val="28"/>
        </w:rPr>
      </w:pPr>
      <w:r w:rsidRPr="00452421">
        <w:rPr>
          <w:sz w:val="28"/>
          <w:szCs w:val="28"/>
        </w:rPr>
        <w:lastRenderedPageBreak/>
        <w:t>заверенную в установленном порядке копию утвержденной муниципальной программы, предусматривающей проведение мероприятия по комплектованию книжных фондов муниципальных общедоступных библиотек в соответствующем году;</w:t>
      </w:r>
    </w:p>
    <w:p w:rsidR="00B0607E" w:rsidRPr="00452421" w:rsidRDefault="00125F1A" w:rsidP="00452421">
      <w:pPr>
        <w:pStyle w:val="1"/>
        <w:numPr>
          <w:ilvl w:val="0"/>
          <w:numId w:val="8"/>
        </w:numPr>
        <w:shd w:val="clear" w:color="auto" w:fill="auto"/>
        <w:tabs>
          <w:tab w:val="left" w:pos="1130"/>
        </w:tabs>
        <w:spacing w:before="0" w:line="276" w:lineRule="auto"/>
        <w:ind w:left="40" w:right="20" w:firstLine="740"/>
        <w:rPr>
          <w:sz w:val="28"/>
          <w:szCs w:val="28"/>
        </w:rPr>
      </w:pPr>
      <w:r w:rsidRPr="00452421">
        <w:rPr>
          <w:sz w:val="28"/>
          <w:szCs w:val="28"/>
        </w:rPr>
        <w:t xml:space="preserve">гарантийное письмо, подписанное главой администрации муниципального образования (в случае отсутствия главы - заместителем главы администрации муниципального образования), подтверждающее обязательство по включению в соответствующем финансовом году в муниципальную программу мероприятия по комплектованию книжных фондов муниципальных общедоступных библиотек </w:t>
      </w:r>
      <w:r w:rsidRPr="00452421">
        <w:rPr>
          <w:rStyle w:val="a7"/>
          <w:sz w:val="28"/>
          <w:szCs w:val="28"/>
        </w:rPr>
        <w:t>(предоставляется в случае отсутствия на момент проведения отбора в муниципальной программе мероприятий по комплектованию книжных фондов муниципальных общедоступных библиотек в соответствующем году);</w:t>
      </w:r>
    </w:p>
    <w:p w:rsidR="00B0607E" w:rsidRPr="00452421" w:rsidRDefault="00125F1A" w:rsidP="00452421">
      <w:pPr>
        <w:pStyle w:val="1"/>
        <w:numPr>
          <w:ilvl w:val="0"/>
          <w:numId w:val="8"/>
        </w:numPr>
        <w:shd w:val="clear" w:color="auto" w:fill="auto"/>
        <w:tabs>
          <w:tab w:val="left" w:pos="1130"/>
        </w:tabs>
        <w:spacing w:before="0" w:line="276" w:lineRule="auto"/>
        <w:ind w:left="40" w:right="20" w:firstLine="740"/>
        <w:rPr>
          <w:sz w:val="28"/>
          <w:szCs w:val="28"/>
        </w:rPr>
      </w:pPr>
      <w:r w:rsidRPr="00452421">
        <w:rPr>
          <w:sz w:val="28"/>
          <w:szCs w:val="28"/>
        </w:rPr>
        <w:t>копию Устава и копию выписки из Единого государственного реестра юридических лиц учреждения, принимающего участие в отборе.</w:t>
      </w:r>
    </w:p>
    <w:p w:rsidR="00B0607E" w:rsidRPr="00452421" w:rsidRDefault="00125F1A" w:rsidP="00452421">
      <w:pPr>
        <w:pStyle w:val="20"/>
        <w:numPr>
          <w:ilvl w:val="0"/>
          <w:numId w:val="7"/>
        </w:numPr>
        <w:shd w:val="clear" w:color="auto" w:fill="auto"/>
        <w:tabs>
          <w:tab w:val="left" w:pos="1302"/>
        </w:tabs>
        <w:spacing w:after="0" w:line="276" w:lineRule="auto"/>
        <w:ind w:left="40" w:right="20" w:firstLine="740"/>
        <w:jc w:val="both"/>
        <w:rPr>
          <w:sz w:val="28"/>
          <w:szCs w:val="28"/>
        </w:rPr>
      </w:pPr>
      <w:r w:rsidRPr="00452421">
        <w:rPr>
          <w:rStyle w:val="23"/>
          <w:sz w:val="28"/>
          <w:szCs w:val="28"/>
        </w:rPr>
        <w:t xml:space="preserve">Для участия в отборе на предоставление субсидии на поддержку отрасли культуры по мероприятию </w:t>
      </w:r>
      <w:r w:rsidRPr="00452421">
        <w:rPr>
          <w:sz w:val="28"/>
          <w:szCs w:val="28"/>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r w:rsidRPr="00452421">
        <w:rPr>
          <w:rStyle w:val="23"/>
          <w:sz w:val="28"/>
          <w:szCs w:val="28"/>
        </w:rPr>
        <w:t>муниципальные образования предоставляют в Министерство в установленные сроки следующие документы:</w:t>
      </w:r>
    </w:p>
    <w:p w:rsidR="00B0607E" w:rsidRPr="00452421" w:rsidRDefault="00125F1A" w:rsidP="00452421">
      <w:pPr>
        <w:pStyle w:val="1"/>
        <w:numPr>
          <w:ilvl w:val="0"/>
          <w:numId w:val="9"/>
        </w:numPr>
        <w:shd w:val="clear" w:color="auto" w:fill="auto"/>
        <w:tabs>
          <w:tab w:val="left" w:pos="1130"/>
        </w:tabs>
        <w:spacing w:before="0" w:line="276" w:lineRule="auto"/>
        <w:ind w:left="40" w:firstLine="740"/>
        <w:rPr>
          <w:sz w:val="28"/>
          <w:szCs w:val="28"/>
        </w:rPr>
      </w:pPr>
      <w:r w:rsidRPr="00452421">
        <w:rPr>
          <w:sz w:val="28"/>
          <w:szCs w:val="28"/>
        </w:rPr>
        <w:t>сопроводительное письмо;</w:t>
      </w:r>
    </w:p>
    <w:p w:rsidR="00B0607E" w:rsidRPr="00452421" w:rsidRDefault="00125F1A" w:rsidP="00452421">
      <w:pPr>
        <w:pStyle w:val="1"/>
        <w:numPr>
          <w:ilvl w:val="0"/>
          <w:numId w:val="9"/>
        </w:numPr>
        <w:shd w:val="clear" w:color="auto" w:fill="auto"/>
        <w:tabs>
          <w:tab w:val="left" w:pos="1130"/>
        </w:tabs>
        <w:spacing w:before="0" w:line="276" w:lineRule="auto"/>
        <w:ind w:left="40" w:right="20" w:firstLine="740"/>
        <w:rPr>
          <w:sz w:val="28"/>
          <w:szCs w:val="28"/>
        </w:rPr>
      </w:pPr>
      <w:r w:rsidRPr="00452421">
        <w:rPr>
          <w:sz w:val="28"/>
          <w:szCs w:val="28"/>
        </w:rPr>
        <w:t>заявку на участие в отборе для предоставления субсидии из</w:t>
      </w:r>
      <w:r w:rsidR="00B051D2" w:rsidRPr="00452421">
        <w:rPr>
          <w:sz w:val="28"/>
          <w:szCs w:val="28"/>
        </w:rPr>
        <w:t xml:space="preserve"> республиканского</w:t>
      </w:r>
      <w:r w:rsidRPr="00452421">
        <w:rPr>
          <w:sz w:val="28"/>
          <w:szCs w:val="28"/>
        </w:rPr>
        <w:t xml:space="preserve"> бюджета Республики </w:t>
      </w:r>
      <w:r w:rsidR="00B051D2" w:rsidRPr="00452421">
        <w:rPr>
          <w:sz w:val="28"/>
          <w:szCs w:val="28"/>
        </w:rPr>
        <w:t>Дагестан</w:t>
      </w:r>
      <w:r w:rsidRPr="00452421">
        <w:rPr>
          <w:sz w:val="28"/>
          <w:szCs w:val="28"/>
        </w:rPr>
        <w:t xml:space="preserve"> бюджетам муниципальных образований Республики </w:t>
      </w:r>
      <w:r w:rsidR="00B051D2" w:rsidRPr="00452421">
        <w:rPr>
          <w:sz w:val="28"/>
          <w:szCs w:val="28"/>
        </w:rPr>
        <w:t xml:space="preserve">Дагестан </w:t>
      </w:r>
      <w:r w:rsidRPr="00452421">
        <w:rPr>
          <w:sz w:val="28"/>
          <w:szCs w:val="28"/>
        </w:rPr>
        <w:t>на поддержку отрасли культуры по мероприятию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по форме в соответствии с приложением №</w:t>
      </w:r>
      <w:r w:rsidR="00B051D2" w:rsidRPr="00452421">
        <w:rPr>
          <w:sz w:val="28"/>
          <w:szCs w:val="28"/>
        </w:rPr>
        <w:t xml:space="preserve"> </w:t>
      </w:r>
      <w:r w:rsidRPr="00452421">
        <w:rPr>
          <w:sz w:val="28"/>
          <w:szCs w:val="28"/>
        </w:rPr>
        <w:t>2 к настоящему Порядку, подписанную главой администрации муниципального образования (в случае отсутствия главы - заместителем главы администрации муниципального образования);</w:t>
      </w:r>
    </w:p>
    <w:p w:rsidR="00B0607E" w:rsidRPr="00452421" w:rsidRDefault="00125F1A" w:rsidP="00452421">
      <w:pPr>
        <w:pStyle w:val="1"/>
        <w:numPr>
          <w:ilvl w:val="0"/>
          <w:numId w:val="9"/>
        </w:numPr>
        <w:shd w:val="clear" w:color="auto" w:fill="auto"/>
        <w:tabs>
          <w:tab w:val="left" w:pos="1113"/>
        </w:tabs>
        <w:spacing w:before="0" w:line="276" w:lineRule="auto"/>
        <w:ind w:left="20" w:right="20" w:firstLine="720"/>
        <w:rPr>
          <w:sz w:val="28"/>
          <w:szCs w:val="28"/>
        </w:rPr>
      </w:pPr>
      <w:r w:rsidRPr="00452421">
        <w:rPr>
          <w:sz w:val="28"/>
          <w:szCs w:val="28"/>
        </w:rPr>
        <w:t>документы, обосновывающие стоимость подключения муниципальной общедоступной библиотеки к информационно-телекоммуникационной сети «Интернет» (сметы, коммерческие предложения);</w:t>
      </w:r>
    </w:p>
    <w:p w:rsidR="00B0607E" w:rsidRPr="00452421" w:rsidRDefault="00125F1A" w:rsidP="00452421">
      <w:pPr>
        <w:pStyle w:val="1"/>
        <w:numPr>
          <w:ilvl w:val="0"/>
          <w:numId w:val="9"/>
        </w:numPr>
        <w:shd w:val="clear" w:color="auto" w:fill="auto"/>
        <w:tabs>
          <w:tab w:val="left" w:pos="1113"/>
        </w:tabs>
        <w:spacing w:before="0" w:line="276" w:lineRule="auto"/>
        <w:ind w:left="20" w:right="20" w:firstLine="720"/>
        <w:rPr>
          <w:sz w:val="28"/>
          <w:szCs w:val="28"/>
        </w:rPr>
      </w:pPr>
      <w:r w:rsidRPr="00452421">
        <w:rPr>
          <w:sz w:val="28"/>
          <w:szCs w:val="28"/>
        </w:rPr>
        <w:t xml:space="preserve">заверенную в установленном порядке копию утвержденной муниципальной программы, предусматривающей проведение мероприятия по подключению муниципальных общедоступных библиотек к </w:t>
      </w:r>
      <w:r w:rsidR="00B051D2" w:rsidRPr="00452421">
        <w:rPr>
          <w:sz w:val="28"/>
          <w:szCs w:val="28"/>
        </w:rPr>
        <w:t>информационно- телекоммуникационной</w:t>
      </w:r>
      <w:r w:rsidRPr="00452421">
        <w:rPr>
          <w:sz w:val="28"/>
          <w:szCs w:val="28"/>
        </w:rPr>
        <w:t xml:space="preserve"> сети «Интернет» в соответствующем году;</w:t>
      </w:r>
    </w:p>
    <w:p w:rsidR="00B0607E" w:rsidRPr="00452421" w:rsidRDefault="00125F1A" w:rsidP="00452421">
      <w:pPr>
        <w:pStyle w:val="1"/>
        <w:numPr>
          <w:ilvl w:val="0"/>
          <w:numId w:val="9"/>
        </w:numPr>
        <w:shd w:val="clear" w:color="auto" w:fill="auto"/>
        <w:tabs>
          <w:tab w:val="left" w:pos="1113"/>
        </w:tabs>
        <w:spacing w:before="0" w:line="276" w:lineRule="auto"/>
        <w:ind w:left="20" w:right="20" w:firstLine="720"/>
        <w:rPr>
          <w:sz w:val="28"/>
          <w:szCs w:val="28"/>
        </w:rPr>
      </w:pPr>
      <w:r w:rsidRPr="00452421">
        <w:rPr>
          <w:sz w:val="28"/>
          <w:szCs w:val="28"/>
        </w:rPr>
        <w:lastRenderedPageBreak/>
        <w:t xml:space="preserve">гарантийное письмо, подписанное главой администрации муниципального образования (в случае отсутствия главы - заместителем главы администрации муниципального образования), подтверждающее выполнение обязательства по включению в соответствующем финансовом году в муниципальную программу мероприятия по подключению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r w:rsidRPr="00452421">
        <w:rPr>
          <w:rStyle w:val="a7"/>
          <w:sz w:val="28"/>
          <w:szCs w:val="28"/>
        </w:rPr>
        <w:t>(предоставляется в случае отсутствия на момент проведения отбора в муниципальной программе мероприятий по подключению муниципальных общедоступных библиотек к информационно-телекоммуникационной сети «Интернет» в соответствующем году);</w:t>
      </w:r>
    </w:p>
    <w:p w:rsidR="00B0607E" w:rsidRPr="00452421" w:rsidRDefault="00125F1A" w:rsidP="00452421">
      <w:pPr>
        <w:pStyle w:val="1"/>
        <w:numPr>
          <w:ilvl w:val="0"/>
          <w:numId w:val="9"/>
        </w:numPr>
        <w:shd w:val="clear" w:color="auto" w:fill="auto"/>
        <w:tabs>
          <w:tab w:val="left" w:pos="1113"/>
        </w:tabs>
        <w:spacing w:before="0" w:line="276" w:lineRule="auto"/>
        <w:ind w:left="20" w:right="20" w:firstLine="689"/>
        <w:rPr>
          <w:sz w:val="28"/>
          <w:szCs w:val="28"/>
        </w:rPr>
      </w:pPr>
      <w:r w:rsidRPr="00452421">
        <w:rPr>
          <w:sz w:val="28"/>
          <w:szCs w:val="28"/>
        </w:rPr>
        <w:t>копию Устава учреждения, принимающего участие в отборе, и копию выписки из Единого государственного реестра юридических лиц.</w:t>
      </w:r>
    </w:p>
    <w:p w:rsidR="00B0607E" w:rsidRPr="00452421" w:rsidRDefault="00125F1A" w:rsidP="00452421">
      <w:pPr>
        <w:pStyle w:val="1"/>
        <w:numPr>
          <w:ilvl w:val="0"/>
          <w:numId w:val="7"/>
        </w:numPr>
        <w:shd w:val="clear" w:color="auto" w:fill="auto"/>
        <w:tabs>
          <w:tab w:val="left" w:pos="1101"/>
        </w:tabs>
        <w:spacing w:before="0" w:line="276" w:lineRule="auto"/>
        <w:ind w:left="20" w:right="20" w:firstLine="689"/>
        <w:rPr>
          <w:sz w:val="28"/>
          <w:szCs w:val="28"/>
        </w:rPr>
      </w:pPr>
      <w:r w:rsidRPr="00452421">
        <w:rPr>
          <w:sz w:val="28"/>
          <w:szCs w:val="28"/>
        </w:rPr>
        <w:t>Заявки по всем направлениям с прилагаемыми материалами в оч</w:t>
      </w:r>
      <w:r w:rsidR="00452421" w:rsidRPr="00452421">
        <w:rPr>
          <w:sz w:val="28"/>
          <w:szCs w:val="28"/>
        </w:rPr>
        <w:t>ередности, указанном в пунктах 9,</w:t>
      </w:r>
      <w:r w:rsidRPr="00452421">
        <w:rPr>
          <w:sz w:val="28"/>
          <w:szCs w:val="28"/>
        </w:rPr>
        <w:t>1</w:t>
      </w:r>
      <w:r w:rsidR="00452421" w:rsidRPr="00452421">
        <w:rPr>
          <w:sz w:val="28"/>
          <w:szCs w:val="28"/>
        </w:rPr>
        <w:t>0</w:t>
      </w:r>
      <w:r w:rsidRPr="00452421">
        <w:rPr>
          <w:sz w:val="28"/>
          <w:szCs w:val="28"/>
        </w:rPr>
        <w:t xml:space="preserve"> настоящего Порядка, должны быть </w:t>
      </w:r>
      <w:r w:rsidRPr="00452421">
        <w:rPr>
          <w:rStyle w:val="a7"/>
          <w:b w:val="0"/>
          <w:sz w:val="28"/>
          <w:szCs w:val="28"/>
        </w:rPr>
        <w:t xml:space="preserve">прошиты </w:t>
      </w:r>
      <w:r w:rsidRPr="00452421">
        <w:rPr>
          <w:sz w:val="28"/>
          <w:szCs w:val="28"/>
        </w:rPr>
        <w:t>нитками</w:t>
      </w:r>
      <w:r w:rsidRPr="00452421">
        <w:rPr>
          <w:b/>
          <w:sz w:val="28"/>
          <w:szCs w:val="28"/>
        </w:rPr>
        <w:t xml:space="preserve"> </w:t>
      </w:r>
      <w:r w:rsidRPr="00452421">
        <w:rPr>
          <w:rStyle w:val="a7"/>
          <w:b w:val="0"/>
          <w:sz w:val="28"/>
          <w:szCs w:val="28"/>
        </w:rPr>
        <w:t>в одну</w:t>
      </w:r>
      <w:r w:rsidRPr="00452421">
        <w:rPr>
          <w:rStyle w:val="a7"/>
          <w:sz w:val="28"/>
          <w:szCs w:val="28"/>
        </w:rPr>
        <w:t xml:space="preserve"> </w:t>
      </w:r>
      <w:r w:rsidRPr="00452421">
        <w:rPr>
          <w:sz w:val="28"/>
          <w:szCs w:val="28"/>
        </w:rPr>
        <w:t>картонную папку.</w:t>
      </w:r>
    </w:p>
    <w:p w:rsidR="00B0607E" w:rsidRPr="00452421" w:rsidRDefault="00125F1A" w:rsidP="00452421">
      <w:pPr>
        <w:pStyle w:val="1"/>
        <w:shd w:val="clear" w:color="auto" w:fill="auto"/>
        <w:spacing w:before="0" w:line="276" w:lineRule="auto"/>
        <w:ind w:left="20" w:firstLine="689"/>
        <w:rPr>
          <w:sz w:val="28"/>
          <w:szCs w:val="28"/>
        </w:rPr>
      </w:pPr>
      <w:r w:rsidRPr="00452421">
        <w:rPr>
          <w:sz w:val="28"/>
          <w:szCs w:val="28"/>
        </w:rPr>
        <w:t>На узел нитки наклеивается заверительный лист, на котором делается запись:</w:t>
      </w:r>
    </w:p>
    <w:p w:rsidR="00B0607E" w:rsidRPr="00452421" w:rsidRDefault="00125F1A" w:rsidP="00452421">
      <w:pPr>
        <w:pStyle w:val="1"/>
        <w:shd w:val="clear" w:color="auto" w:fill="auto"/>
        <w:tabs>
          <w:tab w:val="left" w:leader="underscore" w:pos="6807"/>
          <w:tab w:val="left" w:leader="underscore" w:pos="10119"/>
        </w:tabs>
        <w:spacing w:before="0" w:line="276" w:lineRule="auto"/>
        <w:ind w:left="20" w:firstLine="689"/>
        <w:rPr>
          <w:sz w:val="28"/>
          <w:szCs w:val="28"/>
        </w:rPr>
      </w:pPr>
      <w:r w:rsidRPr="00452421">
        <w:rPr>
          <w:sz w:val="28"/>
          <w:szCs w:val="28"/>
        </w:rPr>
        <w:t xml:space="preserve">«Прошито, пронумеровано, скреплено печатью </w:t>
      </w:r>
      <w:r w:rsidR="00452421">
        <w:rPr>
          <w:sz w:val="28"/>
          <w:szCs w:val="28"/>
        </w:rPr>
        <w:t>_____</w:t>
      </w:r>
      <w:r w:rsidRPr="00452421">
        <w:rPr>
          <w:sz w:val="28"/>
          <w:szCs w:val="28"/>
        </w:rPr>
        <w:t xml:space="preserve"> листов. Должность</w:t>
      </w:r>
      <w:r w:rsidR="00452421">
        <w:rPr>
          <w:sz w:val="28"/>
          <w:szCs w:val="28"/>
        </w:rPr>
        <w:t xml:space="preserve"> _____</w:t>
      </w:r>
      <w:r w:rsidRPr="00452421">
        <w:rPr>
          <w:sz w:val="28"/>
          <w:szCs w:val="28"/>
        </w:rPr>
        <w:t>.</w:t>
      </w:r>
      <w:r w:rsidR="00452421">
        <w:rPr>
          <w:sz w:val="28"/>
          <w:szCs w:val="28"/>
        </w:rPr>
        <w:t xml:space="preserve"> </w:t>
      </w:r>
      <w:r w:rsidRPr="00452421">
        <w:rPr>
          <w:sz w:val="28"/>
          <w:szCs w:val="28"/>
        </w:rPr>
        <w:t>Подпись</w:t>
      </w:r>
      <w:r w:rsidR="00452421">
        <w:rPr>
          <w:sz w:val="28"/>
          <w:szCs w:val="28"/>
        </w:rPr>
        <w:t>_____</w:t>
      </w:r>
      <w:r w:rsidRPr="00452421">
        <w:rPr>
          <w:sz w:val="28"/>
          <w:szCs w:val="28"/>
        </w:rPr>
        <w:t>)». Часть подписи и печати должна быть расположена на самом</w:t>
      </w:r>
      <w:r w:rsidR="00452421">
        <w:rPr>
          <w:sz w:val="28"/>
          <w:szCs w:val="28"/>
        </w:rPr>
        <w:t xml:space="preserve"> </w:t>
      </w:r>
      <w:r w:rsidRPr="00452421">
        <w:rPr>
          <w:sz w:val="28"/>
          <w:szCs w:val="28"/>
        </w:rPr>
        <w:t>документе, а часть на наклеенной бумаге. Обязательно ставится дата заверения или подписания документа. Прошитые документы подлежат обязательному заверению подписью уполномоченного должностного лица, и печатью органа, уполномоченного на подачу заявки на отбор. Листы обязательно нумеруются.</w:t>
      </w:r>
    </w:p>
    <w:p w:rsidR="00B0607E" w:rsidRPr="00452421" w:rsidRDefault="00125F1A" w:rsidP="00452421">
      <w:pPr>
        <w:pStyle w:val="1"/>
        <w:shd w:val="clear" w:color="auto" w:fill="auto"/>
        <w:spacing w:before="0" w:line="276" w:lineRule="auto"/>
        <w:ind w:left="20" w:right="20" w:firstLine="689"/>
        <w:rPr>
          <w:sz w:val="28"/>
          <w:szCs w:val="28"/>
        </w:rPr>
      </w:pPr>
      <w:r w:rsidRPr="00452421">
        <w:rPr>
          <w:sz w:val="28"/>
          <w:szCs w:val="28"/>
        </w:rPr>
        <w:t xml:space="preserve">В случае подачи заявок по нескольким направлениям муниципальным образованием подается </w:t>
      </w:r>
      <w:r w:rsidRPr="00452421">
        <w:rPr>
          <w:rStyle w:val="a7"/>
          <w:b w:val="0"/>
          <w:sz w:val="28"/>
          <w:szCs w:val="28"/>
        </w:rPr>
        <w:t>одно</w:t>
      </w:r>
      <w:r w:rsidRPr="00452421">
        <w:rPr>
          <w:rStyle w:val="a7"/>
          <w:sz w:val="28"/>
          <w:szCs w:val="28"/>
        </w:rPr>
        <w:t xml:space="preserve"> </w:t>
      </w:r>
      <w:r w:rsidRPr="00452421">
        <w:rPr>
          <w:sz w:val="28"/>
          <w:szCs w:val="28"/>
        </w:rPr>
        <w:t xml:space="preserve">сопроводительное письмо с указанием направлений, по которым сдается заявочная документация, </w:t>
      </w:r>
      <w:r w:rsidRPr="00452421">
        <w:rPr>
          <w:rStyle w:val="a7"/>
          <w:b w:val="0"/>
          <w:sz w:val="28"/>
          <w:szCs w:val="28"/>
        </w:rPr>
        <w:t>одна</w:t>
      </w:r>
      <w:r w:rsidRPr="00452421">
        <w:rPr>
          <w:rStyle w:val="a7"/>
          <w:sz w:val="28"/>
          <w:szCs w:val="28"/>
        </w:rPr>
        <w:t xml:space="preserve"> </w:t>
      </w:r>
      <w:r w:rsidRPr="00452421">
        <w:rPr>
          <w:sz w:val="28"/>
          <w:szCs w:val="28"/>
        </w:rPr>
        <w:t xml:space="preserve">копия муниципальной программы, </w:t>
      </w:r>
      <w:r w:rsidRPr="00452421">
        <w:rPr>
          <w:rStyle w:val="a7"/>
          <w:b w:val="0"/>
          <w:sz w:val="28"/>
          <w:szCs w:val="28"/>
        </w:rPr>
        <w:t>одна</w:t>
      </w:r>
      <w:r w:rsidRPr="00452421">
        <w:rPr>
          <w:rStyle w:val="a7"/>
          <w:sz w:val="28"/>
          <w:szCs w:val="28"/>
        </w:rPr>
        <w:t xml:space="preserve"> </w:t>
      </w:r>
      <w:r w:rsidRPr="00452421">
        <w:rPr>
          <w:sz w:val="28"/>
          <w:szCs w:val="28"/>
        </w:rPr>
        <w:t>копия устава.</w:t>
      </w:r>
    </w:p>
    <w:p w:rsidR="00B0607E" w:rsidRPr="00452421" w:rsidRDefault="00125F1A" w:rsidP="00452421">
      <w:pPr>
        <w:pStyle w:val="20"/>
        <w:shd w:val="clear" w:color="auto" w:fill="auto"/>
        <w:spacing w:after="0" w:line="276" w:lineRule="auto"/>
        <w:ind w:left="20" w:firstLine="689"/>
        <w:jc w:val="both"/>
        <w:rPr>
          <w:b w:val="0"/>
          <w:sz w:val="28"/>
          <w:szCs w:val="28"/>
        </w:rPr>
      </w:pPr>
      <w:r w:rsidRPr="00452421">
        <w:rPr>
          <w:b w:val="0"/>
          <w:sz w:val="28"/>
          <w:szCs w:val="28"/>
        </w:rPr>
        <w:t>Сопроводительное письмо не подшивается в папку, а прилагается к ней.</w:t>
      </w:r>
    </w:p>
    <w:p w:rsidR="00B0607E" w:rsidRPr="00452421" w:rsidRDefault="00125F1A" w:rsidP="00452421">
      <w:pPr>
        <w:pStyle w:val="1"/>
        <w:shd w:val="clear" w:color="auto" w:fill="auto"/>
        <w:spacing w:before="0" w:line="276" w:lineRule="auto"/>
        <w:ind w:left="20" w:right="20" w:firstLine="689"/>
        <w:rPr>
          <w:sz w:val="28"/>
          <w:szCs w:val="28"/>
        </w:rPr>
      </w:pPr>
      <w:r w:rsidRPr="00452421">
        <w:rPr>
          <w:sz w:val="28"/>
          <w:szCs w:val="28"/>
        </w:rPr>
        <w:t>На первую страницу папки наклеивается лист А4, содержащий следующую информацию:</w:t>
      </w:r>
    </w:p>
    <w:p w:rsidR="00B0607E" w:rsidRPr="00452421" w:rsidRDefault="00125F1A" w:rsidP="00452421">
      <w:pPr>
        <w:pStyle w:val="1"/>
        <w:shd w:val="clear" w:color="auto" w:fill="auto"/>
        <w:spacing w:before="0" w:line="276" w:lineRule="auto"/>
        <w:ind w:left="20" w:firstLine="689"/>
        <w:rPr>
          <w:sz w:val="28"/>
          <w:szCs w:val="28"/>
        </w:rPr>
      </w:pPr>
      <w:r w:rsidRPr="00452421">
        <w:rPr>
          <w:sz w:val="28"/>
          <w:szCs w:val="28"/>
        </w:rPr>
        <w:t>наименование муниципального образования;</w:t>
      </w:r>
    </w:p>
    <w:p w:rsidR="00B0607E" w:rsidRPr="00452421" w:rsidRDefault="00125F1A" w:rsidP="00452421">
      <w:pPr>
        <w:pStyle w:val="1"/>
        <w:shd w:val="clear" w:color="auto" w:fill="auto"/>
        <w:tabs>
          <w:tab w:val="left" w:leader="underscore" w:pos="7768"/>
        </w:tabs>
        <w:spacing w:before="0" w:line="276" w:lineRule="auto"/>
        <w:ind w:left="20" w:firstLine="689"/>
        <w:rPr>
          <w:sz w:val="28"/>
          <w:szCs w:val="28"/>
        </w:rPr>
      </w:pPr>
      <w:r w:rsidRPr="00452421">
        <w:rPr>
          <w:sz w:val="28"/>
          <w:szCs w:val="28"/>
        </w:rPr>
        <w:t>слова: «На участие в отборе для получения субсидии в</w:t>
      </w:r>
      <w:r w:rsidR="00452421">
        <w:rPr>
          <w:sz w:val="28"/>
          <w:szCs w:val="28"/>
        </w:rPr>
        <w:t xml:space="preserve"> _____</w:t>
      </w:r>
      <w:r w:rsidRPr="00452421">
        <w:rPr>
          <w:sz w:val="28"/>
          <w:szCs w:val="28"/>
        </w:rPr>
        <w:t>году по следующим</w:t>
      </w:r>
      <w:r w:rsidR="00452421">
        <w:rPr>
          <w:sz w:val="28"/>
          <w:szCs w:val="28"/>
        </w:rPr>
        <w:t xml:space="preserve"> </w:t>
      </w:r>
      <w:r w:rsidR="00452421" w:rsidRPr="00452421">
        <w:rPr>
          <w:sz w:val="28"/>
          <w:szCs w:val="28"/>
        </w:rPr>
        <w:t>направлениям:</w:t>
      </w:r>
      <w:r w:rsidR="00452421">
        <w:rPr>
          <w:sz w:val="28"/>
          <w:szCs w:val="28"/>
        </w:rPr>
        <w:t xml:space="preserve"> ________________</w:t>
      </w:r>
      <w:r w:rsidRPr="00452421">
        <w:rPr>
          <w:sz w:val="28"/>
          <w:szCs w:val="28"/>
        </w:rPr>
        <w:t>»;</w:t>
      </w:r>
    </w:p>
    <w:p w:rsidR="00B0607E" w:rsidRPr="00452421" w:rsidRDefault="00125F1A" w:rsidP="00452421">
      <w:pPr>
        <w:pStyle w:val="1"/>
        <w:shd w:val="clear" w:color="auto" w:fill="auto"/>
        <w:spacing w:before="0" w:line="276" w:lineRule="auto"/>
        <w:ind w:left="20" w:firstLine="689"/>
        <w:rPr>
          <w:sz w:val="28"/>
          <w:szCs w:val="28"/>
        </w:rPr>
      </w:pPr>
      <w:r w:rsidRPr="00452421">
        <w:rPr>
          <w:sz w:val="28"/>
          <w:szCs w:val="28"/>
        </w:rPr>
        <w:t>полное наименование ЦБС.</w:t>
      </w:r>
    </w:p>
    <w:p w:rsidR="00B0607E" w:rsidRPr="00452421" w:rsidRDefault="00125F1A" w:rsidP="00452421">
      <w:pPr>
        <w:pStyle w:val="1"/>
        <w:numPr>
          <w:ilvl w:val="0"/>
          <w:numId w:val="7"/>
        </w:numPr>
        <w:shd w:val="clear" w:color="auto" w:fill="auto"/>
        <w:tabs>
          <w:tab w:val="left" w:pos="1101"/>
        </w:tabs>
        <w:spacing w:before="0" w:line="276" w:lineRule="auto"/>
        <w:ind w:left="20" w:right="20" w:firstLine="689"/>
        <w:rPr>
          <w:sz w:val="28"/>
          <w:szCs w:val="28"/>
        </w:rPr>
      </w:pPr>
      <w:r w:rsidRPr="00452421">
        <w:rPr>
          <w:sz w:val="28"/>
          <w:szCs w:val="28"/>
        </w:rPr>
        <w:t xml:space="preserve">Главы администраций муниципальных образований (заместители глав администраций), подписывающие заявки на участие в отборе, несут </w:t>
      </w:r>
      <w:r w:rsidRPr="00452421">
        <w:rPr>
          <w:sz w:val="28"/>
          <w:szCs w:val="28"/>
        </w:rPr>
        <w:lastRenderedPageBreak/>
        <w:t>персональную ответственность за достоверность предоставленных сведений.</w:t>
      </w:r>
    </w:p>
    <w:p w:rsidR="00B0607E" w:rsidRPr="00452421" w:rsidRDefault="00125F1A" w:rsidP="00452421">
      <w:pPr>
        <w:pStyle w:val="1"/>
        <w:numPr>
          <w:ilvl w:val="0"/>
          <w:numId w:val="7"/>
        </w:numPr>
        <w:shd w:val="clear" w:color="auto" w:fill="auto"/>
        <w:tabs>
          <w:tab w:val="left" w:pos="1172"/>
        </w:tabs>
        <w:spacing w:before="0" w:line="276" w:lineRule="auto"/>
        <w:ind w:left="20" w:right="20" w:firstLine="680"/>
        <w:rPr>
          <w:sz w:val="28"/>
          <w:szCs w:val="28"/>
        </w:rPr>
      </w:pPr>
      <w:r w:rsidRPr="00452421">
        <w:rPr>
          <w:sz w:val="28"/>
          <w:szCs w:val="28"/>
        </w:rPr>
        <w:t xml:space="preserve">Материалы на участие в отборе, указанные в пунктах </w:t>
      </w:r>
      <w:r w:rsidR="00452421">
        <w:rPr>
          <w:rStyle w:val="3pt"/>
          <w:sz w:val="28"/>
          <w:szCs w:val="28"/>
        </w:rPr>
        <w:t>9,10</w:t>
      </w:r>
      <w:r w:rsidRPr="00452421">
        <w:rPr>
          <w:sz w:val="28"/>
          <w:szCs w:val="28"/>
        </w:rPr>
        <w:t xml:space="preserve"> настоящего Порядка, предоставляются в одном экземпляре на бумажном носителе в Министерство.</w:t>
      </w:r>
    </w:p>
    <w:p w:rsidR="00B0607E" w:rsidRPr="00452421" w:rsidRDefault="00125F1A" w:rsidP="006A62E1">
      <w:pPr>
        <w:pStyle w:val="1"/>
        <w:numPr>
          <w:ilvl w:val="0"/>
          <w:numId w:val="7"/>
        </w:numPr>
        <w:shd w:val="clear" w:color="auto" w:fill="auto"/>
        <w:tabs>
          <w:tab w:val="left" w:pos="1172"/>
        </w:tabs>
        <w:spacing w:before="0" w:line="276" w:lineRule="auto"/>
        <w:ind w:left="20" w:right="20" w:firstLine="680"/>
        <w:rPr>
          <w:sz w:val="28"/>
          <w:szCs w:val="28"/>
        </w:rPr>
      </w:pPr>
      <w:r w:rsidRPr="00452421">
        <w:rPr>
          <w:sz w:val="28"/>
          <w:szCs w:val="28"/>
        </w:rPr>
        <w:t xml:space="preserve">В случае ненадлежащего оформления, неполноты или недостоверности сведений, содержащихся в представленных документах, представления неполного комплекта документов, указанных в пунктах </w:t>
      </w:r>
      <w:r w:rsidR="006A62E1">
        <w:rPr>
          <w:sz w:val="28"/>
          <w:szCs w:val="28"/>
        </w:rPr>
        <w:t>9,10</w:t>
      </w:r>
      <w:r w:rsidRPr="00452421">
        <w:rPr>
          <w:sz w:val="28"/>
          <w:szCs w:val="28"/>
        </w:rPr>
        <w:t xml:space="preserve"> настоящего Порядка, заявка к рассмотрению не принимается.</w:t>
      </w:r>
    </w:p>
    <w:p w:rsidR="00B0607E" w:rsidRPr="00452421" w:rsidRDefault="00125F1A" w:rsidP="006A62E1">
      <w:pPr>
        <w:pStyle w:val="1"/>
        <w:numPr>
          <w:ilvl w:val="0"/>
          <w:numId w:val="7"/>
        </w:numPr>
        <w:shd w:val="clear" w:color="auto" w:fill="auto"/>
        <w:tabs>
          <w:tab w:val="left" w:pos="1172"/>
        </w:tabs>
        <w:spacing w:before="0" w:line="276" w:lineRule="auto"/>
        <w:ind w:left="20" w:right="20" w:firstLine="680"/>
        <w:rPr>
          <w:sz w:val="28"/>
          <w:szCs w:val="28"/>
        </w:rPr>
      </w:pPr>
      <w:r w:rsidRPr="00452421">
        <w:rPr>
          <w:sz w:val="28"/>
          <w:szCs w:val="28"/>
        </w:rPr>
        <w:t>Все заявки, представленные в Министерство, участникам отбора не возвращаются.</w:t>
      </w:r>
    </w:p>
    <w:p w:rsidR="00B0607E" w:rsidRPr="00452421" w:rsidRDefault="00125F1A" w:rsidP="006A62E1">
      <w:pPr>
        <w:pStyle w:val="1"/>
        <w:numPr>
          <w:ilvl w:val="0"/>
          <w:numId w:val="7"/>
        </w:numPr>
        <w:shd w:val="clear" w:color="auto" w:fill="auto"/>
        <w:tabs>
          <w:tab w:val="left" w:pos="1172"/>
        </w:tabs>
        <w:spacing w:before="0" w:line="276" w:lineRule="auto"/>
        <w:ind w:left="20" w:right="20" w:firstLine="680"/>
        <w:rPr>
          <w:sz w:val="28"/>
          <w:szCs w:val="28"/>
        </w:rPr>
      </w:pPr>
      <w:r w:rsidRPr="00452421">
        <w:rPr>
          <w:sz w:val="28"/>
          <w:szCs w:val="28"/>
        </w:rPr>
        <w:t>Министерство регистрирует документы в день их подачи муниципальным образованием, а также осуществляет проверку документов в течение 10 рабочих дней с даты окончания приема документов.</w:t>
      </w:r>
    </w:p>
    <w:p w:rsidR="00B0607E" w:rsidRPr="00452421" w:rsidRDefault="00125F1A" w:rsidP="006A62E1">
      <w:pPr>
        <w:pStyle w:val="1"/>
        <w:numPr>
          <w:ilvl w:val="0"/>
          <w:numId w:val="7"/>
        </w:numPr>
        <w:shd w:val="clear" w:color="auto" w:fill="auto"/>
        <w:tabs>
          <w:tab w:val="left" w:pos="1172"/>
        </w:tabs>
        <w:spacing w:before="0" w:line="276" w:lineRule="auto"/>
        <w:ind w:left="20" w:right="20" w:firstLine="680"/>
        <w:rPr>
          <w:sz w:val="28"/>
          <w:szCs w:val="28"/>
        </w:rPr>
      </w:pPr>
      <w:r w:rsidRPr="00452421">
        <w:rPr>
          <w:sz w:val="28"/>
          <w:szCs w:val="28"/>
        </w:rPr>
        <w:t>Документы, прошедшие проверку, выносятся на рассмотрение комиссии. Заседание комиссии проходит не позднее 20 рабочих дней с даты окончания приема документов.</w:t>
      </w:r>
    </w:p>
    <w:p w:rsidR="00B0607E" w:rsidRPr="00452421" w:rsidRDefault="00125F1A" w:rsidP="006A62E1">
      <w:pPr>
        <w:pStyle w:val="1"/>
        <w:numPr>
          <w:ilvl w:val="0"/>
          <w:numId w:val="7"/>
        </w:numPr>
        <w:shd w:val="clear" w:color="auto" w:fill="auto"/>
        <w:tabs>
          <w:tab w:val="left" w:pos="1172"/>
        </w:tabs>
        <w:spacing w:before="0" w:line="276" w:lineRule="auto"/>
        <w:ind w:left="20" w:right="20" w:firstLine="680"/>
        <w:rPr>
          <w:sz w:val="28"/>
          <w:szCs w:val="28"/>
        </w:rPr>
      </w:pPr>
      <w:r w:rsidRPr="00452421">
        <w:rPr>
          <w:sz w:val="28"/>
          <w:szCs w:val="28"/>
        </w:rPr>
        <w:t>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 указанных в пунктах 6-</w:t>
      </w:r>
      <w:r w:rsidR="006A62E1">
        <w:rPr>
          <w:sz w:val="28"/>
          <w:szCs w:val="28"/>
        </w:rPr>
        <w:t>7</w:t>
      </w:r>
      <w:r w:rsidRPr="00452421">
        <w:rPr>
          <w:sz w:val="28"/>
          <w:szCs w:val="28"/>
        </w:rPr>
        <w:t xml:space="preserve"> настоящего Порядка.</w:t>
      </w:r>
    </w:p>
    <w:p w:rsidR="00B0607E" w:rsidRPr="006A62E1" w:rsidRDefault="00125F1A" w:rsidP="006A62E1">
      <w:pPr>
        <w:pStyle w:val="1"/>
        <w:numPr>
          <w:ilvl w:val="0"/>
          <w:numId w:val="7"/>
        </w:numPr>
        <w:shd w:val="clear" w:color="auto" w:fill="auto"/>
        <w:tabs>
          <w:tab w:val="left" w:pos="1134"/>
        </w:tabs>
        <w:spacing w:before="0" w:line="276" w:lineRule="auto"/>
        <w:ind w:left="20" w:right="20" w:firstLine="680"/>
        <w:rPr>
          <w:sz w:val="28"/>
          <w:szCs w:val="28"/>
          <w:highlight w:val="yellow"/>
        </w:rPr>
      </w:pPr>
      <w:r w:rsidRPr="006A62E1">
        <w:rPr>
          <w:sz w:val="28"/>
          <w:szCs w:val="28"/>
          <w:highlight w:val="yellow"/>
        </w:rPr>
        <w:t>Решение комиссии оформляется протоколом заседания комиссии об</w:t>
      </w:r>
      <w:r w:rsidR="006A62E1" w:rsidRPr="006A62E1">
        <w:rPr>
          <w:sz w:val="28"/>
          <w:szCs w:val="28"/>
          <w:highlight w:val="yellow"/>
        </w:rPr>
        <w:t xml:space="preserve"> </w:t>
      </w:r>
      <w:r w:rsidRPr="006A62E1">
        <w:rPr>
          <w:sz w:val="28"/>
          <w:szCs w:val="28"/>
          <w:highlight w:val="yellow"/>
        </w:rPr>
        <w:t>адресном распределении субсидии в соответствии с объемом бюджетных ассигнований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w:t>
      </w:r>
      <w:r w:rsidR="006A62E1" w:rsidRPr="006A62E1">
        <w:rPr>
          <w:sz w:val="28"/>
          <w:szCs w:val="28"/>
          <w:highlight w:val="yellow"/>
        </w:rPr>
        <w:t xml:space="preserve"> </w:t>
      </w:r>
      <w:r w:rsidRPr="006A62E1">
        <w:rPr>
          <w:sz w:val="28"/>
          <w:szCs w:val="28"/>
          <w:highlight w:val="yellow"/>
        </w:rPr>
        <w:t>библиотек</w:t>
      </w:r>
      <w:r w:rsidR="006A62E1" w:rsidRPr="006A62E1">
        <w:rPr>
          <w:sz w:val="28"/>
          <w:szCs w:val="28"/>
          <w:highlight w:val="yellow"/>
        </w:rPr>
        <w:t xml:space="preserve"> </w:t>
      </w:r>
      <w:r w:rsidRPr="006A62E1">
        <w:rPr>
          <w:sz w:val="28"/>
          <w:szCs w:val="28"/>
          <w:highlight w:val="yellow"/>
        </w:rPr>
        <w:t>к</w:t>
      </w:r>
      <w:r w:rsidR="006A62E1" w:rsidRPr="006A62E1">
        <w:rPr>
          <w:sz w:val="28"/>
          <w:szCs w:val="28"/>
          <w:highlight w:val="yellow"/>
        </w:rPr>
        <w:t xml:space="preserve"> </w:t>
      </w:r>
      <w:r w:rsidRPr="006A62E1">
        <w:rPr>
          <w:sz w:val="28"/>
          <w:szCs w:val="28"/>
          <w:highlight w:val="yellow"/>
        </w:rPr>
        <w:t>информационно</w:t>
      </w:r>
      <w:r w:rsidR="006A62E1" w:rsidRPr="006A62E1">
        <w:rPr>
          <w:sz w:val="28"/>
          <w:szCs w:val="28"/>
          <w:highlight w:val="yellow"/>
        </w:rPr>
        <w:t>-</w:t>
      </w:r>
      <w:r w:rsidRPr="006A62E1">
        <w:rPr>
          <w:sz w:val="28"/>
          <w:szCs w:val="28"/>
          <w:highlight w:val="yellow"/>
        </w:rPr>
        <w:t xml:space="preserve">телекоммуникационной сети «Интернет» и развитие библиотечного дела с учетом задачи расширения информационных технологий и оцифровки», утвержденных законом Республики </w:t>
      </w:r>
      <w:r w:rsidR="006A62E1">
        <w:rPr>
          <w:sz w:val="28"/>
          <w:szCs w:val="28"/>
          <w:highlight w:val="yellow"/>
        </w:rPr>
        <w:t>Дагестан</w:t>
      </w:r>
      <w:r w:rsidRPr="006A62E1">
        <w:rPr>
          <w:sz w:val="28"/>
          <w:szCs w:val="28"/>
          <w:highlight w:val="yellow"/>
        </w:rPr>
        <w:t xml:space="preserve"> о бюджете Республики </w:t>
      </w:r>
      <w:r w:rsidR="00776865">
        <w:rPr>
          <w:sz w:val="28"/>
          <w:szCs w:val="28"/>
          <w:highlight w:val="yellow"/>
        </w:rPr>
        <w:t>Дагестан</w:t>
      </w:r>
      <w:r w:rsidRPr="006A62E1">
        <w:rPr>
          <w:sz w:val="28"/>
          <w:szCs w:val="28"/>
          <w:highlight w:val="yellow"/>
        </w:rPr>
        <w:t xml:space="preserve"> на соответствующий год (далее - бюджетные ассигнования, протокол заседания комиссии).</w:t>
      </w:r>
    </w:p>
    <w:p w:rsidR="00B0607E" w:rsidRPr="00452421" w:rsidRDefault="00125F1A" w:rsidP="00452421">
      <w:pPr>
        <w:pStyle w:val="1"/>
        <w:numPr>
          <w:ilvl w:val="0"/>
          <w:numId w:val="7"/>
        </w:numPr>
        <w:shd w:val="clear" w:color="auto" w:fill="auto"/>
        <w:tabs>
          <w:tab w:val="left" w:pos="1388"/>
        </w:tabs>
        <w:spacing w:before="0" w:line="276" w:lineRule="auto"/>
        <w:ind w:left="860"/>
        <w:rPr>
          <w:sz w:val="28"/>
          <w:szCs w:val="28"/>
        </w:rPr>
      </w:pPr>
      <w:r w:rsidRPr="00452421">
        <w:rPr>
          <w:sz w:val="28"/>
          <w:szCs w:val="28"/>
        </w:rPr>
        <w:t>В случае изменения объемов бюджетных ассигнований до принятия</w:t>
      </w:r>
    </w:p>
    <w:p w:rsidR="00B0607E" w:rsidRPr="00452421" w:rsidRDefault="00125F1A" w:rsidP="006A62E1">
      <w:pPr>
        <w:pStyle w:val="1"/>
        <w:shd w:val="clear" w:color="auto" w:fill="auto"/>
        <w:tabs>
          <w:tab w:val="right" w:pos="10179"/>
        </w:tabs>
        <w:spacing w:before="0" w:line="276" w:lineRule="auto"/>
        <w:ind w:left="20" w:right="20"/>
        <w:rPr>
          <w:sz w:val="28"/>
          <w:szCs w:val="28"/>
        </w:rPr>
      </w:pPr>
      <w:r w:rsidRPr="00452421">
        <w:rPr>
          <w:sz w:val="28"/>
          <w:szCs w:val="28"/>
        </w:rPr>
        <w:t xml:space="preserve">Министерством решения о предоставлении субсидии Министерство принимает решение о повторном заседании комиссии в течение 20 рабочих дней с даты доведения Министерству лимитов бюджетных обязательств и объема бюджетных ассигнований на соответствующий финансовый год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w:t>
      </w:r>
      <w:r w:rsidRPr="00452421">
        <w:rPr>
          <w:sz w:val="28"/>
          <w:szCs w:val="28"/>
        </w:rPr>
        <w:lastRenderedPageBreak/>
        <w:t>информационных технологий и оцифровки» и развитие библиотечного дела с учетом задачи расширения информационных технологий и оцифровки», которое оформляется протоколом заседания комиссии об адресном перераспределении субсидий.</w:t>
      </w:r>
    </w:p>
    <w:p w:rsidR="00B0607E" w:rsidRPr="006A62E1" w:rsidRDefault="00125F1A" w:rsidP="006A62E1">
      <w:pPr>
        <w:pStyle w:val="1"/>
        <w:numPr>
          <w:ilvl w:val="0"/>
          <w:numId w:val="7"/>
        </w:numPr>
        <w:shd w:val="clear" w:color="auto" w:fill="auto"/>
        <w:tabs>
          <w:tab w:val="left" w:pos="1388"/>
        </w:tabs>
        <w:spacing w:before="0" w:line="276" w:lineRule="auto"/>
        <w:ind w:left="20" w:right="20" w:firstLine="840"/>
        <w:rPr>
          <w:sz w:val="28"/>
          <w:szCs w:val="28"/>
        </w:rPr>
      </w:pPr>
      <w:r w:rsidRPr="006A62E1">
        <w:rPr>
          <w:sz w:val="28"/>
          <w:szCs w:val="28"/>
        </w:rPr>
        <w:t>Министерство в течение 60 рабочих дней с даты доведения Министерству лимитов бюджетных обязательств и объемов бюджетных ассигнований на</w:t>
      </w:r>
      <w:r w:rsidR="006A62E1">
        <w:rPr>
          <w:sz w:val="28"/>
          <w:szCs w:val="28"/>
        </w:rPr>
        <w:t xml:space="preserve"> </w:t>
      </w:r>
      <w:r w:rsidRPr="006A62E1">
        <w:rPr>
          <w:sz w:val="28"/>
          <w:szCs w:val="28"/>
        </w:rPr>
        <w:t>соответствующий финансовый год принимает положительное решение (решение о предоставлении субсидии муниципальному образованию) или отрицательное решение (решение об отказе в предоставлении субсидии муниципальному образованию) с учетом позиции комиссии, изложенной в протоколе заседания комиссии (протоколе заседания комиссии об адресном перераспределении субсидии).</w:t>
      </w:r>
    </w:p>
    <w:p w:rsidR="00B0607E" w:rsidRPr="00452421" w:rsidRDefault="00125F1A" w:rsidP="00452421">
      <w:pPr>
        <w:pStyle w:val="1"/>
        <w:shd w:val="clear" w:color="auto" w:fill="auto"/>
        <w:spacing w:before="0" w:line="276" w:lineRule="auto"/>
        <w:ind w:left="20" w:right="20" w:firstLine="800"/>
        <w:rPr>
          <w:sz w:val="28"/>
          <w:szCs w:val="28"/>
        </w:rPr>
      </w:pPr>
      <w:r w:rsidRPr="00452421">
        <w:rPr>
          <w:sz w:val="28"/>
          <w:szCs w:val="28"/>
        </w:rPr>
        <w:t>Положительное решение оформляется приказом Министерства, который размещается на официальном сайте Министерства в информационно</w:t>
      </w:r>
      <w:r w:rsidR="006A62E1">
        <w:rPr>
          <w:sz w:val="28"/>
          <w:szCs w:val="28"/>
        </w:rPr>
        <w:t>-</w:t>
      </w:r>
      <w:r w:rsidRPr="00452421">
        <w:rPr>
          <w:sz w:val="28"/>
          <w:szCs w:val="28"/>
        </w:rPr>
        <w:t>телекоммуникационной сети «Интернет».</w:t>
      </w:r>
    </w:p>
    <w:p w:rsidR="00B0607E" w:rsidRPr="00452421" w:rsidRDefault="00125F1A" w:rsidP="00452421">
      <w:pPr>
        <w:pStyle w:val="1"/>
        <w:numPr>
          <w:ilvl w:val="0"/>
          <w:numId w:val="7"/>
        </w:numPr>
        <w:shd w:val="clear" w:color="auto" w:fill="auto"/>
        <w:tabs>
          <w:tab w:val="left" w:pos="1446"/>
        </w:tabs>
        <w:spacing w:before="0" w:line="276" w:lineRule="auto"/>
        <w:ind w:left="20" w:right="20" w:firstLine="800"/>
        <w:rPr>
          <w:sz w:val="28"/>
          <w:szCs w:val="28"/>
        </w:rPr>
      </w:pPr>
      <w:r w:rsidRPr="00452421">
        <w:rPr>
          <w:sz w:val="28"/>
          <w:szCs w:val="28"/>
        </w:rPr>
        <w:t>Положительное решение (решение о предоставлении субсидии муниципальному образованию) принимается Министерством в отношении муниципальных образований, которые соответствуют критериям и условиям отбора, указанным в пунктах 6-</w:t>
      </w:r>
      <w:r w:rsidR="006A62E1">
        <w:rPr>
          <w:sz w:val="28"/>
          <w:szCs w:val="28"/>
        </w:rPr>
        <w:t>7</w:t>
      </w:r>
      <w:r w:rsidRPr="00452421">
        <w:rPr>
          <w:sz w:val="28"/>
          <w:szCs w:val="28"/>
        </w:rPr>
        <w:t xml:space="preserve"> настоящего Порядка.</w:t>
      </w:r>
    </w:p>
    <w:p w:rsidR="00B0607E" w:rsidRPr="00452421" w:rsidRDefault="00125F1A" w:rsidP="00452421">
      <w:pPr>
        <w:pStyle w:val="1"/>
        <w:numPr>
          <w:ilvl w:val="0"/>
          <w:numId w:val="7"/>
        </w:numPr>
        <w:shd w:val="clear" w:color="auto" w:fill="auto"/>
        <w:tabs>
          <w:tab w:val="left" w:pos="1304"/>
        </w:tabs>
        <w:spacing w:before="0" w:line="276" w:lineRule="auto"/>
        <w:ind w:left="20" w:right="20" w:firstLine="800"/>
        <w:rPr>
          <w:sz w:val="28"/>
          <w:szCs w:val="28"/>
        </w:rPr>
      </w:pPr>
      <w:r w:rsidRPr="00452421">
        <w:rPr>
          <w:sz w:val="28"/>
          <w:szCs w:val="28"/>
        </w:rPr>
        <w:t>Отрицательное решение (решение об отказе в предоставлении субсидии муниципальному образованию) принимается Министерством в отношении муниципальных образований, которые не соответствуют критериям и условиям отбора, указанным в пунктах 6-</w:t>
      </w:r>
      <w:r w:rsidR="006A62E1">
        <w:rPr>
          <w:sz w:val="28"/>
          <w:szCs w:val="28"/>
        </w:rPr>
        <w:t>7</w:t>
      </w:r>
      <w:r w:rsidRPr="00452421">
        <w:rPr>
          <w:sz w:val="28"/>
          <w:szCs w:val="28"/>
        </w:rPr>
        <w:t xml:space="preserve"> настоящего Порядка, а также в случае ненадлежащего оформления муниципальными образованиями заявочной документации, неполноты или недостоверности сведений, содержащихся в представленной заявочной документации, представления неполного комплекта документов, указанных в пунктах </w:t>
      </w:r>
      <w:r w:rsidR="006A62E1">
        <w:rPr>
          <w:sz w:val="28"/>
          <w:szCs w:val="28"/>
        </w:rPr>
        <w:t>9</w:t>
      </w:r>
      <w:r w:rsidRPr="00452421">
        <w:rPr>
          <w:sz w:val="28"/>
          <w:szCs w:val="28"/>
        </w:rPr>
        <w:t>-1</w:t>
      </w:r>
      <w:r w:rsidR="006A62E1">
        <w:rPr>
          <w:sz w:val="28"/>
          <w:szCs w:val="28"/>
        </w:rPr>
        <w:t>0</w:t>
      </w:r>
      <w:r w:rsidRPr="00452421">
        <w:rPr>
          <w:sz w:val="28"/>
          <w:szCs w:val="28"/>
        </w:rPr>
        <w:t xml:space="preserve"> настоящего Порядка, на основании соответствующего решения комиссии.</w:t>
      </w:r>
    </w:p>
    <w:p w:rsidR="00B0607E" w:rsidRPr="00452421" w:rsidRDefault="00125F1A" w:rsidP="00452421">
      <w:pPr>
        <w:pStyle w:val="1"/>
        <w:numPr>
          <w:ilvl w:val="0"/>
          <w:numId w:val="7"/>
        </w:numPr>
        <w:shd w:val="clear" w:color="auto" w:fill="auto"/>
        <w:tabs>
          <w:tab w:val="left" w:pos="1304"/>
        </w:tabs>
        <w:spacing w:before="0" w:line="276" w:lineRule="auto"/>
        <w:ind w:left="20" w:right="20" w:firstLine="800"/>
        <w:rPr>
          <w:sz w:val="28"/>
          <w:szCs w:val="28"/>
        </w:rPr>
      </w:pPr>
      <w:r w:rsidRPr="00452421">
        <w:rPr>
          <w:sz w:val="28"/>
          <w:szCs w:val="28"/>
        </w:rPr>
        <w:t>В случае принятия положительного решения о предоставлении субсидии муниципальному образованию Министерство в течение 20 рабочих дней после издания приказа уведомляет об этом муниципальные образования, направившие заявки на участие в отборе.</w:t>
      </w:r>
    </w:p>
    <w:p w:rsidR="00B0607E" w:rsidRPr="00452421" w:rsidRDefault="00125F1A" w:rsidP="00452421">
      <w:pPr>
        <w:pStyle w:val="1"/>
        <w:numPr>
          <w:ilvl w:val="0"/>
          <w:numId w:val="7"/>
        </w:numPr>
        <w:shd w:val="clear" w:color="auto" w:fill="auto"/>
        <w:tabs>
          <w:tab w:val="left" w:pos="1304"/>
        </w:tabs>
        <w:spacing w:before="0" w:line="276" w:lineRule="auto"/>
        <w:ind w:left="20" w:right="20" w:firstLine="800"/>
        <w:rPr>
          <w:sz w:val="28"/>
          <w:szCs w:val="28"/>
        </w:rPr>
      </w:pPr>
      <w:r w:rsidRPr="00452421">
        <w:rPr>
          <w:sz w:val="28"/>
          <w:szCs w:val="28"/>
        </w:rPr>
        <w:t>Министерство письменно в течение 20 рабочих дней с даты принятия отрицательного решения о предоставлении субсидии уведомляет муниципальные образования, направившие заявки на участие в отборе, о принятом решении с указанием мотивированной причины отказа.</w:t>
      </w:r>
    </w:p>
    <w:p w:rsidR="00B0607E" w:rsidRPr="00452421" w:rsidRDefault="00125F1A" w:rsidP="00452421">
      <w:pPr>
        <w:pStyle w:val="1"/>
        <w:numPr>
          <w:ilvl w:val="0"/>
          <w:numId w:val="7"/>
        </w:numPr>
        <w:shd w:val="clear" w:color="auto" w:fill="auto"/>
        <w:tabs>
          <w:tab w:val="left" w:pos="1446"/>
        </w:tabs>
        <w:spacing w:before="0" w:line="276" w:lineRule="auto"/>
        <w:ind w:left="20" w:firstLine="800"/>
        <w:rPr>
          <w:sz w:val="28"/>
          <w:szCs w:val="28"/>
        </w:rPr>
      </w:pPr>
      <w:r w:rsidRPr="00452421">
        <w:rPr>
          <w:sz w:val="28"/>
          <w:szCs w:val="28"/>
        </w:rPr>
        <w:t>Распределение субсидии бюджетам муниципальных образований на</w:t>
      </w:r>
    </w:p>
    <w:p w:rsidR="00B0607E" w:rsidRPr="00452421" w:rsidRDefault="00125F1A" w:rsidP="00493729">
      <w:pPr>
        <w:pStyle w:val="1"/>
        <w:shd w:val="clear" w:color="auto" w:fill="auto"/>
        <w:tabs>
          <w:tab w:val="left" w:pos="5617"/>
        </w:tabs>
        <w:spacing w:before="0" w:line="276" w:lineRule="auto"/>
        <w:ind w:left="20" w:right="20"/>
        <w:rPr>
          <w:sz w:val="28"/>
          <w:szCs w:val="28"/>
        </w:rPr>
      </w:pPr>
      <w:r w:rsidRPr="00452421">
        <w:rPr>
          <w:sz w:val="28"/>
          <w:szCs w:val="28"/>
        </w:rPr>
        <w:t xml:space="preserve">поддержку отрасли культуры по мероприятиям «Комплектование книжных фондов муниципальных общедоступных библиотек», «Подключение </w:t>
      </w:r>
      <w:r w:rsidRPr="00452421">
        <w:rPr>
          <w:sz w:val="28"/>
          <w:szCs w:val="28"/>
        </w:rPr>
        <w:lastRenderedPageBreak/>
        <w:t>муниципальных общедоступных</w:t>
      </w:r>
      <w:r w:rsidR="00493729">
        <w:rPr>
          <w:sz w:val="28"/>
          <w:szCs w:val="28"/>
        </w:rPr>
        <w:t xml:space="preserve"> </w:t>
      </w:r>
      <w:r w:rsidRPr="00452421">
        <w:rPr>
          <w:sz w:val="28"/>
          <w:szCs w:val="28"/>
        </w:rPr>
        <w:t>библиотек к информационно</w:t>
      </w:r>
      <w:r w:rsidR="00493729">
        <w:rPr>
          <w:sz w:val="28"/>
          <w:szCs w:val="28"/>
        </w:rPr>
        <w:t>-</w:t>
      </w:r>
      <w:r w:rsidRPr="00452421">
        <w:rPr>
          <w:sz w:val="28"/>
          <w:szCs w:val="28"/>
        </w:rPr>
        <w:t>телекоммуникационной сети «Интернет» и развитие библиотечного дела с учетом задачи расширения информационных технологий и оцифровки», осуществляется Министерством в соответствии с методикой, утвержденной Порядком предоставления и расходования субсидии из</w:t>
      </w:r>
      <w:r w:rsidR="00493729">
        <w:rPr>
          <w:sz w:val="28"/>
          <w:szCs w:val="28"/>
        </w:rPr>
        <w:t xml:space="preserve"> республиканского </w:t>
      </w:r>
      <w:r w:rsidRPr="00452421">
        <w:rPr>
          <w:sz w:val="28"/>
          <w:szCs w:val="28"/>
        </w:rPr>
        <w:t xml:space="preserve">бюджета Республики </w:t>
      </w:r>
      <w:r w:rsidR="00493729">
        <w:rPr>
          <w:sz w:val="28"/>
          <w:szCs w:val="28"/>
        </w:rPr>
        <w:t>Дагестан</w:t>
      </w:r>
      <w:r w:rsidR="00493729" w:rsidRPr="00452421">
        <w:rPr>
          <w:sz w:val="28"/>
          <w:szCs w:val="28"/>
        </w:rPr>
        <w:t xml:space="preserve"> </w:t>
      </w:r>
      <w:r w:rsidRPr="00452421">
        <w:rPr>
          <w:sz w:val="28"/>
          <w:szCs w:val="28"/>
        </w:rPr>
        <w:t xml:space="preserve">бюджетам муниципальных образований Республики </w:t>
      </w:r>
      <w:r w:rsidR="00493729">
        <w:rPr>
          <w:sz w:val="28"/>
          <w:szCs w:val="28"/>
        </w:rPr>
        <w:t xml:space="preserve">Дагестан </w:t>
      </w:r>
      <w:r w:rsidRPr="00452421">
        <w:rPr>
          <w:sz w:val="28"/>
          <w:szCs w:val="28"/>
        </w:rPr>
        <w:t xml:space="preserve">на поддержку отрасли культуры, утвержденным постановлением </w:t>
      </w:r>
      <w:r w:rsidR="00493729">
        <w:rPr>
          <w:sz w:val="28"/>
          <w:szCs w:val="28"/>
        </w:rPr>
        <w:t>Правительства</w:t>
      </w:r>
      <w:r w:rsidRPr="00452421">
        <w:rPr>
          <w:sz w:val="28"/>
          <w:szCs w:val="28"/>
        </w:rPr>
        <w:t xml:space="preserve"> Республики </w:t>
      </w:r>
      <w:r w:rsidR="00493729">
        <w:rPr>
          <w:sz w:val="28"/>
          <w:szCs w:val="28"/>
        </w:rPr>
        <w:t xml:space="preserve">Дагестан </w:t>
      </w:r>
      <w:r w:rsidRPr="00452421">
        <w:rPr>
          <w:sz w:val="28"/>
          <w:szCs w:val="28"/>
        </w:rPr>
        <w:t xml:space="preserve">от </w:t>
      </w:r>
      <w:r w:rsidR="00493729">
        <w:rPr>
          <w:sz w:val="28"/>
          <w:szCs w:val="28"/>
        </w:rPr>
        <w:t>_____________</w:t>
      </w:r>
      <w:r w:rsidRPr="00452421">
        <w:rPr>
          <w:sz w:val="28"/>
          <w:szCs w:val="28"/>
        </w:rPr>
        <w:t xml:space="preserve"> года №</w:t>
      </w:r>
      <w:r w:rsidR="00493729">
        <w:rPr>
          <w:sz w:val="28"/>
          <w:szCs w:val="28"/>
        </w:rPr>
        <w:t>_____</w:t>
      </w:r>
      <w:r w:rsidRPr="00452421">
        <w:rPr>
          <w:sz w:val="28"/>
          <w:szCs w:val="28"/>
        </w:rPr>
        <w:t xml:space="preserve"> (с внесенными изменениями).</w:t>
      </w: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493729" w:rsidRDefault="00493729">
      <w:pPr>
        <w:pStyle w:val="40"/>
        <w:shd w:val="clear" w:color="auto" w:fill="auto"/>
        <w:ind w:left="5880"/>
      </w:pPr>
    </w:p>
    <w:p w:rsidR="001E0C3D" w:rsidRDefault="001E0C3D">
      <w:pPr>
        <w:pStyle w:val="20"/>
        <w:shd w:val="clear" w:color="auto" w:fill="auto"/>
        <w:spacing w:after="310" w:line="270" w:lineRule="exact"/>
        <w:ind w:right="20" w:firstLine="0"/>
        <w:sectPr w:rsidR="001E0C3D" w:rsidSect="00415E04">
          <w:pgSz w:w="11909" w:h="16838"/>
          <w:pgMar w:top="1067" w:right="823" w:bottom="1067" w:left="1418" w:header="0" w:footer="3" w:gutter="0"/>
          <w:cols w:space="720"/>
          <w:noEndnote/>
          <w:docGrid w:linePitch="360"/>
        </w:sectPr>
      </w:pPr>
    </w:p>
    <w:p w:rsidR="001E0C3D" w:rsidRDefault="001E0C3D" w:rsidP="001E0C3D">
      <w:pPr>
        <w:pStyle w:val="40"/>
        <w:shd w:val="clear" w:color="auto" w:fill="auto"/>
        <w:ind w:left="4962"/>
        <w:jc w:val="center"/>
      </w:pPr>
      <w:r>
        <w:lastRenderedPageBreak/>
        <w:t>Приложение №1</w:t>
      </w:r>
    </w:p>
    <w:p w:rsidR="001E0C3D" w:rsidRDefault="001E0C3D" w:rsidP="001E0C3D">
      <w:pPr>
        <w:pStyle w:val="40"/>
        <w:shd w:val="clear" w:color="auto" w:fill="auto"/>
        <w:ind w:left="4962"/>
        <w:jc w:val="center"/>
      </w:pPr>
      <w:r>
        <w:t>к Порядку проведения отбора муниципальных образований Республики Дагестан для предоставления субсидии из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p w:rsidR="001E0C3D" w:rsidRPr="001E0C3D" w:rsidRDefault="001E0C3D" w:rsidP="001E0C3D">
      <w:pPr>
        <w:pStyle w:val="20"/>
        <w:shd w:val="clear" w:color="auto" w:fill="auto"/>
        <w:spacing w:after="0" w:line="317" w:lineRule="exact"/>
        <w:ind w:left="8789" w:right="29" w:firstLine="0"/>
        <w:jc w:val="left"/>
        <w:rPr>
          <w:sz w:val="10"/>
          <w:szCs w:val="10"/>
        </w:rPr>
      </w:pPr>
    </w:p>
    <w:p w:rsidR="001E0C3D" w:rsidRDefault="001E0C3D" w:rsidP="001E0C3D">
      <w:pPr>
        <w:pStyle w:val="20"/>
        <w:shd w:val="clear" w:color="auto" w:fill="auto"/>
        <w:spacing w:after="0" w:line="317" w:lineRule="exact"/>
        <w:ind w:left="8789" w:right="29" w:firstLine="0"/>
        <w:jc w:val="left"/>
      </w:pPr>
      <w:r>
        <w:t>Министерство культуры Республики Дагестан</w:t>
      </w:r>
    </w:p>
    <w:p w:rsidR="00B0607E" w:rsidRDefault="00125F1A" w:rsidP="001E0C3D">
      <w:pPr>
        <w:pStyle w:val="20"/>
        <w:shd w:val="clear" w:color="auto" w:fill="auto"/>
        <w:spacing w:after="0" w:line="270" w:lineRule="exact"/>
        <w:ind w:right="23" w:firstLine="0"/>
      </w:pPr>
      <w:r>
        <w:t>Заявка</w:t>
      </w:r>
    </w:p>
    <w:p w:rsidR="001E0C3D" w:rsidRDefault="001E0C3D" w:rsidP="001E0C3D">
      <w:pPr>
        <w:pStyle w:val="20"/>
        <w:shd w:val="clear" w:color="auto" w:fill="auto"/>
        <w:spacing w:after="0" w:line="317" w:lineRule="exact"/>
        <w:ind w:right="23" w:firstLine="0"/>
      </w:pPr>
      <w:r>
        <w:rPr>
          <w:rStyle w:val="24"/>
        </w:rPr>
        <w:t xml:space="preserve">наименование муниципального образования) </w:t>
      </w:r>
      <w:r>
        <w:t>на участие в отборе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«Комплектование книжных фондов муниципальных общедоступных</w:t>
      </w:r>
    </w:p>
    <w:p w:rsidR="001E0C3D" w:rsidRDefault="001E0C3D" w:rsidP="001E0C3D">
      <w:pPr>
        <w:pStyle w:val="20"/>
        <w:shd w:val="clear" w:color="auto" w:fill="auto"/>
        <w:tabs>
          <w:tab w:val="left" w:leader="underscore" w:pos="5236"/>
        </w:tabs>
        <w:spacing w:after="300" w:line="317" w:lineRule="exact"/>
        <w:ind w:right="20" w:firstLine="0"/>
      </w:pPr>
      <w:r>
        <w:t>библиотек» в</w:t>
      </w:r>
      <w:r w:rsidRPr="001E0C3D">
        <w:rPr>
          <w:b w:val="0"/>
          <w:u w:val="single"/>
        </w:rPr>
        <w:t xml:space="preserve">           </w:t>
      </w:r>
      <w:r>
        <w:t>году</w:t>
      </w:r>
    </w:p>
    <w:tbl>
      <w:tblPr>
        <w:tblStyle w:val="ad"/>
        <w:tblW w:w="15134" w:type="dxa"/>
        <w:tblLook w:val="04A0" w:firstRow="1" w:lastRow="0" w:firstColumn="1" w:lastColumn="0" w:noHBand="0" w:noVBand="1"/>
      </w:tblPr>
      <w:tblGrid>
        <w:gridCol w:w="2728"/>
        <w:gridCol w:w="3476"/>
        <w:gridCol w:w="4819"/>
        <w:gridCol w:w="2091"/>
        <w:gridCol w:w="2020"/>
      </w:tblGrid>
      <w:tr w:rsidR="001E0C3D" w:rsidRPr="00AA10C9" w:rsidTr="00EE5CFA">
        <w:trPr>
          <w:trHeight w:val="1411"/>
        </w:trPr>
        <w:tc>
          <w:tcPr>
            <w:tcW w:w="2728" w:type="dxa"/>
          </w:tcPr>
          <w:p w:rsidR="001E0C3D" w:rsidRPr="001E0C3D" w:rsidRDefault="001E0C3D" w:rsidP="00EE5CFA">
            <w:pPr>
              <w:shd w:val="clear" w:color="auto" w:fill="FFFFFF"/>
              <w:jc w:val="both"/>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 xml:space="preserve">Наименование </w:t>
            </w:r>
          </w:p>
          <w:p w:rsidR="001E0C3D" w:rsidRPr="001E0C3D" w:rsidRDefault="001E0C3D" w:rsidP="00EE5CFA">
            <w:pPr>
              <w:jc w:val="both"/>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учреждения</w:t>
            </w:r>
          </w:p>
        </w:tc>
        <w:tc>
          <w:tcPr>
            <w:tcW w:w="3476" w:type="dxa"/>
          </w:tcPr>
          <w:p w:rsidR="001E0C3D" w:rsidRPr="001E0C3D" w:rsidRDefault="001E0C3D" w:rsidP="00EE5CFA">
            <w:pPr>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Общее количество общедоступных библиотек муниципального образования</w:t>
            </w:r>
          </w:p>
        </w:tc>
        <w:tc>
          <w:tcPr>
            <w:tcW w:w="4819" w:type="dxa"/>
          </w:tcPr>
          <w:p w:rsidR="001E0C3D" w:rsidRPr="001E0C3D" w:rsidRDefault="001E0C3D" w:rsidP="00EE5CFA">
            <w:pPr>
              <w:shd w:val="clear" w:color="auto" w:fill="FFFFFF"/>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Обеспеченность по комплектованию книжных фондов библиотек,</w:t>
            </w:r>
          </w:p>
          <w:p w:rsidR="001E0C3D" w:rsidRPr="001E0C3D" w:rsidRDefault="001E0C3D" w:rsidP="00EE5CFA">
            <w:pPr>
              <w:shd w:val="clear" w:color="auto" w:fill="FFFFFF"/>
              <w:jc w:val="center"/>
              <w:rPr>
                <w:rFonts w:ascii="Times New Roman" w:eastAsia="Times New Roman" w:hAnsi="Times New Roman" w:cs="Times New Roman"/>
                <w:lang w:eastAsia="ru-RU"/>
              </w:rPr>
            </w:pPr>
          </w:p>
          <w:p w:rsidR="001E0C3D" w:rsidRPr="001E0C3D" w:rsidRDefault="007467CC" w:rsidP="00EE5CFA">
            <w:pPr>
              <w:shd w:val="clear" w:color="auto" w:fill="FFFFFF"/>
              <w:ind w:left="-108"/>
              <w:jc w:val="center"/>
              <w:rPr>
                <w:rFonts w:ascii="Times New Roman" w:eastAsia="Times New Roman" w:hAnsi="Times New Roman"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m:t>
                    </m:r>
                  </m:e>
                  <m:sub>
                    <m:r>
                      <w:rPr>
                        <w:rFonts w:ascii="Cambria Math" w:eastAsia="Times New Roman" w:hAnsi="Cambria Math" w:cs="Times New Roman"/>
                        <w:lang w:eastAsia="ru-RU"/>
                      </w:rPr>
                      <m:t xml:space="preserve"> </m:t>
                    </m:r>
                  </m:sub>
                </m:sSub>
                <m:f>
                  <m:fPr>
                    <m:ctrlPr>
                      <w:rPr>
                        <w:rFonts w:ascii="Cambria Math" w:eastAsia="Times New Roman" w:hAnsi="Cambria Math" w:cs="Times New Roman"/>
                        <w:lang w:eastAsia="ru-RU"/>
                      </w:rPr>
                    </m:ctrlPr>
                  </m:fPr>
                  <m:num>
                    <m:r>
                      <w:rPr>
                        <w:rFonts w:ascii="Cambria Math" w:eastAsia="Times New Roman" w:hAnsi="Cambria Math" w:cs="Times New Roman"/>
                        <w:lang w:eastAsia="ru-RU"/>
                      </w:rPr>
                      <m:t>объем  книжного фонда МО*100</m:t>
                    </m:r>
                  </m:num>
                  <m:den>
                    <m:r>
                      <w:rPr>
                        <w:rFonts w:ascii="Cambria Math" w:eastAsia="Times New Roman" w:hAnsi="Cambria Math" w:cs="Times New Roman"/>
                        <w:lang w:eastAsia="ru-RU"/>
                      </w:rPr>
                      <m:t>общая численность населения МО</m:t>
                    </m:r>
                  </m:den>
                </m:f>
              </m:oMath>
            </m:oMathPara>
          </w:p>
        </w:tc>
        <w:tc>
          <w:tcPr>
            <w:tcW w:w="4111" w:type="dxa"/>
            <w:gridSpan w:val="2"/>
          </w:tcPr>
          <w:p w:rsidR="001E0C3D" w:rsidRPr="001E0C3D" w:rsidRDefault="001E0C3D" w:rsidP="00EE5CFA">
            <w:pPr>
              <w:shd w:val="clear" w:color="auto" w:fill="FFFFFF"/>
              <w:ind w:hanging="37"/>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Объем финансирования указанных мероприятий из бюджета муниципального образования,</w:t>
            </w:r>
          </w:p>
          <w:p w:rsidR="001E0C3D" w:rsidRPr="001E0C3D" w:rsidRDefault="001E0C3D" w:rsidP="00EE5CFA">
            <w:pPr>
              <w:shd w:val="clear" w:color="auto" w:fill="FFFFFF"/>
              <w:ind w:hanging="37"/>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тыс. рублей.**.</w:t>
            </w:r>
          </w:p>
        </w:tc>
      </w:tr>
      <w:tr w:rsidR="001E0C3D" w:rsidRPr="00AA10C9" w:rsidTr="00EE5CFA">
        <w:tc>
          <w:tcPr>
            <w:tcW w:w="2728" w:type="dxa"/>
          </w:tcPr>
          <w:p w:rsidR="001E0C3D" w:rsidRPr="001E0C3D" w:rsidRDefault="001E0C3D" w:rsidP="00EE5CFA">
            <w:pPr>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1</w:t>
            </w:r>
          </w:p>
        </w:tc>
        <w:tc>
          <w:tcPr>
            <w:tcW w:w="3476" w:type="dxa"/>
          </w:tcPr>
          <w:p w:rsidR="001E0C3D" w:rsidRPr="001E0C3D" w:rsidRDefault="001E0C3D" w:rsidP="00EE5CFA">
            <w:pPr>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2</w:t>
            </w:r>
          </w:p>
        </w:tc>
        <w:tc>
          <w:tcPr>
            <w:tcW w:w="4819" w:type="dxa"/>
          </w:tcPr>
          <w:p w:rsidR="001E0C3D" w:rsidRPr="001E0C3D" w:rsidRDefault="001E0C3D" w:rsidP="00EE5CFA">
            <w:pPr>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3</w:t>
            </w:r>
          </w:p>
        </w:tc>
        <w:tc>
          <w:tcPr>
            <w:tcW w:w="4111" w:type="dxa"/>
            <w:gridSpan w:val="2"/>
          </w:tcPr>
          <w:p w:rsidR="001E0C3D" w:rsidRPr="001E0C3D" w:rsidRDefault="001E0C3D" w:rsidP="00EE5CFA">
            <w:pPr>
              <w:jc w:val="center"/>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4</w:t>
            </w:r>
          </w:p>
        </w:tc>
      </w:tr>
      <w:tr w:rsidR="001E0C3D" w:rsidRPr="00AA10C9" w:rsidTr="00EE5CFA">
        <w:trPr>
          <w:trHeight w:val="325"/>
        </w:trPr>
        <w:tc>
          <w:tcPr>
            <w:tcW w:w="2728" w:type="dxa"/>
            <w:vMerge w:val="restart"/>
          </w:tcPr>
          <w:p w:rsidR="001E0C3D" w:rsidRPr="001E0C3D" w:rsidRDefault="001E0C3D" w:rsidP="00EE5CFA">
            <w:pPr>
              <w:jc w:val="both"/>
              <w:rPr>
                <w:rFonts w:ascii="Times New Roman" w:eastAsia="Times New Roman" w:hAnsi="Times New Roman" w:cs="Times New Roman"/>
                <w:lang w:eastAsia="ru-RU"/>
              </w:rPr>
            </w:pPr>
          </w:p>
        </w:tc>
        <w:tc>
          <w:tcPr>
            <w:tcW w:w="3476" w:type="dxa"/>
            <w:vMerge w:val="restart"/>
          </w:tcPr>
          <w:p w:rsidR="001E0C3D" w:rsidRPr="001E0C3D" w:rsidRDefault="001E0C3D" w:rsidP="00EE5CFA">
            <w:pPr>
              <w:jc w:val="both"/>
              <w:rPr>
                <w:rFonts w:ascii="Times New Roman" w:eastAsia="Times New Roman" w:hAnsi="Times New Roman" w:cs="Times New Roman"/>
                <w:lang w:eastAsia="ru-RU"/>
              </w:rPr>
            </w:pPr>
          </w:p>
        </w:tc>
        <w:tc>
          <w:tcPr>
            <w:tcW w:w="4819" w:type="dxa"/>
            <w:vMerge w:val="restart"/>
          </w:tcPr>
          <w:p w:rsidR="001E0C3D" w:rsidRPr="001E0C3D" w:rsidRDefault="001E0C3D" w:rsidP="00EE5CFA">
            <w:pPr>
              <w:jc w:val="both"/>
              <w:rPr>
                <w:rFonts w:ascii="Times New Roman" w:eastAsia="Times New Roman" w:hAnsi="Times New Roman" w:cs="Times New Roman"/>
                <w:lang w:eastAsia="ru-RU"/>
              </w:rPr>
            </w:pPr>
          </w:p>
        </w:tc>
        <w:tc>
          <w:tcPr>
            <w:tcW w:w="2091" w:type="dxa"/>
          </w:tcPr>
          <w:p w:rsidR="001E0C3D" w:rsidRPr="001E0C3D" w:rsidRDefault="001E0C3D" w:rsidP="00EE5CFA">
            <w:pPr>
              <w:jc w:val="both"/>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От 10 до 30</w:t>
            </w:r>
          </w:p>
        </w:tc>
        <w:tc>
          <w:tcPr>
            <w:tcW w:w="2020" w:type="dxa"/>
          </w:tcPr>
          <w:p w:rsidR="001E0C3D" w:rsidRPr="001E0C3D" w:rsidRDefault="001E0C3D" w:rsidP="00EE5CFA">
            <w:pPr>
              <w:jc w:val="both"/>
              <w:rPr>
                <w:rFonts w:ascii="Times New Roman" w:eastAsia="Times New Roman" w:hAnsi="Times New Roman" w:cs="Times New Roman"/>
                <w:lang w:eastAsia="ru-RU"/>
              </w:rPr>
            </w:pPr>
          </w:p>
        </w:tc>
      </w:tr>
      <w:tr w:rsidR="001E0C3D" w:rsidRPr="00AA10C9" w:rsidTr="00EE5CFA">
        <w:trPr>
          <w:trHeight w:val="280"/>
        </w:trPr>
        <w:tc>
          <w:tcPr>
            <w:tcW w:w="2728" w:type="dxa"/>
            <w:vMerge/>
          </w:tcPr>
          <w:p w:rsidR="001E0C3D" w:rsidRPr="001E0C3D" w:rsidRDefault="001E0C3D" w:rsidP="00EE5CFA">
            <w:pPr>
              <w:jc w:val="both"/>
              <w:rPr>
                <w:rFonts w:ascii="Times New Roman" w:eastAsia="Times New Roman" w:hAnsi="Times New Roman" w:cs="Times New Roman"/>
                <w:lang w:eastAsia="ru-RU"/>
              </w:rPr>
            </w:pPr>
          </w:p>
        </w:tc>
        <w:tc>
          <w:tcPr>
            <w:tcW w:w="3476" w:type="dxa"/>
            <w:vMerge/>
          </w:tcPr>
          <w:p w:rsidR="001E0C3D" w:rsidRPr="001E0C3D" w:rsidRDefault="001E0C3D" w:rsidP="00EE5CFA">
            <w:pPr>
              <w:jc w:val="both"/>
              <w:rPr>
                <w:rFonts w:ascii="Times New Roman" w:eastAsia="Times New Roman" w:hAnsi="Times New Roman" w:cs="Times New Roman"/>
                <w:lang w:eastAsia="ru-RU"/>
              </w:rPr>
            </w:pPr>
          </w:p>
        </w:tc>
        <w:tc>
          <w:tcPr>
            <w:tcW w:w="4819" w:type="dxa"/>
            <w:vMerge/>
          </w:tcPr>
          <w:p w:rsidR="001E0C3D" w:rsidRPr="001E0C3D" w:rsidRDefault="001E0C3D" w:rsidP="00EE5CFA">
            <w:pPr>
              <w:jc w:val="both"/>
              <w:rPr>
                <w:rFonts w:ascii="Times New Roman" w:eastAsia="Times New Roman" w:hAnsi="Times New Roman" w:cs="Times New Roman"/>
                <w:lang w:eastAsia="ru-RU"/>
              </w:rPr>
            </w:pPr>
          </w:p>
        </w:tc>
        <w:tc>
          <w:tcPr>
            <w:tcW w:w="2091" w:type="dxa"/>
          </w:tcPr>
          <w:p w:rsidR="001E0C3D" w:rsidRPr="001E0C3D" w:rsidRDefault="001E0C3D" w:rsidP="00EE5CFA">
            <w:pPr>
              <w:jc w:val="both"/>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От 30 до 50</w:t>
            </w:r>
          </w:p>
        </w:tc>
        <w:tc>
          <w:tcPr>
            <w:tcW w:w="2020" w:type="dxa"/>
          </w:tcPr>
          <w:p w:rsidR="001E0C3D" w:rsidRPr="001E0C3D" w:rsidRDefault="001E0C3D" w:rsidP="00EE5CFA">
            <w:pPr>
              <w:jc w:val="both"/>
              <w:rPr>
                <w:rFonts w:ascii="Times New Roman" w:eastAsia="Times New Roman" w:hAnsi="Times New Roman" w:cs="Times New Roman"/>
                <w:lang w:eastAsia="ru-RU"/>
              </w:rPr>
            </w:pPr>
          </w:p>
        </w:tc>
      </w:tr>
      <w:tr w:rsidR="001E0C3D" w:rsidRPr="00AA10C9" w:rsidTr="00EE5CFA">
        <w:trPr>
          <w:trHeight w:val="269"/>
        </w:trPr>
        <w:tc>
          <w:tcPr>
            <w:tcW w:w="2728" w:type="dxa"/>
            <w:vMerge/>
          </w:tcPr>
          <w:p w:rsidR="001E0C3D" w:rsidRPr="001E0C3D" w:rsidRDefault="001E0C3D" w:rsidP="00EE5CFA">
            <w:pPr>
              <w:jc w:val="both"/>
              <w:rPr>
                <w:rFonts w:ascii="Times New Roman" w:eastAsia="Times New Roman" w:hAnsi="Times New Roman" w:cs="Times New Roman"/>
                <w:lang w:eastAsia="ru-RU"/>
              </w:rPr>
            </w:pPr>
          </w:p>
        </w:tc>
        <w:tc>
          <w:tcPr>
            <w:tcW w:w="3476" w:type="dxa"/>
            <w:vMerge/>
          </w:tcPr>
          <w:p w:rsidR="001E0C3D" w:rsidRPr="001E0C3D" w:rsidRDefault="001E0C3D" w:rsidP="00EE5CFA">
            <w:pPr>
              <w:jc w:val="both"/>
              <w:rPr>
                <w:rFonts w:ascii="Times New Roman" w:eastAsia="Times New Roman" w:hAnsi="Times New Roman" w:cs="Times New Roman"/>
                <w:lang w:eastAsia="ru-RU"/>
              </w:rPr>
            </w:pPr>
          </w:p>
        </w:tc>
        <w:tc>
          <w:tcPr>
            <w:tcW w:w="4819" w:type="dxa"/>
            <w:vMerge/>
          </w:tcPr>
          <w:p w:rsidR="001E0C3D" w:rsidRPr="001E0C3D" w:rsidRDefault="001E0C3D" w:rsidP="00EE5CFA">
            <w:pPr>
              <w:jc w:val="both"/>
              <w:rPr>
                <w:rFonts w:ascii="Times New Roman" w:eastAsia="Times New Roman" w:hAnsi="Times New Roman" w:cs="Times New Roman"/>
                <w:lang w:eastAsia="ru-RU"/>
              </w:rPr>
            </w:pPr>
          </w:p>
        </w:tc>
        <w:tc>
          <w:tcPr>
            <w:tcW w:w="2091" w:type="dxa"/>
          </w:tcPr>
          <w:p w:rsidR="001E0C3D" w:rsidRPr="001E0C3D" w:rsidRDefault="001E0C3D" w:rsidP="00EE5CFA">
            <w:pPr>
              <w:jc w:val="both"/>
              <w:rPr>
                <w:rFonts w:ascii="Times New Roman" w:eastAsia="Times New Roman" w:hAnsi="Times New Roman" w:cs="Times New Roman"/>
                <w:lang w:eastAsia="ru-RU"/>
              </w:rPr>
            </w:pPr>
            <w:r w:rsidRPr="001E0C3D">
              <w:rPr>
                <w:rFonts w:ascii="Times New Roman" w:eastAsia="Times New Roman" w:hAnsi="Times New Roman" w:cs="Times New Roman"/>
                <w:lang w:eastAsia="ru-RU"/>
              </w:rPr>
              <w:t>От 50 и выше</w:t>
            </w:r>
          </w:p>
        </w:tc>
        <w:tc>
          <w:tcPr>
            <w:tcW w:w="2020" w:type="dxa"/>
          </w:tcPr>
          <w:p w:rsidR="001E0C3D" w:rsidRPr="001E0C3D" w:rsidRDefault="001E0C3D" w:rsidP="00EE5CFA">
            <w:pPr>
              <w:jc w:val="both"/>
              <w:rPr>
                <w:rFonts w:ascii="Times New Roman" w:eastAsia="Times New Roman" w:hAnsi="Times New Roman" w:cs="Times New Roman"/>
                <w:lang w:eastAsia="ru-RU"/>
              </w:rPr>
            </w:pPr>
          </w:p>
        </w:tc>
      </w:tr>
    </w:tbl>
    <w:p w:rsidR="001E0C3D" w:rsidRPr="001E0C3D" w:rsidRDefault="001E0C3D" w:rsidP="001E0C3D">
      <w:pPr>
        <w:shd w:val="clear" w:color="auto" w:fill="FFFFFF"/>
        <w:jc w:val="both"/>
        <w:rPr>
          <w:rFonts w:ascii="Times New Roman" w:eastAsia="Times New Roman" w:hAnsi="Times New Roman" w:cs="Times New Roman"/>
          <w:sz w:val="20"/>
          <w:szCs w:val="20"/>
        </w:rPr>
      </w:pPr>
      <w:r w:rsidRPr="001E0C3D">
        <w:rPr>
          <w:rFonts w:ascii="Times New Roman" w:eastAsia="Times New Roman" w:hAnsi="Times New Roman" w:cs="Times New Roman"/>
          <w:sz w:val="20"/>
          <w:szCs w:val="20"/>
        </w:rPr>
        <w:t>*К заявке прилагается:</w:t>
      </w:r>
    </w:p>
    <w:p w:rsidR="001E0C3D" w:rsidRPr="001E0C3D" w:rsidRDefault="001E0C3D" w:rsidP="001E0C3D">
      <w:pPr>
        <w:shd w:val="clear" w:color="auto" w:fill="FFFFFF"/>
        <w:jc w:val="both"/>
        <w:rPr>
          <w:rFonts w:ascii="Times New Roman" w:eastAsia="Times New Roman" w:hAnsi="Times New Roman" w:cs="Times New Roman"/>
          <w:sz w:val="20"/>
          <w:szCs w:val="20"/>
        </w:rPr>
      </w:pPr>
      <w:r w:rsidRPr="001E0C3D">
        <w:rPr>
          <w:rFonts w:ascii="Times New Roman" w:eastAsia="Times New Roman" w:hAnsi="Times New Roman" w:cs="Times New Roman"/>
          <w:sz w:val="20"/>
          <w:szCs w:val="20"/>
        </w:rPr>
        <w:t>- выписка (выписки) из решения представительного органа об утвержденном объеме средств, предусмотренных в местном бюджете на заявленные цели в текущем финансовом году (либо гарантийное письмо за подписью главы муниципального образования).</w:t>
      </w:r>
    </w:p>
    <w:p w:rsidR="001E0C3D" w:rsidRPr="001E0C3D" w:rsidRDefault="001E0C3D" w:rsidP="001E0C3D">
      <w:pPr>
        <w:rPr>
          <w:rFonts w:ascii="Times New Roman" w:eastAsia="Times New Roman" w:hAnsi="Times New Roman" w:cs="Times New Roman"/>
          <w:sz w:val="20"/>
          <w:szCs w:val="20"/>
        </w:rPr>
      </w:pPr>
      <w:r w:rsidRPr="001E0C3D">
        <w:rPr>
          <w:rFonts w:ascii="Times New Roman" w:eastAsia="Times New Roman" w:hAnsi="Times New Roman" w:cs="Times New Roman"/>
          <w:sz w:val="20"/>
          <w:szCs w:val="20"/>
        </w:rPr>
        <w:t>** Объем финансирования указанных мероприятий из бюджета муниципального образования указывается в графе соответствующей уровню финансирования</w:t>
      </w:r>
    </w:p>
    <w:tbl>
      <w:tblPr>
        <w:tblStyle w:val="12"/>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912"/>
        <w:gridCol w:w="4936"/>
      </w:tblGrid>
      <w:tr w:rsidR="001E0C3D" w:rsidRPr="00AA10C9" w:rsidTr="00EE5CFA">
        <w:trPr>
          <w:tblCellSpacing w:w="20" w:type="dxa"/>
        </w:trPr>
        <w:tc>
          <w:tcPr>
            <w:tcW w:w="4928" w:type="dxa"/>
          </w:tcPr>
          <w:p w:rsidR="001E0C3D" w:rsidRPr="00AA10C9" w:rsidRDefault="001E0C3D" w:rsidP="00EE5CFA">
            <w:pPr>
              <w:rPr>
                <w:rFonts w:ascii="Times New Roman" w:eastAsia="Times New Roman" w:hAnsi="Times New Roman" w:cs="Times New Roman"/>
                <w:b/>
                <w:sz w:val="24"/>
                <w:szCs w:val="24"/>
                <w:lang w:eastAsia="ru-RU"/>
              </w:rPr>
            </w:pPr>
            <w:r w:rsidRPr="00AA10C9">
              <w:rPr>
                <w:rFonts w:ascii="Times New Roman" w:eastAsia="Times New Roman" w:hAnsi="Times New Roman" w:cs="Times New Roman"/>
                <w:b/>
                <w:spacing w:val="2"/>
                <w:sz w:val="24"/>
                <w:szCs w:val="24"/>
                <w:lang w:eastAsia="ru-RU"/>
              </w:rPr>
              <w:t>Глава администрации</w:t>
            </w:r>
            <w:r w:rsidRPr="00AA10C9">
              <w:rPr>
                <w:rFonts w:ascii="Times New Roman" w:eastAsia="Times New Roman" w:hAnsi="Times New Roman" w:cs="Times New Roman"/>
                <w:b/>
                <w:spacing w:val="2"/>
                <w:sz w:val="24"/>
                <w:szCs w:val="24"/>
                <w:lang w:eastAsia="ru-RU"/>
              </w:rPr>
              <w:br/>
              <w:t>муниципального образования</w:t>
            </w:r>
          </w:p>
        </w:tc>
        <w:tc>
          <w:tcPr>
            <w:tcW w:w="4929" w:type="dxa"/>
          </w:tcPr>
          <w:p w:rsidR="001E0C3D" w:rsidRPr="00AA10C9" w:rsidRDefault="001E0C3D" w:rsidP="00EE5CFA">
            <w:pPr>
              <w:jc w:val="center"/>
              <w:rPr>
                <w:rFonts w:ascii="Times New Roman" w:eastAsia="Times New Roman" w:hAnsi="Times New Roman" w:cs="Times New Roman"/>
                <w:sz w:val="24"/>
                <w:szCs w:val="24"/>
                <w:lang w:eastAsia="ru-RU"/>
              </w:rPr>
            </w:pPr>
          </w:p>
          <w:p w:rsidR="001E0C3D" w:rsidRPr="00AA10C9" w:rsidRDefault="001E0C3D" w:rsidP="00EE5CFA">
            <w:pPr>
              <w:jc w:val="center"/>
              <w:rPr>
                <w:rFonts w:ascii="Times New Roman" w:eastAsia="Times New Roman" w:hAnsi="Times New Roman" w:cs="Times New Roman"/>
                <w:sz w:val="24"/>
                <w:szCs w:val="24"/>
                <w:lang w:eastAsia="ru-RU"/>
              </w:rPr>
            </w:pPr>
            <w:r w:rsidRPr="00AA10C9">
              <w:rPr>
                <w:rFonts w:ascii="Times New Roman" w:eastAsia="Times New Roman" w:hAnsi="Times New Roman" w:cs="Times New Roman"/>
                <w:sz w:val="24"/>
                <w:szCs w:val="24"/>
                <w:lang w:eastAsia="ru-RU"/>
              </w:rPr>
              <w:t>_____________________________</w:t>
            </w:r>
          </w:p>
        </w:tc>
        <w:tc>
          <w:tcPr>
            <w:tcW w:w="4929" w:type="dxa"/>
          </w:tcPr>
          <w:p w:rsidR="001E0C3D" w:rsidRPr="00AA10C9" w:rsidRDefault="001E0C3D" w:rsidP="00EE5CFA">
            <w:pPr>
              <w:jc w:val="center"/>
              <w:rPr>
                <w:rFonts w:ascii="Times New Roman" w:eastAsia="Times New Roman" w:hAnsi="Times New Roman" w:cs="Times New Roman"/>
                <w:sz w:val="24"/>
                <w:szCs w:val="24"/>
                <w:lang w:eastAsia="ru-RU"/>
              </w:rPr>
            </w:pPr>
            <w:r w:rsidRPr="00AA10C9">
              <w:rPr>
                <w:rFonts w:ascii="Times New Roman" w:eastAsia="Times New Roman" w:hAnsi="Times New Roman" w:cs="Times New Roman"/>
                <w:spacing w:val="2"/>
                <w:sz w:val="20"/>
                <w:szCs w:val="20"/>
                <w:lang w:eastAsia="ru-RU"/>
              </w:rPr>
              <w:br/>
              <w:t>___________________________________</w:t>
            </w:r>
            <w:r w:rsidRPr="00AA10C9">
              <w:rPr>
                <w:rFonts w:ascii="Times New Roman" w:eastAsia="Times New Roman" w:hAnsi="Times New Roman" w:cs="Times New Roman"/>
                <w:spacing w:val="2"/>
                <w:sz w:val="20"/>
                <w:szCs w:val="20"/>
                <w:lang w:eastAsia="ru-RU"/>
              </w:rPr>
              <w:br/>
              <w:t>Ф.И.О.</w:t>
            </w:r>
          </w:p>
        </w:tc>
      </w:tr>
      <w:tr w:rsidR="001E0C3D" w:rsidRPr="00AA10C9" w:rsidTr="00EE5CFA">
        <w:trPr>
          <w:tblCellSpacing w:w="20" w:type="dxa"/>
        </w:trPr>
        <w:tc>
          <w:tcPr>
            <w:tcW w:w="4928" w:type="dxa"/>
          </w:tcPr>
          <w:p w:rsidR="001E0C3D" w:rsidRPr="00AA10C9" w:rsidRDefault="001E0C3D" w:rsidP="00EE5CFA">
            <w:pPr>
              <w:spacing w:line="315" w:lineRule="atLeast"/>
              <w:textAlignment w:val="baseline"/>
              <w:rPr>
                <w:rFonts w:ascii="Times New Roman" w:eastAsia="Times New Roman" w:hAnsi="Times New Roman" w:cs="Times New Roman"/>
                <w:b/>
                <w:spacing w:val="2"/>
                <w:sz w:val="24"/>
                <w:szCs w:val="24"/>
                <w:lang w:eastAsia="ru-RU"/>
              </w:rPr>
            </w:pPr>
            <w:r w:rsidRPr="00AA10C9">
              <w:rPr>
                <w:rFonts w:ascii="Times New Roman" w:eastAsia="Times New Roman" w:hAnsi="Times New Roman" w:cs="Times New Roman"/>
                <w:b/>
                <w:spacing w:val="2"/>
                <w:sz w:val="24"/>
                <w:szCs w:val="24"/>
                <w:lang w:eastAsia="ru-RU"/>
              </w:rPr>
              <w:t>Руководитель финансового органа</w:t>
            </w:r>
            <w:r w:rsidRPr="00AA10C9">
              <w:rPr>
                <w:rFonts w:ascii="Times New Roman" w:eastAsia="Times New Roman" w:hAnsi="Times New Roman" w:cs="Times New Roman"/>
                <w:b/>
                <w:spacing w:val="2"/>
                <w:sz w:val="24"/>
                <w:szCs w:val="24"/>
                <w:lang w:eastAsia="ru-RU"/>
              </w:rPr>
              <w:br/>
              <w:t>муниципального образования</w:t>
            </w:r>
          </w:p>
        </w:tc>
        <w:tc>
          <w:tcPr>
            <w:tcW w:w="4929" w:type="dxa"/>
          </w:tcPr>
          <w:p w:rsidR="001E0C3D" w:rsidRPr="00AA10C9" w:rsidRDefault="001E0C3D" w:rsidP="00EE5CFA">
            <w:pPr>
              <w:jc w:val="center"/>
              <w:rPr>
                <w:rFonts w:ascii="Times New Roman" w:eastAsia="Times New Roman" w:hAnsi="Times New Roman" w:cs="Times New Roman"/>
                <w:sz w:val="24"/>
                <w:szCs w:val="24"/>
                <w:lang w:eastAsia="ru-RU"/>
              </w:rPr>
            </w:pPr>
          </w:p>
          <w:p w:rsidR="001E0C3D" w:rsidRPr="00AA10C9" w:rsidRDefault="001E0C3D" w:rsidP="00EE5CFA">
            <w:pPr>
              <w:jc w:val="center"/>
              <w:rPr>
                <w:rFonts w:ascii="Times New Roman" w:eastAsia="Times New Roman" w:hAnsi="Times New Roman" w:cs="Times New Roman"/>
                <w:sz w:val="24"/>
                <w:szCs w:val="24"/>
                <w:lang w:eastAsia="ru-RU"/>
              </w:rPr>
            </w:pPr>
            <w:r w:rsidRPr="00AA10C9">
              <w:rPr>
                <w:rFonts w:ascii="Times New Roman" w:eastAsia="Times New Roman" w:hAnsi="Times New Roman" w:cs="Times New Roman"/>
                <w:sz w:val="24"/>
                <w:szCs w:val="24"/>
                <w:lang w:eastAsia="ru-RU"/>
              </w:rPr>
              <w:t>_____________________________</w:t>
            </w:r>
          </w:p>
        </w:tc>
        <w:tc>
          <w:tcPr>
            <w:tcW w:w="4929" w:type="dxa"/>
          </w:tcPr>
          <w:p w:rsidR="001E0C3D" w:rsidRPr="00AA10C9" w:rsidRDefault="001E0C3D" w:rsidP="00EE5CFA">
            <w:pPr>
              <w:jc w:val="center"/>
              <w:rPr>
                <w:rFonts w:ascii="Times New Roman" w:eastAsia="Times New Roman" w:hAnsi="Times New Roman" w:cs="Times New Roman"/>
                <w:sz w:val="24"/>
                <w:szCs w:val="24"/>
                <w:lang w:eastAsia="ru-RU"/>
              </w:rPr>
            </w:pPr>
            <w:r w:rsidRPr="00AA10C9">
              <w:rPr>
                <w:rFonts w:ascii="Times New Roman" w:eastAsia="Times New Roman" w:hAnsi="Times New Roman" w:cs="Times New Roman"/>
                <w:spacing w:val="2"/>
                <w:sz w:val="20"/>
                <w:szCs w:val="20"/>
                <w:lang w:eastAsia="ru-RU"/>
              </w:rPr>
              <w:br/>
              <w:t>___________________________________</w:t>
            </w:r>
            <w:r w:rsidRPr="00AA10C9">
              <w:rPr>
                <w:rFonts w:ascii="Times New Roman" w:eastAsia="Times New Roman" w:hAnsi="Times New Roman" w:cs="Times New Roman"/>
                <w:spacing w:val="2"/>
                <w:sz w:val="20"/>
                <w:szCs w:val="20"/>
                <w:lang w:eastAsia="ru-RU"/>
              </w:rPr>
              <w:br/>
              <w:t>Ф.И.О.</w:t>
            </w:r>
          </w:p>
        </w:tc>
      </w:tr>
      <w:tr w:rsidR="001E0C3D" w:rsidRPr="00AA10C9" w:rsidTr="00EE5CFA">
        <w:trPr>
          <w:tblCellSpacing w:w="20" w:type="dxa"/>
        </w:trPr>
        <w:tc>
          <w:tcPr>
            <w:tcW w:w="4928" w:type="dxa"/>
          </w:tcPr>
          <w:p w:rsidR="001E0C3D" w:rsidRDefault="001E0C3D" w:rsidP="00EE5CFA">
            <w:pPr>
              <w:spacing w:line="315" w:lineRule="atLeast"/>
              <w:textAlignment w:val="baseline"/>
              <w:rPr>
                <w:rFonts w:ascii="Times New Roman" w:eastAsia="Times New Roman" w:hAnsi="Times New Roman" w:cs="Times New Roman"/>
                <w:spacing w:val="2"/>
                <w:sz w:val="24"/>
                <w:szCs w:val="24"/>
                <w:lang w:eastAsia="ru-RU"/>
              </w:rPr>
            </w:pPr>
            <w:r w:rsidRPr="00AA10C9">
              <w:rPr>
                <w:rFonts w:ascii="Times New Roman" w:eastAsia="Times New Roman" w:hAnsi="Times New Roman" w:cs="Times New Roman"/>
                <w:spacing w:val="2"/>
                <w:sz w:val="24"/>
                <w:szCs w:val="24"/>
                <w:lang w:eastAsia="ru-RU"/>
              </w:rPr>
              <w:t>«_____» _____________ 20</w:t>
            </w:r>
            <w:r w:rsidR="00C0695E">
              <w:rPr>
                <w:rFonts w:ascii="Times New Roman" w:eastAsia="Times New Roman" w:hAnsi="Times New Roman" w:cs="Times New Roman"/>
                <w:spacing w:val="2"/>
                <w:sz w:val="24"/>
                <w:szCs w:val="24"/>
                <w:lang w:eastAsia="ru-RU"/>
              </w:rPr>
              <w:t>_</w:t>
            </w:r>
            <w:r w:rsidRPr="00AA10C9">
              <w:rPr>
                <w:rFonts w:ascii="Times New Roman" w:eastAsia="Times New Roman" w:hAnsi="Times New Roman" w:cs="Times New Roman"/>
                <w:spacing w:val="2"/>
                <w:sz w:val="24"/>
                <w:szCs w:val="24"/>
                <w:lang w:eastAsia="ru-RU"/>
              </w:rPr>
              <w:t>_ г.</w:t>
            </w:r>
          </w:p>
          <w:p w:rsidR="001E0C3D" w:rsidRPr="00AA10C9" w:rsidRDefault="001E0C3D" w:rsidP="00EE5CFA">
            <w:pPr>
              <w:spacing w:line="315" w:lineRule="atLeast"/>
              <w:textAlignment w:val="baseline"/>
              <w:rPr>
                <w:rFonts w:ascii="Times New Roman" w:eastAsia="Times New Roman" w:hAnsi="Times New Roman" w:cs="Times New Roman"/>
                <w:spacing w:val="2"/>
                <w:sz w:val="24"/>
                <w:szCs w:val="24"/>
                <w:lang w:eastAsia="ru-RU"/>
              </w:rPr>
            </w:pPr>
            <w:r w:rsidRPr="00AA10C9">
              <w:rPr>
                <w:rFonts w:ascii="Times New Roman" w:eastAsia="Times New Roman" w:hAnsi="Times New Roman" w:cs="Times New Roman"/>
                <w:b/>
                <w:spacing w:val="2"/>
                <w:sz w:val="24"/>
                <w:szCs w:val="24"/>
                <w:lang w:eastAsia="ru-RU"/>
              </w:rPr>
              <w:t>М.П.</w:t>
            </w:r>
          </w:p>
        </w:tc>
        <w:tc>
          <w:tcPr>
            <w:tcW w:w="4929" w:type="dxa"/>
          </w:tcPr>
          <w:p w:rsidR="001E0C3D" w:rsidRPr="00AA10C9" w:rsidRDefault="001E0C3D" w:rsidP="00EE5CFA">
            <w:pPr>
              <w:jc w:val="center"/>
              <w:rPr>
                <w:rFonts w:ascii="Times New Roman" w:eastAsia="Times New Roman" w:hAnsi="Times New Roman" w:cs="Times New Roman"/>
                <w:sz w:val="24"/>
                <w:szCs w:val="24"/>
                <w:lang w:eastAsia="ru-RU"/>
              </w:rPr>
            </w:pPr>
          </w:p>
        </w:tc>
        <w:tc>
          <w:tcPr>
            <w:tcW w:w="4929" w:type="dxa"/>
          </w:tcPr>
          <w:p w:rsidR="001E0C3D" w:rsidRPr="00AA10C9" w:rsidRDefault="001E0C3D" w:rsidP="00EE5CFA">
            <w:pPr>
              <w:jc w:val="center"/>
              <w:rPr>
                <w:rFonts w:ascii="Times New Roman" w:eastAsia="Times New Roman" w:hAnsi="Times New Roman" w:cs="Times New Roman"/>
                <w:sz w:val="24"/>
                <w:szCs w:val="24"/>
                <w:lang w:eastAsia="ru-RU"/>
              </w:rPr>
            </w:pPr>
          </w:p>
        </w:tc>
      </w:tr>
    </w:tbl>
    <w:p w:rsidR="001E0C3D" w:rsidRDefault="001E0C3D" w:rsidP="001E0C3D">
      <w:r>
        <w:br w:type="page"/>
      </w:r>
    </w:p>
    <w:p w:rsidR="001E0C3D" w:rsidRDefault="001E0C3D" w:rsidP="001E0C3D">
      <w:pPr>
        <w:pStyle w:val="40"/>
        <w:shd w:val="clear" w:color="auto" w:fill="auto"/>
        <w:spacing w:line="226" w:lineRule="exact"/>
        <w:ind w:left="5880"/>
        <w:jc w:val="center"/>
      </w:pPr>
      <w:r>
        <w:lastRenderedPageBreak/>
        <w:t>Приложение №</w:t>
      </w:r>
      <w:r w:rsidR="00C0695E">
        <w:t xml:space="preserve"> </w:t>
      </w:r>
      <w:r>
        <w:t>2</w:t>
      </w:r>
    </w:p>
    <w:p w:rsidR="001E0C3D" w:rsidRDefault="001E0C3D" w:rsidP="00C0695E">
      <w:pPr>
        <w:pStyle w:val="40"/>
        <w:shd w:val="clear" w:color="auto" w:fill="auto"/>
        <w:spacing w:line="226" w:lineRule="exact"/>
        <w:ind w:left="5880" w:right="20"/>
        <w:jc w:val="center"/>
      </w:pPr>
      <w:r>
        <w:t>к Порядку проведения отбора муниципальных образований Республики Дагестан для предоставления субсидии из бюджета Республики Дагестан бюджетам муниципальных образований Республики Дагестан на поддержку отрасли культуры по мероприятиям «Комплектование книжных фондов муниципальных общедоступных библиотек», «Подключение муниципальных общедоступных библиотек к информационно- телекоммуникационной сети «Интернет» и развитие библиотечного дела с учетом задачи расширения информационных технологий и оцифровки»</w:t>
      </w:r>
    </w:p>
    <w:p w:rsidR="001E0C3D" w:rsidRDefault="001E0C3D" w:rsidP="00C0695E"/>
    <w:p w:rsidR="001E0C3D" w:rsidRDefault="001E0C3D" w:rsidP="00C0695E">
      <w:pPr>
        <w:pStyle w:val="20"/>
        <w:shd w:val="clear" w:color="auto" w:fill="auto"/>
        <w:spacing w:after="0" w:line="317" w:lineRule="exact"/>
        <w:ind w:left="5680" w:right="1300" w:firstLine="0"/>
        <w:jc w:val="right"/>
      </w:pPr>
      <w:r>
        <w:t>Министерство культуры Республики Дагестан</w:t>
      </w:r>
    </w:p>
    <w:p w:rsidR="001E0C3D" w:rsidRDefault="001E0C3D" w:rsidP="00C0695E">
      <w:pPr>
        <w:pStyle w:val="20"/>
        <w:shd w:val="clear" w:color="auto" w:fill="auto"/>
        <w:spacing w:after="0" w:line="270" w:lineRule="exact"/>
        <w:ind w:right="23" w:firstLine="0"/>
      </w:pPr>
      <w:r>
        <w:t>Заявка</w:t>
      </w:r>
    </w:p>
    <w:p w:rsidR="001E0C3D" w:rsidRDefault="001E0C3D" w:rsidP="00C0695E">
      <w:pPr>
        <w:pStyle w:val="20"/>
        <w:shd w:val="clear" w:color="auto" w:fill="auto"/>
        <w:spacing w:after="0" w:line="317" w:lineRule="exact"/>
        <w:ind w:right="23" w:firstLine="0"/>
      </w:pPr>
      <w:r>
        <w:rPr>
          <w:rStyle w:val="24"/>
        </w:rPr>
        <w:t xml:space="preserve">(наименование муниципального образования) </w:t>
      </w:r>
      <w:r>
        <w:t xml:space="preserve">на участие в отборе для предоставления субсидии из бюджета Республики Дагестан бюджетам муниципальных образований Республики Дагестан на поддержку отрасли культуры по мероприятию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в </w:t>
      </w:r>
      <w:r w:rsidRPr="001E0C3D">
        <w:rPr>
          <w:b w:val="0"/>
          <w:u w:val="single"/>
        </w:rPr>
        <w:t xml:space="preserve">       </w:t>
      </w:r>
      <w:r>
        <w:t xml:space="preserve"> году</w:t>
      </w:r>
    </w:p>
    <w:p w:rsidR="001E0C3D" w:rsidRDefault="001E0C3D" w:rsidP="001E0C3D"/>
    <w:tbl>
      <w:tblPr>
        <w:tblStyle w:val="26"/>
        <w:tblW w:w="0" w:type="auto"/>
        <w:tblLook w:val="04A0" w:firstRow="1" w:lastRow="0" w:firstColumn="1" w:lastColumn="0" w:noHBand="0" w:noVBand="1"/>
      </w:tblPr>
      <w:tblGrid>
        <w:gridCol w:w="2723"/>
        <w:gridCol w:w="2195"/>
        <w:gridCol w:w="3114"/>
        <w:gridCol w:w="1418"/>
        <w:gridCol w:w="2195"/>
        <w:gridCol w:w="1628"/>
        <w:gridCol w:w="1423"/>
      </w:tblGrid>
      <w:tr w:rsidR="00C0695E" w:rsidRPr="00C0695E" w:rsidTr="00EE5CFA">
        <w:tc>
          <w:tcPr>
            <w:tcW w:w="2728" w:type="dxa"/>
          </w:tcPr>
          <w:p w:rsidR="00C0695E" w:rsidRPr="00C0695E" w:rsidRDefault="00C0695E" w:rsidP="00C0695E">
            <w:pPr>
              <w:shd w:val="clear" w:color="auto" w:fill="FFFFFF"/>
              <w:jc w:val="both"/>
              <w:rPr>
                <w:rFonts w:ascii="Times New Roman" w:eastAsia="Times New Roman" w:hAnsi="Times New Roman"/>
                <w:color w:val="auto"/>
              </w:rPr>
            </w:pPr>
            <w:r w:rsidRPr="00C0695E">
              <w:rPr>
                <w:rFonts w:ascii="Times New Roman" w:eastAsia="Times New Roman" w:hAnsi="Times New Roman"/>
                <w:color w:val="auto"/>
              </w:rPr>
              <w:t xml:space="preserve">Наименование </w:t>
            </w:r>
          </w:p>
          <w:p w:rsidR="00C0695E" w:rsidRPr="00C0695E" w:rsidRDefault="00C0695E" w:rsidP="00C0695E">
            <w:pPr>
              <w:jc w:val="both"/>
              <w:rPr>
                <w:rFonts w:ascii="Times New Roman" w:eastAsia="Times New Roman" w:hAnsi="Times New Roman"/>
                <w:color w:val="auto"/>
              </w:rPr>
            </w:pPr>
            <w:r w:rsidRPr="00C0695E">
              <w:rPr>
                <w:rFonts w:ascii="Times New Roman" w:eastAsia="Times New Roman" w:hAnsi="Times New Roman"/>
                <w:color w:val="auto"/>
              </w:rPr>
              <w:t>учреждения</w:t>
            </w:r>
          </w:p>
        </w:tc>
        <w:tc>
          <w:tcPr>
            <w:tcW w:w="2197" w:type="dxa"/>
          </w:tcPr>
          <w:p w:rsidR="00C0695E" w:rsidRPr="00C0695E" w:rsidRDefault="00C0695E" w:rsidP="00C0695E">
            <w:pPr>
              <w:jc w:val="center"/>
              <w:rPr>
                <w:rFonts w:ascii="Times New Roman" w:eastAsia="Times New Roman" w:hAnsi="Times New Roman"/>
                <w:color w:val="auto"/>
              </w:rPr>
            </w:pPr>
            <w:r w:rsidRPr="00C0695E">
              <w:rPr>
                <w:rFonts w:ascii="Times New Roman" w:eastAsia="Times New Roman" w:hAnsi="Times New Roman"/>
                <w:color w:val="auto"/>
              </w:rPr>
              <w:t>Общее количество общедоступных библиотек муниципального образования</w:t>
            </w:r>
          </w:p>
        </w:tc>
        <w:tc>
          <w:tcPr>
            <w:tcW w:w="3121" w:type="dxa"/>
          </w:tcPr>
          <w:p w:rsidR="00C0695E" w:rsidRPr="00C0695E" w:rsidRDefault="00C0695E" w:rsidP="00C0695E">
            <w:pPr>
              <w:shd w:val="clear" w:color="auto" w:fill="FFFFFF"/>
              <w:jc w:val="center"/>
              <w:rPr>
                <w:rFonts w:ascii="Times New Roman" w:eastAsia="Times New Roman" w:hAnsi="Times New Roman"/>
                <w:color w:val="auto"/>
              </w:rPr>
            </w:pPr>
            <w:r w:rsidRPr="00C0695E">
              <w:rPr>
                <w:rFonts w:ascii="Times New Roman" w:eastAsia="Times New Roman" w:hAnsi="Times New Roman"/>
                <w:color w:val="auto"/>
              </w:rPr>
              <w:t>количество общедоступных библиотек муниципального образования, подключенных к сети библиотек</w:t>
            </w:r>
          </w:p>
        </w:tc>
        <w:tc>
          <w:tcPr>
            <w:tcW w:w="1418" w:type="dxa"/>
          </w:tcPr>
          <w:p w:rsidR="00C0695E" w:rsidRPr="00C0695E" w:rsidRDefault="00C0695E" w:rsidP="00C0695E">
            <w:pPr>
              <w:shd w:val="clear" w:color="auto" w:fill="FFFFFF"/>
              <w:ind w:left="-108" w:right="-81"/>
              <w:jc w:val="center"/>
              <w:rPr>
                <w:rFonts w:ascii="Times New Roman" w:eastAsia="Times New Roman" w:hAnsi="Times New Roman"/>
                <w:color w:val="auto"/>
              </w:rPr>
            </w:pPr>
            <w:r w:rsidRPr="00C0695E">
              <w:rPr>
                <w:rFonts w:ascii="Times New Roman" w:eastAsia="Times New Roman" w:hAnsi="Times New Roman"/>
                <w:color w:val="auto"/>
              </w:rPr>
              <w:t>Число компьютеров в них</w:t>
            </w:r>
          </w:p>
        </w:tc>
        <w:tc>
          <w:tcPr>
            <w:tcW w:w="2197" w:type="dxa"/>
          </w:tcPr>
          <w:p w:rsidR="00C0695E" w:rsidRPr="00C0695E" w:rsidRDefault="00C0695E" w:rsidP="00C0695E">
            <w:pPr>
              <w:shd w:val="clear" w:color="auto" w:fill="FFFFFF"/>
              <w:jc w:val="center"/>
              <w:rPr>
                <w:rFonts w:ascii="Times New Roman" w:eastAsia="Times New Roman" w:hAnsi="Times New Roman"/>
                <w:color w:val="auto"/>
              </w:rPr>
            </w:pPr>
            <w:r w:rsidRPr="00C0695E">
              <w:rPr>
                <w:rFonts w:ascii="Times New Roman" w:eastAsia="Times New Roman" w:hAnsi="Times New Roman"/>
                <w:color w:val="auto"/>
              </w:rPr>
              <w:t>Обеспеченность библиотек доступом к сети Интернет**, %</w:t>
            </w:r>
          </w:p>
          <w:p w:rsidR="00C0695E" w:rsidRPr="00C0695E" w:rsidRDefault="00C0695E" w:rsidP="00C0695E">
            <w:pPr>
              <w:shd w:val="clear" w:color="auto" w:fill="FFFFFF"/>
              <w:ind w:firstLine="709"/>
              <w:jc w:val="both"/>
              <w:rPr>
                <w:rFonts w:ascii="Times New Roman" w:eastAsia="Times New Roman" w:hAnsi="Times New Roman"/>
                <w:color w:val="auto"/>
              </w:rPr>
            </w:pPr>
          </w:p>
        </w:tc>
        <w:tc>
          <w:tcPr>
            <w:tcW w:w="3058" w:type="dxa"/>
            <w:gridSpan w:val="2"/>
          </w:tcPr>
          <w:p w:rsidR="00C0695E" w:rsidRPr="00C0695E" w:rsidRDefault="00C0695E" w:rsidP="00C0695E">
            <w:pPr>
              <w:shd w:val="clear" w:color="auto" w:fill="FFFFFF"/>
              <w:ind w:hanging="37"/>
              <w:jc w:val="center"/>
              <w:rPr>
                <w:rFonts w:ascii="Times New Roman" w:eastAsia="Times New Roman" w:hAnsi="Times New Roman"/>
                <w:color w:val="auto"/>
              </w:rPr>
            </w:pPr>
            <w:r w:rsidRPr="00C0695E">
              <w:rPr>
                <w:rFonts w:ascii="Times New Roman" w:eastAsia="Times New Roman" w:hAnsi="Times New Roman"/>
                <w:color w:val="auto"/>
              </w:rPr>
              <w:t>Объем финансирования указанных мероприятий из бюджета муниципального образования</w:t>
            </w:r>
          </w:p>
          <w:p w:rsidR="00C0695E" w:rsidRPr="00C0695E" w:rsidRDefault="00C0695E" w:rsidP="00C0695E">
            <w:pPr>
              <w:shd w:val="clear" w:color="auto" w:fill="FFFFFF"/>
              <w:ind w:hanging="37"/>
              <w:jc w:val="center"/>
              <w:rPr>
                <w:rFonts w:ascii="Times New Roman" w:eastAsia="Times New Roman" w:hAnsi="Times New Roman"/>
                <w:color w:val="auto"/>
              </w:rPr>
            </w:pPr>
            <w:r w:rsidRPr="00C0695E">
              <w:rPr>
                <w:rFonts w:ascii="Times New Roman" w:eastAsia="Times New Roman" w:hAnsi="Times New Roman"/>
                <w:color w:val="auto"/>
              </w:rPr>
              <w:t>тыс. рублей***.</w:t>
            </w:r>
          </w:p>
        </w:tc>
      </w:tr>
      <w:tr w:rsidR="00C0695E" w:rsidRPr="00C0695E" w:rsidTr="00EE5CFA">
        <w:tc>
          <w:tcPr>
            <w:tcW w:w="2728" w:type="dxa"/>
          </w:tcPr>
          <w:p w:rsidR="00C0695E" w:rsidRPr="00C0695E" w:rsidRDefault="00C0695E" w:rsidP="00C0695E">
            <w:pPr>
              <w:jc w:val="center"/>
              <w:rPr>
                <w:rFonts w:ascii="Times New Roman" w:eastAsia="Times New Roman" w:hAnsi="Times New Roman"/>
                <w:color w:val="auto"/>
              </w:rPr>
            </w:pPr>
            <w:r w:rsidRPr="00C0695E">
              <w:rPr>
                <w:rFonts w:ascii="Times New Roman" w:eastAsia="Times New Roman" w:hAnsi="Times New Roman"/>
                <w:color w:val="auto"/>
              </w:rPr>
              <w:t>1</w:t>
            </w:r>
          </w:p>
        </w:tc>
        <w:tc>
          <w:tcPr>
            <w:tcW w:w="2197" w:type="dxa"/>
          </w:tcPr>
          <w:p w:rsidR="00C0695E" w:rsidRPr="00C0695E" w:rsidRDefault="00C0695E" w:rsidP="00C0695E">
            <w:pPr>
              <w:jc w:val="center"/>
              <w:rPr>
                <w:rFonts w:ascii="Times New Roman" w:eastAsia="Times New Roman" w:hAnsi="Times New Roman"/>
                <w:color w:val="auto"/>
              </w:rPr>
            </w:pPr>
            <w:r w:rsidRPr="00C0695E">
              <w:rPr>
                <w:rFonts w:ascii="Times New Roman" w:eastAsia="Times New Roman" w:hAnsi="Times New Roman"/>
                <w:color w:val="auto"/>
              </w:rPr>
              <w:t>2</w:t>
            </w:r>
          </w:p>
        </w:tc>
        <w:tc>
          <w:tcPr>
            <w:tcW w:w="3121" w:type="dxa"/>
          </w:tcPr>
          <w:p w:rsidR="00C0695E" w:rsidRPr="00C0695E" w:rsidRDefault="00C0695E" w:rsidP="00C0695E">
            <w:pPr>
              <w:jc w:val="center"/>
              <w:rPr>
                <w:rFonts w:ascii="Times New Roman" w:eastAsia="Times New Roman" w:hAnsi="Times New Roman"/>
                <w:color w:val="auto"/>
              </w:rPr>
            </w:pPr>
            <w:r w:rsidRPr="00C0695E">
              <w:rPr>
                <w:rFonts w:ascii="Times New Roman" w:eastAsia="Times New Roman" w:hAnsi="Times New Roman"/>
                <w:color w:val="auto"/>
              </w:rPr>
              <w:t>3</w:t>
            </w:r>
          </w:p>
        </w:tc>
        <w:tc>
          <w:tcPr>
            <w:tcW w:w="1418" w:type="dxa"/>
          </w:tcPr>
          <w:p w:rsidR="00C0695E" w:rsidRPr="00C0695E" w:rsidRDefault="00C0695E" w:rsidP="00C0695E">
            <w:pPr>
              <w:jc w:val="center"/>
              <w:rPr>
                <w:rFonts w:ascii="Times New Roman" w:eastAsia="Times New Roman" w:hAnsi="Times New Roman"/>
                <w:color w:val="auto"/>
              </w:rPr>
            </w:pPr>
            <w:r w:rsidRPr="00C0695E">
              <w:rPr>
                <w:rFonts w:ascii="Times New Roman" w:eastAsia="Times New Roman" w:hAnsi="Times New Roman"/>
                <w:color w:val="auto"/>
              </w:rPr>
              <w:t>4</w:t>
            </w:r>
          </w:p>
        </w:tc>
        <w:tc>
          <w:tcPr>
            <w:tcW w:w="2197" w:type="dxa"/>
          </w:tcPr>
          <w:p w:rsidR="00C0695E" w:rsidRPr="00C0695E" w:rsidRDefault="00C0695E" w:rsidP="00C0695E">
            <w:pPr>
              <w:jc w:val="center"/>
              <w:rPr>
                <w:rFonts w:ascii="Times New Roman" w:eastAsia="Times New Roman" w:hAnsi="Times New Roman"/>
                <w:color w:val="auto"/>
              </w:rPr>
            </w:pPr>
            <w:r w:rsidRPr="00C0695E">
              <w:rPr>
                <w:rFonts w:ascii="Times New Roman" w:eastAsia="Times New Roman" w:hAnsi="Times New Roman"/>
                <w:color w:val="auto"/>
              </w:rPr>
              <w:t>5</w:t>
            </w:r>
          </w:p>
        </w:tc>
        <w:tc>
          <w:tcPr>
            <w:tcW w:w="3058" w:type="dxa"/>
            <w:gridSpan w:val="2"/>
          </w:tcPr>
          <w:p w:rsidR="00C0695E" w:rsidRPr="00C0695E" w:rsidRDefault="00C0695E" w:rsidP="00C0695E">
            <w:pPr>
              <w:jc w:val="center"/>
              <w:rPr>
                <w:rFonts w:ascii="Times New Roman" w:eastAsia="Times New Roman" w:hAnsi="Times New Roman"/>
                <w:color w:val="auto"/>
              </w:rPr>
            </w:pPr>
            <w:r w:rsidRPr="00C0695E">
              <w:rPr>
                <w:rFonts w:ascii="Times New Roman" w:eastAsia="Times New Roman" w:hAnsi="Times New Roman"/>
                <w:color w:val="auto"/>
              </w:rPr>
              <w:t>6</w:t>
            </w:r>
          </w:p>
        </w:tc>
      </w:tr>
      <w:tr w:rsidR="00C0695E" w:rsidRPr="00C0695E" w:rsidTr="00EE5CFA">
        <w:trPr>
          <w:trHeight w:val="274"/>
        </w:trPr>
        <w:tc>
          <w:tcPr>
            <w:tcW w:w="2728" w:type="dxa"/>
            <w:vMerge w:val="restart"/>
          </w:tcPr>
          <w:p w:rsidR="00C0695E" w:rsidRPr="00C0695E" w:rsidRDefault="00C0695E" w:rsidP="00C0695E">
            <w:pPr>
              <w:jc w:val="both"/>
              <w:rPr>
                <w:rFonts w:ascii="Times New Roman" w:eastAsia="Times New Roman" w:hAnsi="Times New Roman"/>
                <w:color w:val="auto"/>
              </w:rPr>
            </w:pPr>
          </w:p>
        </w:tc>
        <w:tc>
          <w:tcPr>
            <w:tcW w:w="2197" w:type="dxa"/>
            <w:vMerge w:val="restart"/>
          </w:tcPr>
          <w:p w:rsidR="00C0695E" w:rsidRPr="00C0695E" w:rsidRDefault="00C0695E" w:rsidP="00C0695E">
            <w:pPr>
              <w:jc w:val="both"/>
              <w:rPr>
                <w:rFonts w:ascii="Times New Roman" w:eastAsia="Times New Roman" w:hAnsi="Times New Roman"/>
                <w:color w:val="auto"/>
              </w:rPr>
            </w:pPr>
          </w:p>
        </w:tc>
        <w:tc>
          <w:tcPr>
            <w:tcW w:w="3121" w:type="dxa"/>
            <w:vMerge w:val="restart"/>
          </w:tcPr>
          <w:p w:rsidR="00C0695E" w:rsidRPr="00C0695E" w:rsidRDefault="00C0695E" w:rsidP="00C0695E">
            <w:pPr>
              <w:jc w:val="both"/>
              <w:rPr>
                <w:rFonts w:ascii="Times New Roman" w:eastAsia="Times New Roman" w:hAnsi="Times New Roman"/>
                <w:color w:val="auto"/>
              </w:rPr>
            </w:pPr>
          </w:p>
        </w:tc>
        <w:tc>
          <w:tcPr>
            <w:tcW w:w="1418" w:type="dxa"/>
            <w:vMerge w:val="restart"/>
          </w:tcPr>
          <w:p w:rsidR="00C0695E" w:rsidRPr="00C0695E" w:rsidRDefault="00C0695E" w:rsidP="00C0695E">
            <w:pPr>
              <w:jc w:val="both"/>
              <w:rPr>
                <w:rFonts w:ascii="Times New Roman" w:eastAsia="Times New Roman" w:hAnsi="Times New Roman"/>
                <w:color w:val="auto"/>
              </w:rPr>
            </w:pPr>
          </w:p>
        </w:tc>
        <w:tc>
          <w:tcPr>
            <w:tcW w:w="2197" w:type="dxa"/>
            <w:vMerge w:val="restart"/>
          </w:tcPr>
          <w:p w:rsidR="00C0695E" w:rsidRPr="00C0695E" w:rsidRDefault="00C0695E" w:rsidP="00C0695E">
            <w:pPr>
              <w:jc w:val="both"/>
              <w:rPr>
                <w:rFonts w:ascii="Times New Roman" w:eastAsia="Times New Roman" w:hAnsi="Times New Roman"/>
                <w:color w:val="auto"/>
              </w:rPr>
            </w:pPr>
          </w:p>
        </w:tc>
        <w:tc>
          <w:tcPr>
            <w:tcW w:w="1630" w:type="dxa"/>
          </w:tcPr>
          <w:p w:rsidR="00C0695E" w:rsidRPr="00C0695E" w:rsidRDefault="00C0695E" w:rsidP="00C0695E">
            <w:pPr>
              <w:ind w:left="-37" w:right="-118"/>
              <w:jc w:val="both"/>
              <w:rPr>
                <w:rFonts w:ascii="Times New Roman" w:eastAsia="Times New Roman" w:hAnsi="Times New Roman"/>
                <w:color w:val="auto"/>
              </w:rPr>
            </w:pPr>
            <w:r w:rsidRPr="00C0695E">
              <w:rPr>
                <w:rFonts w:ascii="Times New Roman" w:eastAsia="Times New Roman" w:hAnsi="Times New Roman"/>
                <w:color w:val="auto"/>
              </w:rPr>
              <w:t>От 10 до 30</w:t>
            </w:r>
          </w:p>
        </w:tc>
        <w:tc>
          <w:tcPr>
            <w:tcW w:w="1428" w:type="dxa"/>
          </w:tcPr>
          <w:p w:rsidR="00C0695E" w:rsidRPr="00C0695E" w:rsidRDefault="00C0695E" w:rsidP="00C0695E">
            <w:pPr>
              <w:jc w:val="both"/>
              <w:rPr>
                <w:rFonts w:ascii="Times New Roman" w:eastAsia="Times New Roman" w:hAnsi="Times New Roman"/>
                <w:color w:val="auto"/>
              </w:rPr>
            </w:pPr>
          </w:p>
        </w:tc>
      </w:tr>
      <w:tr w:rsidR="00C0695E" w:rsidRPr="00C0695E" w:rsidTr="00EE5CFA">
        <w:trPr>
          <w:trHeight w:val="244"/>
        </w:trPr>
        <w:tc>
          <w:tcPr>
            <w:tcW w:w="2728" w:type="dxa"/>
            <w:vMerge/>
          </w:tcPr>
          <w:p w:rsidR="00C0695E" w:rsidRPr="00C0695E" w:rsidRDefault="00C0695E" w:rsidP="00C0695E">
            <w:pPr>
              <w:jc w:val="both"/>
              <w:rPr>
                <w:rFonts w:ascii="Times New Roman" w:eastAsia="Times New Roman" w:hAnsi="Times New Roman"/>
                <w:color w:val="auto"/>
              </w:rPr>
            </w:pPr>
          </w:p>
        </w:tc>
        <w:tc>
          <w:tcPr>
            <w:tcW w:w="2197" w:type="dxa"/>
            <w:vMerge/>
          </w:tcPr>
          <w:p w:rsidR="00C0695E" w:rsidRPr="00C0695E" w:rsidRDefault="00C0695E" w:rsidP="00C0695E">
            <w:pPr>
              <w:jc w:val="both"/>
              <w:rPr>
                <w:rFonts w:ascii="Times New Roman" w:eastAsia="Times New Roman" w:hAnsi="Times New Roman"/>
                <w:color w:val="auto"/>
              </w:rPr>
            </w:pPr>
          </w:p>
        </w:tc>
        <w:tc>
          <w:tcPr>
            <w:tcW w:w="3121" w:type="dxa"/>
            <w:vMerge/>
          </w:tcPr>
          <w:p w:rsidR="00C0695E" w:rsidRPr="00C0695E" w:rsidRDefault="00C0695E" w:rsidP="00C0695E">
            <w:pPr>
              <w:jc w:val="both"/>
              <w:rPr>
                <w:rFonts w:ascii="Times New Roman" w:eastAsia="Times New Roman" w:hAnsi="Times New Roman"/>
                <w:color w:val="auto"/>
              </w:rPr>
            </w:pPr>
          </w:p>
        </w:tc>
        <w:tc>
          <w:tcPr>
            <w:tcW w:w="1418" w:type="dxa"/>
            <w:vMerge/>
          </w:tcPr>
          <w:p w:rsidR="00C0695E" w:rsidRPr="00C0695E" w:rsidRDefault="00C0695E" w:rsidP="00C0695E">
            <w:pPr>
              <w:jc w:val="both"/>
              <w:rPr>
                <w:rFonts w:ascii="Times New Roman" w:eastAsia="Times New Roman" w:hAnsi="Times New Roman"/>
                <w:color w:val="auto"/>
              </w:rPr>
            </w:pPr>
          </w:p>
        </w:tc>
        <w:tc>
          <w:tcPr>
            <w:tcW w:w="2197" w:type="dxa"/>
            <w:vMerge/>
          </w:tcPr>
          <w:p w:rsidR="00C0695E" w:rsidRPr="00C0695E" w:rsidRDefault="00C0695E" w:rsidP="00C0695E">
            <w:pPr>
              <w:jc w:val="both"/>
              <w:rPr>
                <w:rFonts w:ascii="Times New Roman" w:eastAsia="Times New Roman" w:hAnsi="Times New Roman"/>
                <w:color w:val="auto"/>
              </w:rPr>
            </w:pPr>
          </w:p>
        </w:tc>
        <w:tc>
          <w:tcPr>
            <w:tcW w:w="1630" w:type="dxa"/>
          </w:tcPr>
          <w:p w:rsidR="00C0695E" w:rsidRPr="00C0695E" w:rsidRDefault="00C0695E" w:rsidP="00C0695E">
            <w:pPr>
              <w:ind w:left="-37" w:right="-118"/>
              <w:jc w:val="both"/>
              <w:rPr>
                <w:rFonts w:ascii="Times New Roman" w:eastAsia="Times New Roman" w:hAnsi="Times New Roman"/>
                <w:color w:val="auto"/>
              </w:rPr>
            </w:pPr>
            <w:r w:rsidRPr="00C0695E">
              <w:rPr>
                <w:rFonts w:ascii="Times New Roman" w:eastAsia="Times New Roman" w:hAnsi="Times New Roman"/>
                <w:color w:val="auto"/>
              </w:rPr>
              <w:t>От 30 до 50</w:t>
            </w:r>
          </w:p>
        </w:tc>
        <w:tc>
          <w:tcPr>
            <w:tcW w:w="1428" w:type="dxa"/>
          </w:tcPr>
          <w:p w:rsidR="00C0695E" w:rsidRPr="00C0695E" w:rsidRDefault="00C0695E" w:rsidP="00C0695E">
            <w:pPr>
              <w:jc w:val="both"/>
              <w:rPr>
                <w:rFonts w:ascii="Times New Roman" w:eastAsia="Times New Roman" w:hAnsi="Times New Roman"/>
                <w:color w:val="auto"/>
              </w:rPr>
            </w:pPr>
          </w:p>
        </w:tc>
      </w:tr>
      <w:tr w:rsidR="00C0695E" w:rsidRPr="00C0695E" w:rsidTr="00EE5CFA">
        <w:trPr>
          <w:trHeight w:val="291"/>
        </w:trPr>
        <w:tc>
          <w:tcPr>
            <w:tcW w:w="2728" w:type="dxa"/>
            <w:vMerge/>
          </w:tcPr>
          <w:p w:rsidR="00C0695E" w:rsidRPr="00C0695E" w:rsidRDefault="00C0695E" w:rsidP="00C0695E">
            <w:pPr>
              <w:jc w:val="both"/>
              <w:rPr>
                <w:rFonts w:ascii="Times New Roman" w:eastAsia="Times New Roman" w:hAnsi="Times New Roman"/>
                <w:color w:val="auto"/>
              </w:rPr>
            </w:pPr>
          </w:p>
        </w:tc>
        <w:tc>
          <w:tcPr>
            <w:tcW w:w="2197" w:type="dxa"/>
            <w:vMerge/>
          </w:tcPr>
          <w:p w:rsidR="00C0695E" w:rsidRPr="00C0695E" w:rsidRDefault="00C0695E" w:rsidP="00C0695E">
            <w:pPr>
              <w:jc w:val="both"/>
              <w:rPr>
                <w:rFonts w:ascii="Times New Roman" w:eastAsia="Times New Roman" w:hAnsi="Times New Roman"/>
                <w:color w:val="auto"/>
              </w:rPr>
            </w:pPr>
          </w:p>
        </w:tc>
        <w:tc>
          <w:tcPr>
            <w:tcW w:w="3121" w:type="dxa"/>
            <w:vMerge/>
          </w:tcPr>
          <w:p w:rsidR="00C0695E" w:rsidRPr="00C0695E" w:rsidRDefault="00C0695E" w:rsidP="00C0695E">
            <w:pPr>
              <w:jc w:val="both"/>
              <w:rPr>
                <w:rFonts w:ascii="Times New Roman" w:eastAsia="Times New Roman" w:hAnsi="Times New Roman"/>
                <w:color w:val="auto"/>
              </w:rPr>
            </w:pPr>
          </w:p>
        </w:tc>
        <w:tc>
          <w:tcPr>
            <w:tcW w:w="1418" w:type="dxa"/>
            <w:vMerge/>
          </w:tcPr>
          <w:p w:rsidR="00C0695E" w:rsidRPr="00C0695E" w:rsidRDefault="00C0695E" w:rsidP="00C0695E">
            <w:pPr>
              <w:jc w:val="both"/>
              <w:rPr>
                <w:rFonts w:ascii="Times New Roman" w:eastAsia="Times New Roman" w:hAnsi="Times New Roman"/>
                <w:color w:val="auto"/>
              </w:rPr>
            </w:pPr>
          </w:p>
        </w:tc>
        <w:tc>
          <w:tcPr>
            <w:tcW w:w="2197" w:type="dxa"/>
            <w:vMerge/>
          </w:tcPr>
          <w:p w:rsidR="00C0695E" w:rsidRPr="00C0695E" w:rsidRDefault="00C0695E" w:rsidP="00C0695E">
            <w:pPr>
              <w:jc w:val="both"/>
              <w:rPr>
                <w:rFonts w:ascii="Times New Roman" w:eastAsia="Times New Roman" w:hAnsi="Times New Roman"/>
                <w:color w:val="auto"/>
              </w:rPr>
            </w:pPr>
          </w:p>
        </w:tc>
        <w:tc>
          <w:tcPr>
            <w:tcW w:w="1630" w:type="dxa"/>
          </w:tcPr>
          <w:p w:rsidR="00C0695E" w:rsidRPr="00C0695E" w:rsidRDefault="00C0695E" w:rsidP="00C0695E">
            <w:pPr>
              <w:ind w:left="-37" w:right="-118"/>
              <w:jc w:val="both"/>
              <w:rPr>
                <w:rFonts w:ascii="Times New Roman" w:eastAsia="Times New Roman" w:hAnsi="Times New Roman"/>
                <w:color w:val="auto"/>
              </w:rPr>
            </w:pPr>
            <w:r w:rsidRPr="00C0695E">
              <w:rPr>
                <w:rFonts w:ascii="Times New Roman" w:eastAsia="Times New Roman" w:hAnsi="Times New Roman"/>
                <w:color w:val="auto"/>
              </w:rPr>
              <w:t>От 50 и выше</w:t>
            </w:r>
          </w:p>
        </w:tc>
        <w:tc>
          <w:tcPr>
            <w:tcW w:w="1428" w:type="dxa"/>
          </w:tcPr>
          <w:p w:rsidR="00C0695E" w:rsidRPr="00C0695E" w:rsidRDefault="00C0695E" w:rsidP="00C0695E">
            <w:pPr>
              <w:jc w:val="both"/>
              <w:rPr>
                <w:rFonts w:ascii="Times New Roman" w:eastAsia="Times New Roman" w:hAnsi="Times New Roman"/>
                <w:color w:val="auto"/>
              </w:rPr>
            </w:pPr>
          </w:p>
        </w:tc>
      </w:tr>
    </w:tbl>
    <w:p w:rsidR="00C0695E" w:rsidRPr="00C0695E" w:rsidRDefault="00C0695E" w:rsidP="00C0695E">
      <w:pPr>
        <w:widowControl/>
        <w:shd w:val="clear" w:color="auto" w:fill="FFFFFF"/>
        <w:jc w:val="both"/>
        <w:rPr>
          <w:rFonts w:ascii="Times New Roman" w:eastAsia="Times New Roman" w:hAnsi="Times New Roman" w:cs="Times New Roman"/>
          <w:color w:val="auto"/>
          <w:sz w:val="20"/>
          <w:szCs w:val="20"/>
        </w:rPr>
      </w:pPr>
      <w:r w:rsidRPr="00C0695E">
        <w:rPr>
          <w:rFonts w:ascii="Times New Roman" w:eastAsia="Times New Roman" w:hAnsi="Times New Roman" w:cs="Times New Roman"/>
          <w:color w:val="auto"/>
          <w:sz w:val="20"/>
          <w:szCs w:val="20"/>
        </w:rPr>
        <w:t>*К заявке прилагается:</w:t>
      </w:r>
    </w:p>
    <w:p w:rsidR="00C0695E" w:rsidRPr="00C0695E" w:rsidRDefault="00C0695E" w:rsidP="00C0695E">
      <w:pPr>
        <w:widowControl/>
        <w:spacing w:line="276" w:lineRule="auto"/>
        <w:rPr>
          <w:rFonts w:ascii="Times New Roman" w:eastAsia="Times New Roman" w:hAnsi="Times New Roman" w:cs="Times New Roman"/>
          <w:color w:val="auto"/>
          <w:sz w:val="20"/>
          <w:szCs w:val="20"/>
        </w:rPr>
      </w:pPr>
      <w:r w:rsidRPr="00C0695E">
        <w:rPr>
          <w:rFonts w:ascii="Times New Roman" w:eastAsia="Times New Roman" w:hAnsi="Times New Roman" w:cs="Times New Roman"/>
          <w:color w:val="auto"/>
          <w:sz w:val="20"/>
          <w:szCs w:val="20"/>
        </w:rPr>
        <w:t>- выписка (выписки) из решения представительного органа об утвержденном объеме средств, предусмотренных в местном бюджете на заявленные цели в текущем финансовом году (либо гарантийное письмо за подписью главы муниципального образования).</w:t>
      </w:r>
    </w:p>
    <w:p w:rsidR="00C0695E" w:rsidRPr="00C0695E" w:rsidRDefault="00C0695E" w:rsidP="00C0695E">
      <w:pPr>
        <w:widowControl/>
        <w:spacing w:line="276" w:lineRule="auto"/>
        <w:rPr>
          <w:rFonts w:ascii="Times New Roman" w:eastAsia="Times New Roman" w:hAnsi="Times New Roman" w:cs="Times New Roman"/>
          <w:color w:val="auto"/>
          <w:sz w:val="20"/>
          <w:szCs w:val="20"/>
        </w:rPr>
      </w:pPr>
      <w:r w:rsidRPr="00C0695E">
        <w:rPr>
          <w:rFonts w:ascii="Times New Roman" w:eastAsia="Times New Roman" w:hAnsi="Times New Roman" w:cs="Times New Roman"/>
          <w:color w:val="auto"/>
          <w:sz w:val="20"/>
          <w:szCs w:val="20"/>
        </w:rPr>
        <w:t>**Вычисляется путем деления числа столбца 3 на число в столбце 2 и умножением на 100.</w:t>
      </w:r>
    </w:p>
    <w:p w:rsidR="00C0695E" w:rsidRPr="00C0695E" w:rsidRDefault="00C0695E" w:rsidP="00C0695E">
      <w:pPr>
        <w:widowControl/>
        <w:spacing w:after="200" w:line="276" w:lineRule="auto"/>
        <w:rPr>
          <w:rFonts w:ascii="Times New Roman" w:eastAsia="Times New Roman" w:hAnsi="Times New Roman" w:cs="Times New Roman"/>
          <w:color w:val="auto"/>
          <w:sz w:val="20"/>
          <w:szCs w:val="20"/>
        </w:rPr>
      </w:pPr>
      <w:r w:rsidRPr="00C0695E">
        <w:rPr>
          <w:rFonts w:ascii="Times New Roman" w:eastAsia="Times New Roman" w:hAnsi="Times New Roman" w:cs="Times New Roman"/>
          <w:color w:val="auto"/>
          <w:sz w:val="20"/>
          <w:szCs w:val="20"/>
        </w:rPr>
        <w:t>** Объем финансирования указанных мероприятий из бюджета муниципального образования указывается в графе соответствующей уровню финансирования</w:t>
      </w:r>
    </w:p>
    <w:tbl>
      <w:tblPr>
        <w:tblStyle w:val="12"/>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906"/>
        <w:gridCol w:w="4940"/>
      </w:tblGrid>
      <w:tr w:rsidR="00C0695E" w:rsidRPr="00C0695E" w:rsidTr="00EE5CFA">
        <w:trPr>
          <w:tblCellSpacing w:w="20" w:type="dxa"/>
        </w:trPr>
        <w:tc>
          <w:tcPr>
            <w:tcW w:w="4901" w:type="dxa"/>
          </w:tcPr>
          <w:p w:rsidR="00C0695E" w:rsidRPr="00C0695E" w:rsidRDefault="00C0695E" w:rsidP="00C0695E">
            <w:pPr>
              <w:rPr>
                <w:rFonts w:ascii="Times New Roman" w:eastAsia="Times New Roman" w:hAnsi="Times New Roman" w:cs="Times New Roman"/>
                <w:b/>
                <w:color w:val="auto"/>
              </w:rPr>
            </w:pPr>
            <w:r w:rsidRPr="00C0695E">
              <w:rPr>
                <w:rFonts w:ascii="Times New Roman" w:eastAsia="Times New Roman" w:hAnsi="Times New Roman" w:cs="Times New Roman"/>
                <w:b/>
                <w:color w:val="auto"/>
                <w:spacing w:val="2"/>
              </w:rPr>
              <w:t>Глава администрации</w:t>
            </w:r>
            <w:r w:rsidRPr="00C0695E">
              <w:rPr>
                <w:rFonts w:ascii="Times New Roman" w:eastAsia="Times New Roman" w:hAnsi="Times New Roman" w:cs="Times New Roman"/>
                <w:b/>
                <w:color w:val="auto"/>
                <w:spacing w:val="2"/>
              </w:rPr>
              <w:br/>
              <w:t>муниципального образования</w:t>
            </w:r>
          </w:p>
        </w:tc>
        <w:tc>
          <w:tcPr>
            <w:tcW w:w="4917" w:type="dxa"/>
          </w:tcPr>
          <w:p w:rsidR="00C0695E" w:rsidRPr="00C0695E" w:rsidRDefault="00C0695E" w:rsidP="00C0695E">
            <w:pPr>
              <w:jc w:val="center"/>
              <w:rPr>
                <w:rFonts w:ascii="Times New Roman" w:eastAsia="Times New Roman" w:hAnsi="Times New Roman" w:cs="Times New Roman"/>
                <w:color w:val="auto"/>
              </w:rPr>
            </w:pPr>
          </w:p>
          <w:p w:rsidR="00C0695E" w:rsidRPr="00C0695E" w:rsidRDefault="00C0695E" w:rsidP="00C0695E">
            <w:pPr>
              <w:jc w:val="center"/>
              <w:rPr>
                <w:rFonts w:ascii="Times New Roman" w:eastAsia="Times New Roman" w:hAnsi="Times New Roman" w:cs="Times New Roman"/>
                <w:color w:val="auto"/>
              </w:rPr>
            </w:pPr>
            <w:r w:rsidRPr="00C0695E">
              <w:rPr>
                <w:rFonts w:ascii="Times New Roman" w:eastAsia="Times New Roman" w:hAnsi="Times New Roman" w:cs="Times New Roman"/>
                <w:color w:val="auto"/>
              </w:rPr>
              <w:t>_____________________________</w:t>
            </w:r>
          </w:p>
        </w:tc>
        <w:tc>
          <w:tcPr>
            <w:tcW w:w="4918" w:type="dxa"/>
          </w:tcPr>
          <w:p w:rsidR="00C0695E" w:rsidRPr="00C0695E" w:rsidRDefault="00C0695E" w:rsidP="00C0695E">
            <w:pPr>
              <w:jc w:val="center"/>
              <w:rPr>
                <w:rFonts w:ascii="Times New Roman" w:eastAsia="Times New Roman" w:hAnsi="Times New Roman" w:cs="Times New Roman"/>
                <w:color w:val="auto"/>
              </w:rPr>
            </w:pPr>
            <w:r w:rsidRPr="00C0695E">
              <w:rPr>
                <w:rFonts w:ascii="Times New Roman" w:eastAsia="Times New Roman" w:hAnsi="Times New Roman" w:cs="Times New Roman"/>
                <w:color w:val="auto"/>
                <w:spacing w:val="2"/>
                <w:sz w:val="20"/>
                <w:szCs w:val="20"/>
              </w:rPr>
              <w:br/>
              <w:t>___________________________________</w:t>
            </w:r>
            <w:r w:rsidRPr="00C0695E">
              <w:rPr>
                <w:rFonts w:ascii="Times New Roman" w:eastAsia="Times New Roman" w:hAnsi="Times New Roman" w:cs="Times New Roman"/>
                <w:color w:val="auto"/>
                <w:spacing w:val="2"/>
                <w:sz w:val="20"/>
                <w:szCs w:val="20"/>
              </w:rPr>
              <w:br/>
              <w:t>Ф.И.О.</w:t>
            </w:r>
          </w:p>
        </w:tc>
      </w:tr>
      <w:tr w:rsidR="00C0695E" w:rsidRPr="00C0695E" w:rsidTr="00EE5CFA">
        <w:trPr>
          <w:tblCellSpacing w:w="20" w:type="dxa"/>
        </w:trPr>
        <w:tc>
          <w:tcPr>
            <w:tcW w:w="4901" w:type="dxa"/>
          </w:tcPr>
          <w:p w:rsidR="00C0695E" w:rsidRPr="00C0695E" w:rsidRDefault="00C0695E" w:rsidP="00C0695E">
            <w:pPr>
              <w:spacing w:line="315" w:lineRule="atLeast"/>
              <w:textAlignment w:val="baseline"/>
              <w:rPr>
                <w:rFonts w:ascii="Times New Roman" w:eastAsia="Times New Roman" w:hAnsi="Times New Roman" w:cs="Times New Roman"/>
                <w:b/>
                <w:color w:val="auto"/>
                <w:spacing w:val="2"/>
              </w:rPr>
            </w:pPr>
            <w:r w:rsidRPr="00C0695E">
              <w:rPr>
                <w:rFonts w:ascii="Times New Roman" w:eastAsia="Times New Roman" w:hAnsi="Times New Roman" w:cs="Times New Roman"/>
                <w:b/>
                <w:color w:val="auto"/>
                <w:spacing w:val="2"/>
              </w:rPr>
              <w:t>Руководитель финансового органа</w:t>
            </w:r>
            <w:r w:rsidRPr="00C0695E">
              <w:rPr>
                <w:rFonts w:ascii="Times New Roman" w:eastAsia="Times New Roman" w:hAnsi="Times New Roman" w:cs="Times New Roman"/>
                <w:b/>
                <w:color w:val="auto"/>
                <w:spacing w:val="2"/>
              </w:rPr>
              <w:br/>
              <w:t>муниципального образования</w:t>
            </w:r>
          </w:p>
        </w:tc>
        <w:tc>
          <w:tcPr>
            <w:tcW w:w="4917" w:type="dxa"/>
          </w:tcPr>
          <w:p w:rsidR="00C0695E" w:rsidRPr="00C0695E" w:rsidRDefault="00C0695E" w:rsidP="00C0695E">
            <w:pPr>
              <w:jc w:val="center"/>
              <w:rPr>
                <w:rFonts w:ascii="Times New Roman" w:eastAsia="Times New Roman" w:hAnsi="Times New Roman" w:cs="Times New Roman"/>
                <w:color w:val="auto"/>
              </w:rPr>
            </w:pPr>
          </w:p>
          <w:p w:rsidR="00C0695E" w:rsidRPr="00C0695E" w:rsidRDefault="00C0695E" w:rsidP="00C0695E">
            <w:pPr>
              <w:jc w:val="center"/>
              <w:rPr>
                <w:rFonts w:ascii="Times New Roman" w:eastAsia="Times New Roman" w:hAnsi="Times New Roman" w:cs="Times New Roman"/>
                <w:color w:val="auto"/>
              </w:rPr>
            </w:pPr>
            <w:r w:rsidRPr="00C0695E">
              <w:rPr>
                <w:rFonts w:ascii="Times New Roman" w:eastAsia="Times New Roman" w:hAnsi="Times New Roman" w:cs="Times New Roman"/>
                <w:color w:val="auto"/>
              </w:rPr>
              <w:t>_____________________________</w:t>
            </w:r>
          </w:p>
        </w:tc>
        <w:tc>
          <w:tcPr>
            <w:tcW w:w="4918" w:type="dxa"/>
          </w:tcPr>
          <w:p w:rsidR="00C0695E" w:rsidRPr="00C0695E" w:rsidRDefault="00C0695E" w:rsidP="00C0695E">
            <w:pPr>
              <w:jc w:val="center"/>
              <w:rPr>
                <w:rFonts w:ascii="Times New Roman" w:eastAsia="Times New Roman" w:hAnsi="Times New Roman" w:cs="Times New Roman"/>
                <w:color w:val="auto"/>
              </w:rPr>
            </w:pPr>
            <w:r w:rsidRPr="00C0695E">
              <w:rPr>
                <w:rFonts w:ascii="Times New Roman" w:eastAsia="Times New Roman" w:hAnsi="Times New Roman" w:cs="Times New Roman"/>
                <w:color w:val="auto"/>
                <w:spacing w:val="2"/>
                <w:sz w:val="20"/>
                <w:szCs w:val="20"/>
              </w:rPr>
              <w:br/>
              <w:t>___________________________________</w:t>
            </w:r>
            <w:r w:rsidRPr="00C0695E">
              <w:rPr>
                <w:rFonts w:ascii="Times New Roman" w:eastAsia="Times New Roman" w:hAnsi="Times New Roman" w:cs="Times New Roman"/>
                <w:color w:val="auto"/>
                <w:spacing w:val="2"/>
                <w:sz w:val="20"/>
                <w:szCs w:val="20"/>
              </w:rPr>
              <w:br/>
              <w:t>Ф.И.О.</w:t>
            </w:r>
          </w:p>
        </w:tc>
      </w:tr>
      <w:tr w:rsidR="00C0695E" w:rsidRPr="00C0695E" w:rsidTr="00EE5CFA">
        <w:trPr>
          <w:tblCellSpacing w:w="20" w:type="dxa"/>
        </w:trPr>
        <w:tc>
          <w:tcPr>
            <w:tcW w:w="4901" w:type="dxa"/>
          </w:tcPr>
          <w:p w:rsidR="00C0695E" w:rsidRPr="00C0695E" w:rsidRDefault="00C0695E" w:rsidP="00C0695E">
            <w:pPr>
              <w:spacing w:line="315" w:lineRule="atLeast"/>
              <w:textAlignment w:val="baseline"/>
              <w:rPr>
                <w:rFonts w:ascii="Times New Roman" w:eastAsia="Times New Roman" w:hAnsi="Times New Roman" w:cs="Times New Roman"/>
                <w:color w:val="auto"/>
                <w:spacing w:val="2"/>
              </w:rPr>
            </w:pPr>
            <w:r w:rsidRPr="00C0695E">
              <w:rPr>
                <w:rFonts w:ascii="Times New Roman" w:eastAsia="Times New Roman" w:hAnsi="Times New Roman" w:cs="Times New Roman"/>
                <w:color w:val="auto"/>
                <w:spacing w:val="2"/>
              </w:rPr>
              <w:t>«_____» _____________ 200_ г.</w:t>
            </w:r>
            <w:r>
              <w:rPr>
                <w:rFonts w:ascii="Times New Roman" w:eastAsia="Times New Roman" w:hAnsi="Times New Roman" w:cs="Times New Roman"/>
                <w:color w:val="auto"/>
                <w:spacing w:val="2"/>
              </w:rPr>
              <w:t xml:space="preserve"> </w:t>
            </w:r>
            <w:r w:rsidRPr="00C0695E">
              <w:rPr>
                <w:rFonts w:ascii="Times New Roman" w:eastAsia="Times New Roman" w:hAnsi="Times New Roman" w:cs="Times New Roman"/>
                <w:b/>
                <w:color w:val="auto"/>
                <w:spacing w:val="2"/>
              </w:rPr>
              <w:t>М.П.</w:t>
            </w:r>
          </w:p>
        </w:tc>
        <w:tc>
          <w:tcPr>
            <w:tcW w:w="4917" w:type="dxa"/>
          </w:tcPr>
          <w:p w:rsidR="00C0695E" w:rsidRPr="00C0695E" w:rsidRDefault="00C0695E" w:rsidP="00C0695E">
            <w:pPr>
              <w:jc w:val="center"/>
              <w:rPr>
                <w:rFonts w:ascii="Times New Roman" w:eastAsia="Times New Roman" w:hAnsi="Times New Roman" w:cs="Times New Roman"/>
                <w:color w:val="auto"/>
              </w:rPr>
            </w:pPr>
          </w:p>
        </w:tc>
        <w:tc>
          <w:tcPr>
            <w:tcW w:w="4918" w:type="dxa"/>
          </w:tcPr>
          <w:p w:rsidR="00C0695E" w:rsidRPr="00C0695E" w:rsidRDefault="00C0695E" w:rsidP="00C0695E">
            <w:pPr>
              <w:jc w:val="center"/>
              <w:rPr>
                <w:rFonts w:ascii="Times New Roman" w:eastAsia="Times New Roman" w:hAnsi="Times New Roman" w:cs="Times New Roman"/>
                <w:color w:val="auto"/>
              </w:rPr>
            </w:pPr>
          </w:p>
        </w:tc>
      </w:tr>
    </w:tbl>
    <w:p w:rsidR="001E0C3D" w:rsidRDefault="001E0C3D" w:rsidP="001E0C3D">
      <w:pPr>
        <w:rPr>
          <w:rStyle w:val="24"/>
          <w:rFonts w:eastAsia="Courier New"/>
        </w:rPr>
      </w:pPr>
    </w:p>
    <w:p w:rsidR="001E0C3D" w:rsidRDefault="001E0C3D">
      <w:pPr>
        <w:pStyle w:val="20"/>
        <w:shd w:val="clear" w:color="auto" w:fill="auto"/>
        <w:spacing w:after="0" w:line="317" w:lineRule="exact"/>
        <w:ind w:right="20" w:firstLine="0"/>
        <w:rPr>
          <w:rStyle w:val="24"/>
        </w:rPr>
        <w:sectPr w:rsidR="001E0C3D" w:rsidSect="001E0C3D">
          <w:pgSz w:w="16838" w:h="11909" w:orient="landscape"/>
          <w:pgMar w:top="709" w:right="1066" w:bottom="822" w:left="1066" w:header="0" w:footer="6" w:gutter="0"/>
          <w:cols w:space="720"/>
          <w:noEndnote/>
          <w:docGrid w:linePitch="360"/>
        </w:sectPr>
      </w:pPr>
    </w:p>
    <w:p w:rsidR="00B0607E" w:rsidRDefault="00B0607E">
      <w:pPr>
        <w:pStyle w:val="40"/>
        <w:shd w:val="clear" w:color="auto" w:fill="auto"/>
        <w:ind w:left="40"/>
        <w:jc w:val="both"/>
      </w:pPr>
    </w:p>
    <w:sectPr w:rsidR="00B0607E">
      <w:type w:val="continuous"/>
      <w:pgSz w:w="11909" w:h="16838"/>
      <w:pgMar w:top="1089" w:right="856" w:bottom="1089" w:left="8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7CC" w:rsidRDefault="007467CC">
      <w:r>
        <w:separator/>
      </w:r>
    </w:p>
  </w:endnote>
  <w:endnote w:type="continuationSeparator" w:id="0">
    <w:p w:rsidR="007467CC" w:rsidRDefault="0074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7CC" w:rsidRDefault="007467CC"/>
  </w:footnote>
  <w:footnote w:type="continuationSeparator" w:id="0">
    <w:p w:rsidR="007467CC" w:rsidRDefault="007467C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4D6D"/>
    <w:multiLevelType w:val="hybridMultilevel"/>
    <w:tmpl w:val="1BACD580"/>
    <w:lvl w:ilvl="0" w:tplc="A9D84C24">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 w15:restartNumberingAfterBreak="0">
    <w:nsid w:val="0DBE7593"/>
    <w:multiLevelType w:val="multilevel"/>
    <w:tmpl w:val="951A7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16E3C"/>
    <w:multiLevelType w:val="multilevel"/>
    <w:tmpl w:val="A5BED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D26370"/>
    <w:multiLevelType w:val="hybridMultilevel"/>
    <w:tmpl w:val="35B85246"/>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 w15:restartNumberingAfterBreak="0">
    <w:nsid w:val="2DB47DF7"/>
    <w:multiLevelType w:val="multilevel"/>
    <w:tmpl w:val="6B587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AA75F9"/>
    <w:multiLevelType w:val="multilevel"/>
    <w:tmpl w:val="682AB45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870D1F"/>
    <w:multiLevelType w:val="multilevel"/>
    <w:tmpl w:val="0DEC6B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FB3093"/>
    <w:multiLevelType w:val="multilevel"/>
    <w:tmpl w:val="7534B2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279F0"/>
    <w:multiLevelType w:val="multilevel"/>
    <w:tmpl w:val="856E3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693D3D"/>
    <w:multiLevelType w:val="multilevel"/>
    <w:tmpl w:val="10EEB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F4CF7"/>
    <w:multiLevelType w:val="multilevel"/>
    <w:tmpl w:val="C8666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686032"/>
    <w:multiLevelType w:val="multilevel"/>
    <w:tmpl w:val="46C8C48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5E1BE6"/>
    <w:multiLevelType w:val="multilevel"/>
    <w:tmpl w:val="E8E2C7D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13708"/>
    <w:multiLevelType w:val="multilevel"/>
    <w:tmpl w:val="DA92B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7E52E4"/>
    <w:multiLevelType w:val="multilevel"/>
    <w:tmpl w:val="796A4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6E7E1D"/>
    <w:multiLevelType w:val="hybridMultilevel"/>
    <w:tmpl w:val="CD421348"/>
    <w:lvl w:ilvl="0" w:tplc="A9D84C24">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6" w15:restartNumberingAfterBreak="0">
    <w:nsid w:val="76BE36E7"/>
    <w:multiLevelType w:val="multilevel"/>
    <w:tmpl w:val="16368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7"/>
  </w:num>
  <w:num w:numId="4">
    <w:abstractNumId w:val="6"/>
  </w:num>
  <w:num w:numId="5">
    <w:abstractNumId w:val="12"/>
  </w:num>
  <w:num w:numId="6">
    <w:abstractNumId w:val="11"/>
  </w:num>
  <w:num w:numId="7">
    <w:abstractNumId w:val="10"/>
  </w:num>
  <w:num w:numId="8">
    <w:abstractNumId w:val="16"/>
  </w:num>
  <w:num w:numId="9">
    <w:abstractNumId w:val="2"/>
  </w:num>
  <w:num w:numId="10">
    <w:abstractNumId w:val="4"/>
  </w:num>
  <w:num w:numId="11">
    <w:abstractNumId w:val="13"/>
  </w:num>
  <w:num w:numId="12">
    <w:abstractNumId w:val="14"/>
  </w:num>
  <w:num w:numId="13">
    <w:abstractNumId w:val="9"/>
  </w:num>
  <w:num w:numId="14">
    <w:abstractNumId w:val="8"/>
  </w:num>
  <w:num w:numId="15">
    <w:abstractNumId w:val="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7E"/>
    <w:rsid w:val="00125F1A"/>
    <w:rsid w:val="001E0C3D"/>
    <w:rsid w:val="001F1BC4"/>
    <w:rsid w:val="00233E6D"/>
    <w:rsid w:val="00415E04"/>
    <w:rsid w:val="00452421"/>
    <w:rsid w:val="00452BE1"/>
    <w:rsid w:val="00493729"/>
    <w:rsid w:val="00540AE1"/>
    <w:rsid w:val="006161CE"/>
    <w:rsid w:val="006A62E1"/>
    <w:rsid w:val="006B7BEB"/>
    <w:rsid w:val="00734FD6"/>
    <w:rsid w:val="007467CC"/>
    <w:rsid w:val="00776865"/>
    <w:rsid w:val="00995F0D"/>
    <w:rsid w:val="009D4D30"/>
    <w:rsid w:val="00B051D2"/>
    <w:rsid w:val="00B0607E"/>
    <w:rsid w:val="00C0695E"/>
    <w:rsid w:val="00D857A5"/>
    <w:rsid w:val="00DF7F24"/>
    <w:rsid w:val="00E3016B"/>
    <w:rsid w:val="00F7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0C0A"/>
  <w15:docId w15:val="{48088C27-D855-417B-B0E4-5BE22B6D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23pt">
    <w:name w:val="Основной текст (2) + Интервал 3 pt"/>
    <w:basedOn w:val="2"/>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7"/>
      <w:szCs w:val="27"/>
      <w:u w:val="none"/>
    </w:rPr>
  </w:style>
  <w:style w:type="character" w:customStyle="1" w:styleId="Candara21pt">
    <w:name w:val="Основной текст + Candara;21 pt;Курсив"/>
    <w:basedOn w:val="a4"/>
    <w:rPr>
      <w:rFonts w:ascii="Candara" w:eastAsia="Candara" w:hAnsi="Candara" w:cs="Candara"/>
      <w:b w:val="0"/>
      <w:bCs w:val="0"/>
      <w:i/>
      <w:iCs/>
      <w:smallCaps w:val="0"/>
      <w:strike w:val="0"/>
      <w:color w:val="000000"/>
      <w:spacing w:val="0"/>
      <w:w w:val="100"/>
      <w:position w:val="0"/>
      <w:sz w:val="42"/>
      <w:szCs w:val="42"/>
      <w:u w:val="single"/>
      <w:lang w:val="ru-RU"/>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6">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7"/>
      <w:szCs w:val="27"/>
      <w:u w:val="none"/>
    </w:rPr>
  </w:style>
  <w:style w:type="character" w:customStyle="1" w:styleId="211pt-2pt">
    <w:name w:val="Основной текст (2) + 11 pt;Не полужирный;Курсив;Интервал -2 pt"/>
    <w:basedOn w:val="2"/>
    <w:rPr>
      <w:rFonts w:ascii="Times New Roman" w:eastAsia="Times New Roman" w:hAnsi="Times New Roman" w:cs="Times New Roman"/>
      <w:b/>
      <w:bCs/>
      <w:i/>
      <w:iCs/>
      <w:smallCaps w:val="0"/>
      <w:strike w:val="0"/>
      <w:color w:val="000000"/>
      <w:spacing w:val="-40"/>
      <w:w w:val="100"/>
      <w:position w:val="0"/>
      <w:sz w:val="22"/>
      <w:szCs w:val="22"/>
      <w:u w:val="none"/>
      <w:lang w:val="en-US"/>
    </w:rPr>
  </w:style>
  <w:style w:type="character" w:customStyle="1" w:styleId="2Candara12pt-2pt">
    <w:name w:val="Основной текст (2) + Candara;12 pt;Не полужирный;Курсив;Интервал -2 pt"/>
    <w:basedOn w:val="2"/>
    <w:rPr>
      <w:rFonts w:ascii="Candara" w:eastAsia="Candara" w:hAnsi="Candara" w:cs="Candara"/>
      <w:b/>
      <w:bCs/>
      <w:i/>
      <w:iCs/>
      <w:smallCaps w:val="0"/>
      <w:strike w:val="0"/>
      <w:color w:val="000000"/>
      <w:spacing w:val="-50"/>
      <w:w w:val="100"/>
      <w:position w:val="0"/>
      <w:sz w:val="24"/>
      <w:szCs w:val="24"/>
      <w:u w:val="none"/>
      <w:lang w:val="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4115pt">
    <w:name w:val="Основной текст (4) + 11;5 pt;Курсив"/>
    <w:basedOn w:val="4"/>
    <w:rPr>
      <w:rFonts w:ascii="Times New Roman" w:eastAsia="Times New Roman" w:hAnsi="Times New Roman" w:cs="Times New Roman"/>
      <w:b w:val="0"/>
      <w:bCs w:val="0"/>
      <w:i/>
      <w:iCs/>
      <w:smallCaps w:val="0"/>
      <w:strike w:val="0"/>
      <w:color w:val="000000"/>
      <w:spacing w:val="0"/>
      <w:w w:val="100"/>
      <w:position w:val="0"/>
      <w:sz w:val="23"/>
      <w:szCs w:val="23"/>
      <w:u w:val="single"/>
      <w:lang w:val="en-US"/>
    </w:rPr>
  </w:style>
  <w:style w:type="character" w:customStyle="1" w:styleId="4115pt0">
    <w:name w:val="Основной текст (4) + 11;5 pt"/>
    <w:basedOn w:val="4"/>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414pt-1pt">
    <w:name w:val="Основной текст (4) + 14 pt;Полужирный;Курсив;Интервал -1 pt"/>
    <w:basedOn w:val="4"/>
    <w:rPr>
      <w:rFonts w:ascii="Times New Roman" w:eastAsia="Times New Roman" w:hAnsi="Times New Roman" w:cs="Times New Roman"/>
      <w:b/>
      <w:bCs/>
      <w:i/>
      <w:iCs/>
      <w:smallCaps w:val="0"/>
      <w:strike w:val="0"/>
      <w:color w:val="000000"/>
      <w:spacing w:val="-20"/>
      <w:w w:val="100"/>
      <w:position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7"/>
      <w:szCs w:val="27"/>
      <w:u w:val="none"/>
    </w:rPr>
  </w:style>
  <w:style w:type="character" w:customStyle="1" w:styleId="4CenturyGothic85pt">
    <w:name w:val="Основной текст (4) + Century Gothic;8;5 pt;Полужирный"/>
    <w:basedOn w:val="4"/>
    <w:rPr>
      <w:rFonts w:ascii="Century Gothic" w:eastAsia="Century Gothic" w:hAnsi="Century Gothic" w:cs="Century Gothic"/>
      <w:b/>
      <w:bCs/>
      <w:i w:val="0"/>
      <w:iCs w:val="0"/>
      <w:smallCaps w:val="0"/>
      <w:strike w:val="0"/>
      <w:color w:val="000000"/>
      <w:spacing w:val="0"/>
      <w:w w:val="100"/>
      <w:position w:val="0"/>
      <w:sz w:val="17"/>
      <w:szCs w:val="17"/>
      <w:u w:val="none"/>
      <w:lang w:val="ru-RU"/>
    </w:rPr>
  </w:style>
  <w:style w:type="character" w:customStyle="1" w:styleId="4115pt1">
    <w:name w:val="Основной текст (4) + 11;5 pt;Полужирный"/>
    <w:basedOn w:val="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4FranklinGothicBook12pt">
    <w:name w:val="Основной текст (4) + Franklin Gothic Book;12 pt;Курсив"/>
    <w:basedOn w:val="4"/>
    <w:rPr>
      <w:rFonts w:ascii="Franklin Gothic Book" w:eastAsia="Franklin Gothic Book" w:hAnsi="Franklin Gothic Book" w:cs="Franklin Gothic Book"/>
      <w:b w:val="0"/>
      <w:bCs w:val="0"/>
      <w:i/>
      <w:iCs/>
      <w:smallCaps w:val="0"/>
      <w:strike w:val="0"/>
      <w:color w:val="000000"/>
      <w:spacing w:val="0"/>
      <w:w w:val="100"/>
      <w:position w:val="0"/>
      <w:sz w:val="24"/>
      <w:szCs w:val="24"/>
      <w:u w:val="none"/>
      <w:lang w:val="ru-RU"/>
    </w:rPr>
  </w:style>
  <w:style w:type="character" w:customStyle="1" w:styleId="4FranklinGothicBook12pt0">
    <w:name w:val="Основной текст (4) + Franklin Gothic Book;12 pt;Курсив"/>
    <w:basedOn w:val="4"/>
    <w:rPr>
      <w:rFonts w:ascii="Franklin Gothic Book" w:eastAsia="Franklin Gothic Book" w:hAnsi="Franklin Gothic Book" w:cs="Franklin Gothic Book"/>
      <w:b w:val="0"/>
      <w:bCs w:val="0"/>
      <w:i/>
      <w:iCs/>
      <w:smallCaps w:val="0"/>
      <w:strike w:val="0"/>
      <w:color w:val="000000"/>
      <w:spacing w:val="0"/>
      <w:w w:val="100"/>
      <w:position w:val="0"/>
      <w:sz w:val="24"/>
      <w:szCs w:val="24"/>
      <w:u w:val="single"/>
    </w:rPr>
  </w:style>
  <w:style w:type="character" w:customStyle="1" w:styleId="414pt-1pt0">
    <w:name w:val="Основной текст (4) + 14 pt;Полужирный;Курсив;Интервал -1 pt"/>
    <w:basedOn w:val="4"/>
    <w:rPr>
      <w:rFonts w:ascii="Times New Roman" w:eastAsia="Times New Roman" w:hAnsi="Times New Roman" w:cs="Times New Roman"/>
      <w:b/>
      <w:bCs/>
      <w:i/>
      <w:iCs/>
      <w:smallCaps w:val="0"/>
      <w:strike w:val="0"/>
      <w:color w:val="000000"/>
      <w:spacing w:val="-20"/>
      <w:w w:val="100"/>
      <w:position w:val="0"/>
      <w:sz w:val="28"/>
      <w:szCs w:val="28"/>
      <w:u w:val="single"/>
      <w:lang w:val="ru-RU"/>
    </w:rPr>
  </w:style>
  <w:style w:type="character" w:customStyle="1" w:styleId="4115pt2">
    <w:name w:val="Основной текст (4) + 11;5 pt;Полужирный"/>
    <w:basedOn w:val="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412pt">
    <w:name w:val="Основной текст (4) + 12 pt;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0"/>
      <w:szCs w:val="20"/>
      <w:u w:val="single"/>
    </w:rPr>
  </w:style>
  <w:style w:type="character" w:customStyle="1" w:styleId="412pt0">
    <w:name w:val="Основной текст (4) + 12 pt;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495pt">
    <w:name w:val="Основной текст (4) + 9;5 pt"/>
    <w:basedOn w:val="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4CenturyGothic135pt">
    <w:name w:val="Основной текст (4) + Century Gothic;13;5 pt;Полужирный;Курсив"/>
    <w:basedOn w:val="4"/>
    <w:rPr>
      <w:rFonts w:ascii="Century Gothic" w:eastAsia="Century Gothic" w:hAnsi="Century Gothic" w:cs="Century Gothic"/>
      <w:b/>
      <w:bCs/>
      <w:i/>
      <w:iCs/>
      <w:smallCaps w:val="0"/>
      <w:strike w:val="0"/>
      <w:color w:val="000000"/>
      <w:spacing w:val="0"/>
      <w:w w:val="100"/>
      <w:position w:val="0"/>
      <w:sz w:val="27"/>
      <w:szCs w:val="27"/>
      <w:u w:val="single"/>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3">
    <w:name w:val="Основной текст (2) + Не полужирный"/>
    <w:basedOn w:val="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60"/>
      <w:w w:val="100"/>
      <w:position w:val="0"/>
      <w:sz w:val="27"/>
      <w:szCs w:val="27"/>
      <w:u w:val="none"/>
      <w:lang w:val="ru-RU"/>
    </w:rPr>
  </w:style>
  <w:style w:type="character" w:customStyle="1" w:styleId="24">
    <w:name w:val="Основной текст (2) + Не полужирный;Курсив"/>
    <w:basedOn w:val="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1">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0"/>
      <w:szCs w:val="20"/>
      <w:u w:val="none"/>
    </w:rPr>
  </w:style>
  <w:style w:type="character" w:customStyle="1" w:styleId="1BookAntiqua135pt">
    <w:name w:val="Заголовок №1 + Book Antiqua;13;5 pt;Полужирный"/>
    <w:basedOn w:val="10"/>
    <w:rPr>
      <w:rFonts w:ascii="Book Antiqua" w:eastAsia="Book Antiqua" w:hAnsi="Book Antiqua" w:cs="Book Antiqua"/>
      <w:b/>
      <w:bCs/>
      <w:i w:val="0"/>
      <w:iCs w:val="0"/>
      <w:smallCaps w:val="0"/>
      <w:strike w:val="0"/>
      <w:color w:val="000000"/>
      <w:spacing w:val="0"/>
      <w:w w:val="100"/>
      <w:position w:val="0"/>
      <w:sz w:val="27"/>
      <w:szCs w:val="27"/>
      <w:u w:val="none"/>
    </w:rPr>
  </w:style>
  <w:style w:type="character" w:customStyle="1" w:styleId="25">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20">
    <w:name w:val="Основной текст (2)"/>
    <w:basedOn w:val="a"/>
    <w:link w:val="2"/>
    <w:pPr>
      <w:shd w:val="clear" w:color="auto" w:fill="FFFFFF"/>
      <w:spacing w:after="360" w:line="326" w:lineRule="exact"/>
      <w:ind w:hanging="1000"/>
      <w:jc w:val="center"/>
    </w:pPr>
    <w:rPr>
      <w:rFonts w:ascii="Times New Roman" w:eastAsia="Times New Roman" w:hAnsi="Times New Roman" w:cs="Times New Roman"/>
      <w:b/>
      <w:bCs/>
      <w:sz w:val="27"/>
      <w:szCs w:val="27"/>
    </w:rPr>
  </w:style>
  <w:style w:type="paragraph" w:customStyle="1" w:styleId="1">
    <w:name w:val="Основной текст1"/>
    <w:basedOn w:val="a"/>
    <w:link w:val="a4"/>
    <w:pPr>
      <w:shd w:val="clear" w:color="auto" w:fill="FFFFFF"/>
      <w:spacing w:before="240" w:line="648" w:lineRule="exact"/>
      <w:jc w:val="both"/>
    </w:pPr>
    <w:rPr>
      <w:rFonts w:ascii="Times New Roman" w:eastAsia="Times New Roman" w:hAnsi="Times New Roman" w:cs="Times New Roman"/>
      <w:sz w:val="27"/>
      <w:szCs w:val="27"/>
    </w:rPr>
  </w:style>
  <w:style w:type="paragraph" w:customStyle="1" w:styleId="30">
    <w:name w:val="Основной текст (3)"/>
    <w:basedOn w:val="a"/>
    <w:link w:val="3"/>
    <w:pPr>
      <w:shd w:val="clear" w:color="auto" w:fill="FFFFFF"/>
      <w:spacing w:after="600" w:line="648" w:lineRule="exact"/>
      <w:jc w:val="both"/>
    </w:pPr>
    <w:rPr>
      <w:rFonts w:ascii="Times New Roman" w:eastAsia="Times New Roman" w:hAnsi="Times New Roman" w:cs="Times New Roman"/>
      <w:i/>
      <w:iCs/>
      <w:sz w:val="27"/>
      <w:szCs w:val="27"/>
    </w:rPr>
  </w:style>
  <w:style w:type="paragraph" w:customStyle="1" w:styleId="40">
    <w:name w:val="Основной текст (4)"/>
    <w:basedOn w:val="a"/>
    <w:link w:val="4"/>
    <w:pPr>
      <w:shd w:val="clear" w:color="auto" w:fill="FFFFFF"/>
      <w:spacing w:line="230" w:lineRule="exact"/>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before="300" w:after="420" w:line="0" w:lineRule="atLeast"/>
      <w:jc w:val="both"/>
      <w:outlineLvl w:val="1"/>
    </w:pPr>
    <w:rPr>
      <w:rFonts w:ascii="Times New Roman" w:eastAsia="Times New Roman" w:hAnsi="Times New Roman" w:cs="Times New Roman"/>
      <w:b/>
      <w:bCs/>
      <w:sz w:val="27"/>
      <w:szCs w:val="27"/>
    </w:rPr>
  </w:style>
  <w:style w:type="paragraph" w:customStyle="1" w:styleId="11">
    <w:name w:val="Заголовок №1"/>
    <w:basedOn w:val="a"/>
    <w:link w:val="10"/>
    <w:pPr>
      <w:shd w:val="clear" w:color="auto" w:fill="FFFFFF"/>
      <w:spacing w:before="300" w:after="420" w:line="0" w:lineRule="atLeast"/>
      <w:jc w:val="both"/>
      <w:outlineLvl w:val="0"/>
    </w:pPr>
    <w:rPr>
      <w:rFonts w:ascii="Times New Roman" w:eastAsia="Times New Roman" w:hAnsi="Times New Roman" w:cs="Times New Roman"/>
      <w:sz w:val="20"/>
      <w:szCs w:val="20"/>
    </w:rPr>
  </w:style>
  <w:style w:type="paragraph" w:styleId="a9">
    <w:name w:val="header"/>
    <w:basedOn w:val="a"/>
    <w:link w:val="aa"/>
    <w:uiPriority w:val="99"/>
    <w:unhideWhenUsed/>
    <w:rsid w:val="00415E04"/>
    <w:pPr>
      <w:tabs>
        <w:tab w:val="center" w:pos="4677"/>
        <w:tab w:val="right" w:pos="9355"/>
      </w:tabs>
    </w:pPr>
  </w:style>
  <w:style w:type="character" w:customStyle="1" w:styleId="aa">
    <w:name w:val="Верхний колонтитул Знак"/>
    <w:basedOn w:val="a0"/>
    <w:link w:val="a9"/>
    <w:uiPriority w:val="99"/>
    <w:rsid w:val="00415E04"/>
    <w:rPr>
      <w:color w:val="000000"/>
    </w:rPr>
  </w:style>
  <w:style w:type="paragraph" w:styleId="ab">
    <w:name w:val="footer"/>
    <w:basedOn w:val="a"/>
    <w:link w:val="ac"/>
    <w:uiPriority w:val="99"/>
    <w:unhideWhenUsed/>
    <w:rsid w:val="00415E04"/>
    <w:pPr>
      <w:tabs>
        <w:tab w:val="center" w:pos="4677"/>
        <w:tab w:val="right" w:pos="9355"/>
      </w:tabs>
    </w:pPr>
  </w:style>
  <w:style w:type="character" w:customStyle="1" w:styleId="ac">
    <w:name w:val="Нижний колонтитул Знак"/>
    <w:basedOn w:val="a0"/>
    <w:link w:val="ab"/>
    <w:uiPriority w:val="99"/>
    <w:rsid w:val="00415E04"/>
    <w:rPr>
      <w:color w:val="000000"/>
    </w:rPr>
  </w:style>
  <w:style w:type="table" w:styleId="ad">
    <w:name w:val="Table Grid"/>
    <w:basedOn w:val="a1"/>
    <w:uiPriority w:val="59"/>
    <w:rsid w:val="001E0C3D"/>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59"/>
    <w:rsid w:val="001E0C3D"/>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d"/>
    <w:uiPriority w:val="59"/>
    <w:rsid w:val="00C0695E"/>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16</Pages>
  <Words>4009</Words>
  <Characters>22855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Магомедали</dc:creator>
  <cp:lastModifiedBy>Магомедали</cp:lastModifiedBy>
  <cp:revision>7</cp:revision>
  <dcterms:created xsi:type="dcterms:W3CDTF">2018-03-07T09:52:00Z</dcterms:created>
  <dcterms:modified xsi:type="dcterms:W3CDTF">2018-03-12T11:14:00Z</dcterms:modified>
</cp:coreProperties>
</file>