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2700AE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A9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D4F" w:rsidRDefault="00A907DC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D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культуры Республики Дагестан от 07.08.2023 </w:t>
      </w:r>
      <w:r w:rsidR="002B688A">
        <w:rPr>
          <w:rFonts w:ascii="Times New Roman" w:hAnsi="Times New Roman" w:cs="Times New Roman"/>
          <w:b/>
          <w:sz w:val="28"/>
          <w:szCs w:val="28"/>
        </w:rPr>
        <w:t xml:space="preserve">№ 282-од </w:t>
      </w:r>
      <w:r w:rsidR="002700AE">
        <w:rPr>
          <w:rFonts w:ascii="Times New Roman" w:hAnsi="Times New Roman" w:cs="Times New Roman"/>
          <w:b/>
          <w:sz w:val="28"/>
          <w:szCs w:val="28"/>
        </w:rPr>
        <w:t>«</w:t>
      </w:r>
      <w:r w:rsidRPr="00A907DC">
        <w:rPr>
          <w:rFonts w:ascii="Times New Roman" w:hAnsi="Times New Roman" w:cs="Times New Roman"/>
          <w:b/>
          <w:sz w:val="28"/>
          <w:szCs w:val="28"/>
        </w:rPr>
        <w:t>Об утверждении Порядка работы комиссии по проведению конкурса на право замещения вакантной должности руководителя государственного учреждения, подведомственного Министерству культуры Республики Дагестан, и Методики проведения конкурса на право замещения вакантной должности руководителя государственного учреждения, подведомственного Министерству культуры Республики Дагестан</w:t>
      </w:r>
      <w:r w:rsidR="002700AE">
        <w:rPr>
          <w:rFonts w:ascii="Times New Roman" w:hAnsi="Times New Roman" w:cs="Times New Roman"/>
          <w:b/>
          <w:sz w:val="28"/>
          <w:szCs w:val="28"/>
        </w:rPr>
        <w:t>»</w:t>
      </w:r>
    </w:p>
    <w:p w:rsidR="00A907DC" w:rsidRPr="00650937" w:rsidRDefault="00A907DC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Pr="00A907DC" w:rsidRDefault="00EE1D4F" w:rsidP="002B68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постановлением Правительства Республики Дагестан от 11 мая 2010 </w:t>
      </w:r>
      <w:r w:rsidR="001E2EC3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00AE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132 </w:t>
      </w:r>
      <w:r w:rsidR="002700A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 государственных учреждений</w:t>
      </w:r>
      <w:r w:rsidR="002700A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(Собрание законодательства Республики Дагестан, 2010, </w:t>
      </w:r>
      <w:r w:rsidR="002700AE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9, ст. 423; официальный интернет-портал правовой информации http://pravo.gov.ru, </w:t>
      </w:r>
      <w:r w:rsidR="002B688A" w:rsidRPr="002B688A">
        <w:rPr>
          <w:rFonts w:ascii="Times New Roman" w:eastAsia="Times New Roman" w:hAnsi="Times New Roman"/>
          <w:bCs/>
          <w:sz w:val="28"/>
          <w:szCs w:val="28"/>
          <w:lang w:eastAsia="ru-RU"/>
        </w:rPr>
        <w:t>27.09.2023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700AE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B688A">
        <w:rPr>
          <w:rFonts w:ascii="Times New Roman" w:eastAsia="Times New Roman" w:hAnsi="Times New Roman"/>
          <w:bCs/>
          <w:sz w:val="28"/>
          <w:szCs w:val="28"/>
          <w:lang w:eastAsia="ru-RU"/>
        </w:rPr>
        <w:t>0500202309270008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A907DC" w:rsidRPr="00A907DC">
        <w:t xml:space="preserve"> </w:t>
      </w:r>
      <w:r w:rsidR="00A907DC" w:rsidRPr="00A907DC">
        <w:rPr>
          <w:rFonts w:ascii="Times New Roman" w:eastAsia="Times New Roman" w:hAnsi="Times New Roman"/>
          <w:bCs/>
          <w:sz w:val="28"/>
          <w:szCs w:val="28"/>
          <w:lang w:eastAsia="ru-RU"/>
        </w:rPr>
        <w:t>для объективной оценки деятельности руководителей учреждений, подведомственных Министерству культуры Республики Дагестан, определения их соответствия занимаемой должности,</w:t>
      </w:r>
    </w:p>
    <w:p w:rsid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C37F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E7C" w:rsidRDefault="004367A6" w:rsidP="00C37FE6">
      <w:pPr>
        <w:pStyle w:val="aa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A1A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 в</w:t>
      </w:r>
      <w:r w:rsid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A907DC" w:rsidRPr="00A907DC">
        <w:rPr>
          <w:rFonts w:ascii="Times New Roman" w:hAnsi="Times New Roman" w:cs="Times New Roman"/>
          <w:sz w:val="28"/>
          <w:szCs w:val="28"/>
        </w:rPr>
        <w:t>приказ Министерства культуры Республики Дагестан от 07.08.2023</w:t>
      </w:r>
      <w:r w:rsidR="00A907DC">
        <w:rPr>
          <w:rFonts w:ascii="Times New Roman" w:hAnsi="Times New Roman" w:cs="Times New Roman"/>
          <w:sz w:val="28"/>
          <w:szCs w:val="28"/>
        </w:rPr>
        <w:t xml:space="preserve"> г.</w:t>
      </w:r>
      <w:r w:rsidR="00A907DC" w:rsidRPr="00A907DC">
        <w:rPr>
          <w:rFonts w:ascii="Times New Roman" w:hAnsi="Times New Roman" w:cs="Times New Roman"/>
          <w:sz w:val="28"/>
          <w:szCs w:val="28"/>
        </w:rPr>
        <w:t xml:space="preserve"> </w:t>
      </w:r>
      <w:r w:rsidR="002700AE">
        <w:rPr>
          <w:rFonts w:ascii="Times New Roman" w:hAnsi="Times New Roman" w:cs="Times New Roman"/>
          <w:sz w:val="28"/>
          <w:szCs w:val="28"/>
        </w:rPr>
        <w:t>№</w:t>
      </w:r>
      <w:r w:rsidR="00A907DC" w:rsidRPr="00A907DC">
        <w:rPr>
          <w:rFonts w:ascii="Times New Roman" w:hAnsi="Times New Roman" w:cs="Times New Roman"/>
          <w:sz w:val="28"/>
          <w:szCs w:val="28"/>
        </w:rPr>
        <w:t xml:space="preserve"> 282-од </w:t>
      </w:r>
      <w:r w:rsidR="002700AE">
        <w:rPr>
          <w:rFonts w:ascii="Times New Roman" w:hAnsi="Times New Roman" w:cs="Times New Roman"/>
          <w:sz w:val="28"/>
          <w:szCs w:val="28"/>
        </w:rPr>
        <w:t>«</w:t>
      </w:r>
      <w:r w:rsidR="00A907DC" w:rsidRPr="00A907DC">
        <w:rPr>
          <w:rFonts w:ascii="Times New Roman" w:hAnsi="Times New Roman" w:cs="Times New Roman"/>
          <w:sz w:val="28"/>
          <w:szCs w:val="28"/>
        </w:rPr>
        <w:t>Об утверждении Порядка работы комиссии по проведению конкурса на право замещения вакантной должности руководителя государственного учреждения, подведомственного Министерству культуры Республики Дагестан, и Методики проведения конкурса на право замещения вакантной должности руководителя государственного учреждения, подведомственного Министерству культуры Республики Дагестан</w:t>
      </w:r>
      <w:r w:rsidR="002700AE">
        <w:rPr>
          <w:rFonts w:ascii="Times New Roman" w:hAnsi="Times New Roman" w:cs="Times New Roman"/>
          <w:sz w:val="28"/>
          <w:szCs w:val="28"/>
        </w:rPr>
        <w:t>»</w:t>
      </w:r>
      <w:r w:rsidR="00A907DC" w:rsidRPr="00A907DC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E065B6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A907DC" w:rsidRPr="00A907DC">
        <w:rPr>
          <w:rFonts w:ascii="Times New Roman" w:hAnsi="Times New Roman" w:cs="Times New Roman"/>
          <w:sz w:val="28"/>
          <w:szCs w:val="28"/>
        </w:rPr>
        <w:t xml:space="preserve">в Министерстве юстиции Республики Дагестан 24.08.2023 г. </w:t>
      </w:r>
      <w:r w:rsidR="002700AE">
        <w:rPr>
          <w:rFonts w:ascii="Times New Roman" w:hAnsi="Times New Roman" w:cs="Times New Roman"/>
          <w:sz w:val="28"/>
          <w:szCs w:val="28"/>
        </w:rPr>
        <w:t>№</w:t>
      </w:r>
      <w:r w:rsidR="00A907DC" w:rsidRPr="00A907DC">
        <w:rPr>
          <w:rFonts w:ascii="Times New Roman" w:hAnsi="Times New Roman" w:cs="Times New Roman"/>
          <w:sz w:val="28"/>
          <w:szCs w:val="28"/>
        </w:rPr>
        <w:t xml:space="preserve"> 6741</w:t>
      </w:r>
      <w:r w:rsidR="00506A1A" w:rsidRPr="00E065B6">
        <w:rPr>
          <w:rFonts w:ascii="Times New Roman" w:hAnsi="Times New Roman" w:cs="Times New Roman"/>
          <w:sz w:val="28"/>
          <w:szCs w:val="28"/>
        </w:rPr>
        <w:t>)</w:t>
      </w:r>
      <w:r w:rsidR="00002E7C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F653D6" w:rsidRP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B6240C" w:rsidRPr="00B6240C">
        <w:rPr>
          <w:rFonts w:ascii="Times New Roman" w:hAnsi="Times New Roman" w:cs="Times New Roman"/>
          <w:sz w:val="28"/>
          <w:szCs w:val="28"/>
        </w:rPr>
        <w:t>изменения</w:t>
      </w:r>
      <w:r w:rsidR="00002E7C">
        <w:rPr>
          <w:rFonts w:ascii="Times New Roman" w:hAnsi="Times New Roman" w:cs="Times New Roman"/>
          <w:sz w:val="28"/>
          <w:szCs w:val="28"/>
        </w:rPr>
        <w:t>:</w:t>
      </w:r>
    </w:p>
    <w:p w:rsidR="00002E7C" w:rsidRDefault="0050323A" w:rsidP="0050323A">
      <w:pPr>
        <w:pStyle w:val="aa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02E7C">
        <w:rPr>
          <w:rFonts w:ascii="Times New Roman" w:hAnsi="Times New Roman" w:cs="Times New Roman"/>
          <w:sz w:val="28"/>
          <w:szCs w:val="28"/>
        </w:rPr>
        <w:t>аименование приказа изложить в следующей редакции:</w:t>
      </w:r>
    </w:p>
    <w:p w:rsidR="0050323A" w:rsidRDefault="00002E7C" w:rsidP="0050323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E7C">
        <w:rPr>
          <w:rFonts w:ascii="Times New Roman" w:hAnsi="Times New Roman" w:cs="Times New Roman"/>
          <w:sz w:val="28"/>
          <w:szCs w:val="28"/>
        </w:rPr>
        <w:t>«Об утверждении Порядка работы комиссии по проведению конкурса на право замещения вакантной должности руководителя государственного учреждения, подведомственного Министерству</w:t>
      </w:r>
      <w:r w:rsidR="0050323A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Дагестан,</w:t>
      </w:r>
      <w:r w:rsidRPr="00002E7C">
        <w:rPr>
          <w:rFonts w:ascii="Times New Roman" w:hAnsi="Times New Roman" w:cs="Times New Roman"/>
          <w:sz w:val="28"/>
          <w:szCs w:val="28"/>
        </w:rPr>
        <w:t xml:space="preserve"> Методики проведения конкурса на право замещения вакантной должности руководителя </w:t>
      </w:r>
      <w:r w:rsidRPr="00002E7C">
        <w:rPr>
          <w:rFonts w:ascii="Times New Roman" w:hAnsi="Times New Roman" w:cs="Times New Roman"/>
          <w:sz w:val="28"/>
          <w:szCs w:val="28"/>
        </w:rPr>
        <w:lastRenderedPageBreak/>
        <w:t>государственного учреждения, подведомственного Министерству культуры Рес</w:t>
      </w:r>
      <w:r w:rsidR="0050323A">
        <w:rPr>
          <w:rFonts w:ascii="Times New Roman" w:hAnsi="Times New Roman" w:cs="Times New Roman"/>
          <w:sz w:val="28"/>
          <w:szCs w:val="28"/>
        </w:rPr>
        <w:t xml:space="preserve">публики Дагестан и </w:t>
      </w:r>
      <w:r w:rsidR="0050323A">
        <w:rPr>
          <w:rFonts w:ascii="Times New Roman" w:hAnsi="Times New Roman" w:cs="Times New Roman"/>
          <w:sz w:val="28"/>
          <w:szCs w:val="28"/>
        </w:rPr>
        <w:t xml:space="preserve">Порядка проведения аттестации руководителей государственных учреждений, подведомственных Министерству </w:t>
      </w:r>
      <w:r w:rsidR="0050323A">
        <w:rPr>
          <w:rFonts w:ascii="Times New Roman" w:hAnsi="Times New Roman" w:cs="Times New Roman"/>
          <w:sz w:val="28"/>
          <w:szCs w:val="28"/>
        </w:rPr>
        <w:t>культуры Республики Дагестан»;</w:t>
      </w:r>
    </w:p>
    <w:p w:rsidR="00625D3A" w:rsidRPr="00C37FE6" w:rsidRDefault="0050323A" w:rsidP="0050323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002E7C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C37FE6">
        <w:rPr>
          <w:rFonts w:ascii="Times New Roman" w:hAnsi="Times New Roman" w:cs="Times New Roman"/>
          <w:sz w:val="28"/>
          <w:szCs w:val="28"/>
        </w:rPr>
        <w:t xml:space="preserve"> приложением № 3 </w:t>
      </w:r>
      <w:r w:rsidR="00C37FE6" w:rsidRPr="00C37FE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="00C37FE6" w:rsidRPr="00C37FE6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C37FE6" w:rsidRPr="00C37FE6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C37FE6">
        <w:rPr>
          <w:rFonts w:ascii="Times New Roman" w:hAnsi="Times New Roman" w:cs="Times New Roman"/>
          <w:sz w:val="28"/>
          <w:szCs w:val="28"/>
        </w:rPr>
        <w:t>.</w:t>
      </w:r>
    </w:p>
    <w:p w:rsidR="00625D3A" w:rsidRPr="00625D3A" w:rsidRDefault="00625D3A" w:rsidP="00625D3A">
      <w:pPr>
        <w:pStyle w:val="aa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D3A">
        <w:rPr>
          <w:rFonts w:ascii="Times New Roman" w:eastAsia="Times New Roman" w:hAnsi="Times New Roman" w:cs="Times New Roman"/>
          <w:sz w:val="28"/>
        </w:rPr>
        <w:t>Отделу государственной службы, кадровой работы и делопроизводства направить настоящий приказ на государственную регистрацию в Министерство юстиции Республики Дагестан,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625D3A" w:rsidRPr="00625D3A" w:rsidRDefault="00625D3A" w:rsidP="00625D3A">
      <w:pPr>
        <w:pStyle w:val="aa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D3A">
        <w:rPr>
          <w:rFonts w:ascii="Times New Roman" w:eastAsia="Times New Roman" w:hAnsi="Times New Roman" w:cs="Times New Roman"/>
          <w:sz w:val="28"/>
        </w:rPr>
        <w:t xml:space="preserve"> Отделу музейной деятел</w:t>
      </w:r>
      <w:bookmarkStart w:id="1" w:name="_GoBack"/>
      <w:bookmarkEnd w:id="1"/>
      <w:r w:rsidRPr="00625D3A">
        <w:rPr>
          <w:rFonts w:ascii="Times New Roman" w:eastAsia="Times New Roman" w:hAnsi="Times New Roman" w:cs="Times New Roman"/>
          <w:sz w:val="28"/>
        </w:rPr>
        <w:t xml:space="preserve">ьности, информационных технологий и связей с общественностью разместить настоящий приказ на официальном сайте Минкультуры РД в информационно-телекоммуникационной сети </w:t>
      </w:r>
      <w:r w:rsidR="002700AE">
        <w:rPr>
          <w:rFonts w:ascii="Times New Roman" w:eastAsia="Times New Roman" w:hAnsi="Times New Roman" w:cs="Times New Roman"/>
          <w:sz w:val="28"/>
        </w:rPr>
        <w:t>«</w:t>
      </w:r>
      <w:r w:rsidRPr="00625D3A">
        <w:rPr>
          <w:rFonts w:ascii="Times New Roman" w:eastAsia="Times New Roman" w:hAnsi="Times New Roman" w:cs="Times New Roman"/>
          <w:sz w:val="28"/>
        </w:rPr>
        <w:t>Интернет</w:t>
      </w:r>
      <w:r w:rsidR="002700AE">
        <w:rPr>
          <w:rFonts w:ascii="Times New Roman" w:eastAsia="Times New Roman" w:hAnsi="Times New Roman" w:cs="Times New Roman"/>
          <w:sz w:val="28"/>
        </w:rPr>
        <w:t>»</w:t>
      </w:r>
      <w:r w:rsidRPr="00625D3A">
        <w:rPr>
          <w:rFonts w:ascii="Times New Roman" w:eastAsia="Times New Roman" w:hAnsi="Times New Roman" w:cs="Times New Roman"/>
          <w:sz w:val="28"/>
        </w:rPr>
        <w:t xml:space="preserve"> (</w:t>
      </w:r>
      <w:hyperlink r:id="rId9" w:history="1">
        <w:r w:rsidR="00E219C7" w:rsidRPr="00F671FD">
          <w:rPr>
            <w:rFonts w:ascii="Times New Roman" w:eastAsia="Times New Roman" w:hAnsi="Times New Roman" w:cs="Times New Roman"/>
            <w:sz w:val="28"/>
          </w:rPr>
          <w:t>www.minkultrd.ru</w:t>
        </w:r>
      </w:hyperlink>
      <w:r w:rsidRPr="00625D3A">
        <w:rPr>
          <w:rFonts w:ascii="Times New Roman" w:eastAsia="Times New Roman" w:hAnsi="Times New Roman" w:cs="Times New Roman"/>
          <w:sz w:val="28"/>
        </w:rPr>
        <w:t>).</w:t>
      </w:r>
    </w:p>
    <w:p w:rsidR="00625D3A" w:rsidRPr="00625D3A" w:rsidRDefault="00C0627B" w:rsidP="00625D3A">
      <w:pPr>
        <w:pStyle w:val="aa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D3A">
        <w:rPr>
          <w:rFonts w:ascii="Times New Roman" w:eastAsia="Times New Roman" w:hAnsi="Times New Roman" w:cs="Times New Roman"/>
          <w:sz w:val="28"/>
        </w:rPr>
        <w:t>Настоящий приказ вступает в силу в установленном законодательством порядке.</w:t>
      </w:r>
    </w:p>
    <w:p w:rsidR="00C0627B" w:rsidRPr="00625D3A" w:rsidRDefault="00C0627B" w:rsidP="00625D3A">
      <w:pPr>
        <w:pStyle w:val="aa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D3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Par0"/>
      <w:bookmarkEnd w:id="2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9F4E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500B60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00B6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500B60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00B60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500B60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00B60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500B60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00B6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700AE">
        <w:rPr>
          <w:rFonts w:ascii="Times New Roman" w:hAnsi="Times New Roman" w:cs="Times New Roman"/>
          <w:bCs/>
          <w:sz w:val="28"/>
          <w:szCs w:val="28"/>
        </w:rPr>
        <w:t>«</w:t>
      </w:r>
      <w:r w:rsidRPr="00500B60">
        <w:rPr>
          <w:rFonts w:ascii="Times New Roman" w:hAnsi="Times New Roman" w:cs="Times New Roman"/>
          <w:bCs/>
          <w:sz w:val="28"/>
          <w:szCs w:val="28"/>
        </w:rPr>
        <w:t>___</w:t>
      </w:r>
      <w:r w:rsidR="002700AE">
        <w:rPr>
          <w:rFonts w:ascii="Times New Roman" w:hAnsi="Times New Roman" w:cs="Times New Roman"/>
          <w:bCs/>
          <w:sz w:val="28"/>
          <w:szCs w:val="28"/>
        </w:rPr>
        <w:t>»</w:t>
      </w:r>
      <w:r w:rsidRPr="00500B60">
        <w:rPr>
          <w:rFonts w:ascii="Times New Roman" w:hAnsi="Times New Roman" w:cs="Times New Roman"/>
          <w:bCs/>
          <w:sz w:val="28"/>
          <w:szCs w:val="28"/>
        </w:rPr>
        <w:t xml:space="preserve"> ____________ г. </w:t>
      </w:r>
      <w:r w:rsidR="002700AE">
        <w:rPr>
          <w:rFonts w:ascii="Times New Roman" w:hAnsi="Times New Roman" w:cs="Times New Roman"/>
          <w:bCs/>
          <w:sz w:val="28"/>
          <w:szCs w:val="28"/>
        </w:rPr>
        <w:t>№</w:t>
      </w:r>
      <w:r w:rsidRPr="00500B60">
        <w:rPr>
          <w:rFonts w:ascii="Times New Roman" w:hAnsi="Times New Roman" w:cs="Times New Roman"/>
          <w:bCs/>
          <w:sz w:val="28"/>
          <w:szCs w:val="28"/>
        </w:rPr>
        <w:t xml:space="preserve"> ____-од</w:t>
      </w:r>
    </w:p>
    <w:p w:rsidR="00C37FE6" w:rsidRPr="00500B60" w:rsidRDefault="00C37FE6" w:rsidP="00C3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60" w:rsidRPr="00500B60" w:rsidRDefault="00500B60" w:rsidP="00C359A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6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359A9" w:rsidRDefault="00500B60" w:rsidP="00C359A9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500B60">
        <w:rPr>
          <w:rFonts w:ascii="Times New Roman" w:hAnsi="Times New Roman" w:cs="Times New Roman"/>
          <w:b/>
          <w:sz w:val="28"/>
          <w:szCs w:val="28"/>
        </w:rPr>
        <w:t>проведения аттестации руководителей государственных</w:t>
      </w:r>
      <w:r w:rsidR="00C359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B60">
        <w:rPr>
          <w:rFonts w:ascii="Times New Roman" w:hAnsi="Times New Roman" w:cs="Times New Roman"/>
          <w:b/>
          <w:sz w:val="28"/>
          <w:szCs w:val="28"/>
        </w:rPr>
        <w:t xml:space="preserve">учреждений, </w:t>
      </w:r>
    </w:p>
    <w:p w:rsidR="00500B60" w:rsidRPr="00500B60" w:rsidRDefault="00C359A9" w:rsidP="00C359A9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0B60" w:rsidRPr="00500B60">
        <w:rPr>
          <w:rFonts w:ascii="Times New Roman" w:hAnsi="Times New Roman" w:cs="Times New Roman"/>
          <w:b/>
          <w:sz w:val="28"/>
          <w:szCs w:val="28"/>
        </w:rPr>
        <w:t>подведомственных Министерству культуры Республики Дагестан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Порядком назначения и освобождения от должности руководителей государственных учреждений, утвержденным постановлением Правительства Республики Дагестан от 11 мая 2010 года № 132, и устанавливает правила проведения аттестации руководителей государственных учреждений, подведомственных Министерству культуры Республики Дагестан (далее - учреждение).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Настоящий Порядок не применяется, если для организаций соответствующей сферы деятельности федеральными законами предусмотрен иной порядок.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2. Целями аттестации являются: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а) объективная оценка деятельности руководителей учреждений и определение их соответствия занимаемой должности;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б) оказание содействия в повышении эффективности работы учреждений;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в) стимулирование профессионального роста руководителей учреждений.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3. Аттестации не подлежат руководители учреждений, проработавшие в занимаемой должности менее одного года, и беременные женщины.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Руководители учреждений, находящиеся в отпуске по уходу за ребенком, подлежат аттестации не ранее чем через год после выхода на работу.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4. Для проведения аттестации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а) образует аттестационную комиссию (в зависимости от специфики деятельности учреждений может быть создано несколько аттестационных комиссий);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б) составляет списки руководителей подведомственных учреждений, подлежащих аттестации, и график ее проведения;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в) готовит необходимые документы для работы аттестационной комиссии;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г) утверждает подготовленный аттестационной комиссией перечень вопросов для аттестационных тестов.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5. Аттестационная комиссия состоит из председателя, секретаря и членов комиссии.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К работе аттестационной комиссии могут привлекаться эксперты с правом совещательного голоса.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Состав аттестационной комиссии утверждается министром культуры Республики Дагестан в количестве не менее 5 человек.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6. Аттестация проводится один раз в три года.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lastRenderedPageBreak/>
        <w:t xml:space="preserve">График проведения аттестации утверждается министром и доводится </w:t>
      </w:r>
      <w:proofErr w:type="gramStart"/>
      <w:r w:rsidRPr="00500B60">
        <w:rPr>
          <w:rFonts w:ascii="Times New Roman" w:hAnsi="Times New Roman" w:cs="Times New Roman"/>
          <w:sz w:val="28"/>
          <w:szCs w:val="28"/>
        </w:rPr>
        <w:t>до сведения</w:t>
      </w:r>
      <w:proofErr w:type="gramEnd"/>
      <w:r w:rsidRPr="00500B60">
        <w:rPr>
          <w:rFonts w:ascii="Times New Roman" w:hAnsi="Times New Roman" w:cs="Times New Roman"/>
          <w:sz w:val="28"/>
          <w:szCs w:val="28"/>
        </w:rPr>
        <w:t xml:space="preserve"> каждого аттестуемого не позднее чем за месяц до начала аттестации.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В графике указываются: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дата и время проведения аттестации;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дата представления в аттестационную Комиссию необходимых документов.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7. Решения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присутствует не менее двух третей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500B60" w:rsidRPr="00500B60" w:rsidRDefault="00500B60" w:rsidP="005B09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 xml:space="preserve">8. Решение Комиссии оформляется протоколом, который подписывается присутствующими на заседании членами Комиссии с правом решающего голоса. При подписании протокола мнение членов Комиссии выражается словами </w:t>
      </w:r>
      <w:r w:rsidR="002700AE">
        <w:rPr>
          <w:rFonts w:ascii="Times New Roman" w:hAnsi="Times New Roman" w:cs="Times New Roman"/>
          <w:sz w:val="28"/>
          <w:szCs w:val="28"/>
        </w:rPr>
        <w:t>«</w:t>
      </w:r>
      <w:r w:rsidRPr="00500B60">
        <w:rPr>
          <w:rFonts w:ascii="Times New Roman" w:hAnsi="Times New Roman" w:cs="Times New Roman"/>
          <w:sz w:val="28"/>
          <w:szCs w:val="28"/>
        </w:rPr>
        <w:t>за</w:t>
      </w:r>
      <w:r w:rsidR="002700AE">
        <w:rPr>
          <w:rFonts w:ascii="Times New Roman" w:hAnsi="Times New Roman" w:cs="Times New Roman"/>
          <w:sz w:val="28"/>
          <w:szCs w:val="28"/>
        </w:rPr>
        <w:t>»</w:t>
      </w:r>
      <w:r w:rsidRPr="00500B60">
        <w:rPr>
          <w:rFonts w:ascii="Times New Roman" w:hAnsi="Times New Roman" w:cs="Times New Roman"/>
          <w:sz w:val="28"/>
          <w:szCs w:val="28"/>
        </w:rPr>
        <w:t xml:space="preserve"> или </w:t>
      </w:r>
      <w:r w:rsidR="002700AE">
        <w:rPr>
          <w:rFonts w:ascii="Times New Roman" w:hAnsi="Times New Roman" w:cs="Times New Roman"/>
          <w:sz w:val="28"/>
          <w:szCs w:val="28"/>
        </w:rPr>
        <w:t>«</w:t>
      </w:r>
      <w:r w:rsidRPr="00500B60">
        <w:rPr>
          <w:rFonts w:ascii="Times New Roman" w:hAnsi="Times New Roman" w:cs="Times New Roman"/>
          <w:sz w:val="28"/>
          <w:szCs w:val="28"/>
        </w:rPr>
        <w:t>против</w:t>
      </w:r>
      <w:r w:rsidR="002700AE">
        <w:rPr>
          <w:rFonts w:ascii="Times New Roman" w:hAnsi="Times New Roman" w:cs="Times New Roman"/>
          <w:sz w:val="28"/>
          <w:szCs w:val="28"/>
        </w:rPr>
        <w:t>»</w:t>
      </w:r>
      <w:r w:rsidRPr="00500B60">
        <w:rPr>
          <w:rFonts w:ascii="Times New Roman" w:hAnsi="Times New Roman" w:cs="Times New Roman"/>
          <w:sz w:val="28"/>
          <w:szCs w:val="28"/>
        </w:rPr>
        <w:t>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9. Аттестация проводится в форме тестовых испытаний и (или) собеседования.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Форма проведения аттестации определяется Комиссией.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10. Комиссия: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а) готовит перечень вопросов для аттестационных тестов;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б) составляет и утверждает аттестационные тесты;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в) устанавливает количество (либо процент) правильных ответов, определяющих успешное прохождение аттестации.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Количество правильных ответов, определяющих успешное прохождение аттестации, не может быть менее двух третей от общего их числа. Перечень вопросов периодически пересматривается.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11. Аттестационные тесты составляются на основе общего перечня вопросов и должны обеспечивать проверку знания руководителем учреждения: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а) отраслевой специфики учреждения;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б) правил и норм по охране труда и экологической безопасности;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в) основ гражданского, трудового, налогового законодательств.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Аттестационный тест должен содержать не менее 50 вопросов.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12. В результате аттестации руководителю учреждения дается одна из следующих оценок: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соответствует занимаемой должности;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не соответствует занимаемой должности.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13. Уведомление о результатах аттестации выдается руководителю учреждения либо высылается по почте (заказным письмом) не позднее 5 дней с даты прохождения аттестации. Выписка из протокола Комиссии приобщается к личному делу руководителя учреждения.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B60">
        <w:rPr>
          <w:rFonts w:ascii="Times New Roman" w:hAnsi="Times New Roman" w:cs="Times New Roman"/>
          <w:sz w:val="28"/>
          <w:szCs w:val="28"/>
        </w:rPr>
        <w:t>14. Принятие решения о несоответствии занимаемой должности руководителя учреждения служит основанием для расторжения срочного трудового договора.</w:t>
      </w:r>
      <w:r w:rsidR="002700AE">
        <w:rPr>
          <w:rFonts w:ascii="Times New Roman" w:hAnsi="Times New Roman" w:cs="Times New Roman"/>
          <w:sz w:val="28"/>
          <w:szCs w:val="28"/>
        </w:rPr>
        <w:t>»</w:t>
      </w:r>
    </w:p>
    <w:p w:rsidR="00500B60" w:rsidRPr="00500B60" w:rsidRDefault="00500B60" w:rsidP="00EA347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5FA" w:rsidRPr="004D73BF" w:rsidRDefault="005C65FA" w:rsidP="00C37F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5FA" w:rsidRPr="004D73BF" w:rsidSect="008439F1">
      <w:headerReference w:type="default" r:id="rId10"/>
      <w:footerReference w:type="defaul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2C" w:rsidRDefault="00B9592C" w:rsidP="00F449CB">
      <w:pPr>
        <w:spacing w:after="0" w:line="240" w:lineRule="auto"/>
      </w:pPr>
      <w:r>
        <w:separator/>
      </w:r>
    </w:p>
  </w:endnote>
  <w:endnote w:type="continuationSeparator" w:id="0">
    <w:p w:rsidR="00B9592C" w:rsidRDefault="00B9592C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2C" w:rsidRDefault="00B9592C" w:rsidP="00F449CB">
      <w:pPr>
        <w:spacing w:after="0" w:line="240" w:lineRule="auto"/>
      </w:pPr>
      <w:r>
        <w:separator/>
      </w:r>
    </w:p>
  </w:footnote>
  <w:footnote w:type="continuationSeparator" w:id="0">
    <w:p w:rsidR="00B9592C" w:rsidRDefault="00B9592C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557014"/>
    <w:multiLevelType w:val="hybridMultilevel"/>
    <w:tmpl w:val="5E1CB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2E7C"/>
    <w:rsid w:val="00004DC2"/>
    <w:rsid w:val="000104E7"/>
    <w:rsid w:val="0002456C"/>
    <w:rsid w:val="0002492A"/>
    <w:rsid w:val="00042BD5"/>
    <w:rsid w:val="00065971"/>
    <w:rsid w:val="00073E2B"/>
    <w:rsid w:val="0009110F"/>
    <w:rsid w:val="000C67E6"/>
    <w:rsid w:val="000D0E96"/>
    <w:rsid w:val="00110818"/>
    <w:rsid w:val="00120D48"/>
    <w:rsid w:val="001317CC"/>
    <w:rsid w:val="00131869"/>
    <w:rsid w:val="0013436A"/>
    <w:rsid w:val="0017291F"/>
    <w:rsid w:val="00175F36"/>
    <w:rsid w:val="00177F69"/>
    <w:rsid w:val="001D0596"/>
    <w:rsid w:val="001E0DAA"/>
    <w:rsid w:val="001E2EC3"/>
    <w:rsid w:val="001E7FFE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700AE"/>
    <w:rsid w:val="00287018"/>
    <w:rsid w:val="002B2E4B"/>
    <w:rsid w:val="002B5243"/>
    <w:rsid w:val="002B688A"/>
    <w:rsid w:val="002C7E6E"/>
    <w:rsid w:val="002D192D"/>
    <w:rsid w:val="002D641A"/>
    <w:rsid w:val="002E5F6A"/>
    <w:rsid w:val="002E69C2"/>
    <w:rsid w:val="00302759"/>
    <w:rsid w:val="00312E36"/>
    <w:rsid w:val="00321283"/>
    <w:rsid w:val="0033192D"/>
    <w:rsid w:val="00332393"/>
    <w:rsid w:val="00345D3E"/>
    <w:rsid w:val="00362C9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5002A4"/>
    <w:rsid w:val="00500B60"/>
    <w:rsid w:val="00501FEB"/>
    <w:rsid w:val="0050323A"/>
    <w:rsid w:val="00506A1A"/>
    <w:rsid w:val="00510EC1"/>
    <w:rsid w:val="005323CC"/>
    <w:rsid w:val="005611A4"/>
    <w:rsid w:val="0056420E"/>
    <w:rsid w:val="00571FF7"/>
    <w:rsid w:val="00572C43"/>
    <w:rsid w:val="00591AAF"/>
    <w:rsid w:val="005A17A3"/>
    <w:rsid w:val="005B09EB"/>
    <w:rsid w:val="005C14FC"/>
    <w:rsid w:val="005C62B6"/>
    <w:rsid w:val="005C65FA"/>
    <w:rsid w:val="005F7481"/>
    <w:rsid w:val="00601D9F"/>
    <w:rsid w:val="006119B0"/>
    <w:rsid w:val="006241A4"/>
    <w:rsid w:val="00625D3A"/>
    <w:rsid w:val="00632545"/>
    <w:rsid w:val="006379B1"/>
    <w:rsid w:val="00650937"/>
    <w:rsid w:val="00680585"/>
    <w:rsid w:val="00697FAC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A1CD5"/>
    <w:rsid w:val="007A5202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52CC3"/>
    <w:rsid w:val="009925AA"/>
    <w:rsid w:val="009942CE"/>
    <w:rsid w:val="009C609D"/>
    <w:rsid w:val="009D327C"/>
    <w:rsid w:val="009D3B85"/>
    <w:rsid w:val="009D71BF"/>
    <w:rsid w:val="009D7713"/>
    <w:rsid w:val="009E0B9F"/>
    <w:rsid w:val="009F4EC4"/>
    <w:rsid w:val="00A01197"/>
    <w:rsid w:val="00A22C66"/>
    <w:rsid w:val="00A429FD"/>
    <w:rsid w:val="00A807F1"/>
    <w:rsid w:val="00A83224"/>
    <w:rsid w:val="00A907DC"/>
    <w:rsid w:val="00AA1909"/>
    <w:rsid w:val="00AA20DC"/>
    <w:rsid w:val="00AA6362"/>
    <w:rsid w:val="00AB6AB5"/>
    <w:rsid w:val="00AD4437"/>
    <w:rsid w:val="00AE0C7D"/>
    <w:rsid w:val="00AF7768"/>
    <w:rsid w:val="00B0371D"/>
    <w:rsid w:val="00B12ADC"/>
    <w:rsid w:val="00B21F91"/>
    <w:rsid w:val="00B6240C"/>
    <w:rsid w:val="00B8455B"/>
    <w:rsid w:val="00B925EF"/>
    <w:rsid w:val="00B9592C"/>
    <w:rsid w:val="00B97239"/>
    <w:rsid w:val="00B97879"/>
    <w:rsid w:val="00BB1C6D"/>
    <w:rsid w:val="00BB518F"/>
    <w:rsid w:val="00BC1A3B"/>
    <w:rsid w:val="00BE310D"/>
    <w:rsid w:val="00BE3AC1"/>
    <w:rsid w:val="00C011D1"/>
    <w:rsid w:val="00C0627B"/>
    <w:rsid w:val="00C165E6"/>
    <w:rsid w:val="00C359A9"/>
    <w:rsid w:val="00C37FE6"/>
    <w:rsid w:val="00C41333"/>
    <w:rsid w:val="00C45F2A"/>
    <w:rsid w:val="00C5178B"/>
    <w:rsid w:val="00C718B7"/>
    <w:rsid w:val="00C836D6"/>
    <w:rsid w:val="00CB69A1"/>
    <w:rsid w:val="00D2423D"/>
    <w:rsid w:val="00D4134D"/>
    <w:rsid w:val="00D443B7"/>
    <w:rsid w:val="00D50A04"/>
    <w:rsid w:val="00D565FE"/>
    <w:rsid w:val="00D56DC8"/>
    <w:rsid w:val="00D610D6"/>
    <w:rsid w:val="00D62212"/>
    <w:rsid w:val="00D7556A"/>
    <w:rsid w:val="00D7580A"/>
    <w:rsid w:val="00DA0E12"/>
    <w:rsid w:val="00DA2080"/>
    <w:rsid w:val="00DB29D6"/>
    <w:rsid w:val="00DE4A40"/>
    <w:rsid w:val="00DF3121"/>
    <w:rsid w:val="00E065B6"/>
    <w:rsid w:val="00E141D2"/>
    <w:rsid w:val="00E14FE3"/>
    <w:rsid w:val="00E219C7"/>
    <w:rsid w:val="00E47674"/>
    <w:rsid w:val="00E65373"/>
    <w:rsid w:val="00EA3472"/>
    <w:rsid w:val="00EB6E1A"/>
    <w:rsid w:val="00ED0FF4"/>
    <w:rsid w:val="00EE1D4F"/>
    <w:rsid w:val="00F16B26"/>
    <w:rsid w:val="00F16C5A"/>
    <w:rsid w:val="00F3676D"/>
    <w:rsid w:val="00F369D1"/>
    <w:rsid w:val="00F44783"/>
    <w:rsid w:val="00F449CB"/>
    <w:rsid w:val="00F653D6"/>
    <w:rsid w:val="00F671FD"/>
    <w:rsid w:val="00F927E4"/>
    <w:rsid w:val="00FC50B1"/>
    <w:rsid w:val="00FD5BB9"/>
    <w:rsid w:val="00FD7CC2"/>
    <w:rsid w:val="00FE05F6"/>
    <w:rsid w:val="00FE1E4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A849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A3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3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7776&amp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kult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3109-912B-4D28-8FCD-2C3C6CEB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23</cp:revision>
  <cp:lastPrinted>2024-04-24T13:55:00Z</cp:lastPrinted>
  <dcterms:created xsi:type="dcterms:W3CDTF">2023-04-06T09:01:00Z</dcterms:created>
  <dcterms:modified xsi:type="dcterms:W3CDTF">2024-04-24T13:56:00Z</dcterms:modified>
</cp:coreProperties>
</file>