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CF3" w:rsidRPr="0096604C" w:rsidRDefault="00093CF3" w:rsidP="00093CF3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Проект</w:t>
      </w:r>
    </w:p>
    <w:p w:rsidR="00093CF3" w:rsidRPr="0096604C" w:rsidRDefault="00093CF3" w:rsidP="00093CF3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</w:rPr>
      </w:pPr>
    </w:p>
    <w:p w:rsidR="00093CF3" w:rsidRPr="0096604C" w:rsidRDefault="00093CF3" w:rsidP="00093CF3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МИНИСТЕРСТВО КУЛЬТУРЫ РЕСПУБЛИКИ ДАГЕСТАН</w:t>
      </w:r>
    </w:p>
    <w:p w:rsidR="00093CF3" w:rsidRPr="0096604C" w:rsidRDefault="00093CF3" w:rsidP="00093CF3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:rsidR="00093CF3" w:rsidRPr="0096604C" w:rsidRDefault="00093CF3" w:rsidP="00093CF3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ПРИКАЗ</w:t>
      </w:r>
    </w:p>
    <w:p w:rsidR="00093CF3" w:rsidRPr="0096604C" w:rsidRDefault="00093CF3" w:rsidP="00093CF3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от __ ________ 202</w:t>
      </w:r>
      <w:r w:rsidR="00E77845" w:rsidRPr="0096604C">
        <w:rPr>
          <w:rFonts w:ascii="Times New Roman" w:hAnsi="Times New Roman" w:cs="Times New Roman"/>
          <w:color w:val="000000" w:themeColor="text1"/>
          <w:sz w:val="28"/>
        </w:rPr>
        <w:t>4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г. № ___</w:t>
      </w:r>
    </w:p>
    <w:p w:rsidR="00093CF3" w:rsidRPr="0096604C" w:rsidRDefault="00093CF3" w:rsidP="00093CF3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:rsidR="00287F62" w:rsidRPr="0096604C" w:rsidRDefault="00287F62" w:rsidP="00287F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203FA" w:rsidRPr="0096604C" w:rsidRDefault="00655168" w:rsidP="00655168">
      <w:pPr>
        <w:pStyle w:val="ConsPlusTitle"/>
        <w:ind w:left="567" w:right="567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О проведении отбора муниципальных образований Республики Дагестан для предоставления субсидии из республиканского бюджета Республики Дагестан бюджетам муниципальных образований Республики Дагестан</w:t>
      </w:r>
      <w:r w:rsidR="006C311C" w:rsidRPr="0096604C">
        <w:t xml:space="preserve"> </w:t>
      </w:r>
      <w:r w:rsidR="006C311C" w:rsidRPr="0096604C">
        <w:rPr>
          <w:rFonts w:ascii="Times New Roman" w:hAnsi="Times New Roman" w:cs="Times New Roman"/>
          <w:color w:val="000000" w:themeColor="text1"/>
          <w:sz w:val="28"/>
        </w:rPr>
        <w:t>на обеспечение развития и укрепления материально-технической базы домов культуры в населенных пунктах с числом жител</w:t>
      </w:r>
      <w:bookmarkStart w:id="0" w:name="_GoBack"/>
      <w:bookmarkEnd w:id="0"/>
      <w:r w:rsidR="006C311C" w:rsidRPr="0096604C">
        <w:rPr>
          <w:rFonts w:ascii="Times New Roman" w:hAnsi="Times New Roman" w:cs="Times New Roman"/>
          <w:color w:val="000000" w:themeColor="text1"/>
          <w:sz w:val="28"/>
        </w:rPr>
        <w:t>ей до 50 тысяч человек</w:t>
      </w:r>
    </w:p>
    <w:p w:rsidR="00A12C07" w:rsidRPr="0096604C" w:rsidRDefault="00A12C07" w:rsidP="00655168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:rsidR="00BB5594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В соответствии с Порядком предоставления субсидии из республиканского бюджета Республики Дагестан бюджетам муниципальных образований Республики Дагестан </w:t>
      </w:r>
      <w:r w:rsidR="006C311C" w:rsidRPr="0096604C">
        <w:rPr>
          <w:rFonts w:ascii="Times New Roman" w:hAnsi="Times New Roman" w:cs="Times New Roman"/>
          <w:color w:val="000000" w:themeColor="text1"/>
          <w:sz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, утвержденным постановлением Правительства Республики Дагестан от </w:t>
      </w:r>
      <w:r w:rsidR="009C542E" w:rsidRPr="0096604C">
        <w:rPr>
          <w:rFonts w:ascii="Times New Roman" w:hAnsi="Times New Roman" w:cs="Times New Roman"/>
          <w:color w:val="000000" w:themeColor="text1"/>
          <w:sz w:val="28"/>
        </w:rPr>
        <w:t>27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>.1</w:t>
      </w:r>
      <w:r w:rsidR="009C542E" w:rsidRPr="0096604C">
        <w:rPr>
          <w:rFonts w:ascii="Times New Roman" w:hAnsi="Times New Roman" w:cs="Times New Roman"/>
          <w:color w:val="000000" w:themeColor="text1"/>
          <w:sz w:val="28"/>
        </w:rPr>
        <w:t>1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>.20</w:t>
      </w:r>
      <w:r w:rsidR="00C17A11" w:rsidRPr="0096604C">
        <w:rPr>
          <w:rFonts w:ascii="Times New Roman" w:hAnsi="Times New Roman" w:cs="Times New Roman"/>
          <w:color w:val="000000" w:themeColor="text1"/>
          <w:sz w:val="28"/>
        </w:rPr>
        <w:t>2</w:t>
      </w:r>
      <w:r w:rsidR="009C542E" w:rsidRPr="0096604C">
        <w:rPr>
          <w:rFonts w:ascii="Times New Roman" w:hAnsi="Times New Roman" w:cs="Times New Roman"/>
          <w:color w:val="000000" w:themeColor="text1"/>
          <w:sz w:val="28"/>
        </w:rPr>
        <w:t>3</w:t>
      </w:r>
      <w:r w:rsidR="006F52D0" w:rsidRPr="0096604C">
        <w:rPr>
          <w:rFonts w:ascii="Times New Roman" w:hAnsi="Times New Roman" w:cs="Times New Roman"/>
          <w:color w:val="000000" w:themeColor="text1"/>
          <w:sz w:val="28"/>
        </w:rPr>
        <w:t xml:space="preserve"> г.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D7568E" w:rsidRPr="0096604C">
        <w:rPr>
          <w:rFonts w:ascii="Times New Roman" w:hAnsi="Times New Roman" w:cs="Times New Roman"/>
          <w:color w:val="000000" w:themeColor="text1"/>
          <w:sz w:val="28"/>
        </w:rPr>
        <w:br/>
      </w:r>
      <w:r w:rsidR="00132B2C" w:rsidRPr="0096604C">
        <w:rPr>
          <w:rFonts w:ascii="Times New Roman" w:hAnsi="Times New Roman" w:cs="Times New Roman"/>
          <w:color w:val="000000" w:themeColor="text1"/>
          <w:sz w:val="28"/>
        </w:rPr>
        <w:t>№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9C542E" w:rsidRPr="0096604C">
        <w:rPr>
          <w:rFonts w:ascii="Times New Roman" w:hAnsi="Times New Roman" w:cs="Times New Roman"/>
          <w:color w:val="000000" w:themeColor="text1"/>
          <w:sz w:val="28"/>
        </w:rPr>
        <w:t>471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132B2C" w:rsidRPr="0096604C">
        <w:rPr>
          <w:rFonts w:ascii="Times New Roman" w:hAnsi="Times New Roman" w:cs="Times New Roman"/>
          <w:color w:val="000000" w:themeColor="text1"/>
          <w:sz w:val="28"/>
        </w:rPr>
        <w:t>«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Об утверждении государственной программы Республики Дагестан </w:t>
      </w:r>
      <w:r w:rsidR="00132B2C" w:rsidRPr="0096604C">
        <w:rPr>
          <w:rFonts w:ascii="Times New Roman" w:hAnsi="Times New Roman" w:cs="Times New Roman"/>
          <w:color w:val="000000" w:themeColor="text1"/>
          <w:sz w:val="28"/>
        </w:rPr>
        <w:t>«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>Развитие культуры в Республике Дагестан</w:t>
      </w:r>
      <w:r w:rsidR="00132B2C" w:rsidRPr="0096604C">
        <w:rPr>
          <w:rFonts w:ascii="Times New Roman" w:hAnsi="Times New Roman" w:cs="Times New Roman"/>
          <w:color w:val="000000" w:themeColor="text1"/>
          <w:sz w:val="28"/>
        </w:rPr>
        <w:t>»</w:t>
      </w:r>
      <w:r w:rsidR="0069732D"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2A1E21" w:rsidRPr="0096604C">
        <w:rPr>
          <w:rFonts w:ascii="Times New Roman" w:hAnsi="Times New Roman" w:cs="Times New Roman"/>
          <w:color w:val="000000" w:themeColor="text1"/>
          <w:sz w:val="28"/>
        </w:rPr>
        <w:t>(</w:t>
      </w:r>
      <w:r w:rsidR="00C17A11" w:rsidRPr="0096604C">
        <w:rPr>
          <w:rFonts w:ascii="Times New Roman" w:hAnsi="Times New Roman" w:cs="Times New Roman"/>
          <w:color w:val="000000" w:themeColor="text1"/>
          <w:sz w:val="28"/>
        </w:rPr>
        <w:t>интернет-портал правовой информации Республики Даг</w:t>
      </w:r>
      <w:r w:rsidR="00C879FC" w:rsidRPr="0096604C">
        <w:rPr>
          <w:rFonts w:ascii="Times New Roman" w:hAnsi="Times New Roman" w:cs="Times New Roman"/>
          <w:color w:val="000000" w:themeColor="text1"/>
          <w:sz w:val="28"/>
        </w:rPr>
        <w:t>естан (www.pravo.e-dag.ru), 2023</w:t>
      </w:r>
      <w:r w:rsidR="00C17A11" w:rsidRPr="0096604C">
        <w:rPr>
          <w:rFonts w:ascii="Times New Roman" w:hAnsi="Times New Roman" w:cs="Times New Roman"/>
          <w:color w:val="000000" w:themeColor="text1"/>
          <w:sz w:val="28"/>
        </w:rPr>
        <w:t xml:space="preserve">, </w:t>
      </w:r>
      <w:r w:rsidR="00C879FC" w:rsidRPr="0096604C">
        <w:rPr>
          <w:rFonts w:ascii="Times New Roman" w:hAnsi="Times New Roman" w:cs="Times New Roman"/>
          <w:color w:val="000000" w:themeColor="text1"/>
          <w:sz w:val="28"/>
        </w:rPr>
        <w:t>1</w:t>
      </w:r>
      <w:r w:rsidR="00C17A11" w:rsidRPr="0096604C">
        <w:rPr>
          <w:rFonts w:ascii="Times New Roman" w:hAnsi="Times New Roman" w:cs="Times New Roman"/>
          <w:color w:val="000000" w:themeColor="text1"/>
          <w:sz w:val="28"/>
        </w:rPr>
        <w:t xml:space="preserve"> декабря, № </w:t>
      </w:r>
      <w:r w:rsidR="00C879FC" w:rsidRPr="0096604C">
        <w:rPr>
          <w:rFonts w:ascii="Times New Roman" w:hAnsi="Times New Roman" w:cs="Times New Roman"/>
          <w:color w:val="000000" w:themeColor="text1"/>
          <w:sz w:val="28"/>
        </w:rPr>
        <w:t>05002012429</w:t>
      </w:r>
      <w:r w:rsidR="00C17A11" w:rsidRPr="0096604C">
        <w:rPr>
          <w:rFonts w:ascii="Times New Roman" w:hAnsi="Times New Roman" w:cs="Times New Roman"/>
          <w:color w:val="000000" w:themeColor="text1"/>
          <w:sz w:val="28"/>
        </w:rPr>
        <w:t>)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>, с</w:t>
      </w:r>
      <w:r w:rsidR="0069732D"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целью предоставления субсидии из республиканского бюджета Республики Дагестан бюджетам муниципальных образований Республики Дагестан </w:t>
      </w:r>
      <w:r w:rsidR="00BB5594" w:rsidRPr="0096604C">
        <w:rPr>
          <w:rFonts w:ascii="Times New Roman" w:hAnsi="Times New Roman" w:cs="Times New Roman"/>
          <w:color w:val="000000" w:themeColor="text1"/>
          <w:sz w:val="28"/>
        </w:rPr>
        <w:t xml:space="preserve">на софинансирование мероприятий </w:t>
      </w:r>
      <w:r w:rsidR="006C311C" w:rsidRPr="0096604C">
        <w:rPr>
          <w:rFonts w:ascii="Times New Roman" w:hAnsi="Times New Roman" w:cs="Times New Roman"/>
          <w:color w:val="000000" w:themeColor="text1"/>
          <w:sz w:val="28"/>
        </w:rPr>
        <w:t>по обеспечению развития и укрепления материально-технической базы домов культуры в населенных пунктах с числом жителей до 50 тысяч человек</w:t>
      </w:r>
      <w:r w:rsidR="00EE48C7"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BB5594" w:rsidRPr="0096604C">
        <w:rPr>
          <w:rFonts w:ascii="Times New Roman" w:hAnsi="Times New Roman" w:cs="Times New Roman"/>
          <w:color w:val="000000" w:themeColor="text1"/>
          <w:sz w:val="28"/>
        </w:rPr>
        <w:t>приказываю: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1. Утвердить Положение о комиссии по отбору муниципальных образований Республики Дагестан для предоставления субсидии из республиканского бюджета Республики Дагестан бюджетам муниципальных образований Республики Дагестан на</w:t>
      </w:r>
      <w:r w:rsidR="006C311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 w:rsidR="007C5B1E"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согласно приложению </w:t>
      </w:r>
      <w:r w:rsidR="00132B2C" w:rsidRPr="0096604C">
        <w:rPr>
          <w:rFonts w:ascii="Times New Roman" w:hAnsi="Times New Roman" w:cs="Times New Roman"/>
          <w:color w:val="000000" w:themeColor="text1"/>
          <w:sz w:val="28"/>
        </w:rPr>
        <w:t>№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1 к настоящему приказу.</w:t>
      </w:r>
    </w:p>
    <w:p w:rsidR="00A12C07" w:rsidRPr="0096604C" w:rsidRDefault="0038565F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2</w:t>
      </w:r>
      <w:r w:rsidR="00A12C07" w:rsidRPr="0096604C">
        <w:rPr>
          <w:rFonts w:ascii="Times New Roman" w:hAnsi="Times New Roman" w:cs="Times New Roman"/>
          <w:color w:val="000000" w:themeColor="text1"/>
          <w:sz w:val="28"/>
        </w:rPr>
        <w:t xml:space="preserve">. Утвердить Порядок отбора муниципальных образований Республики Дагестан для предоставления субсидии из республиканского бюджета Республики Дагестан бюджетам муниципальных образований Республики Дагестан </w:t>
      </w:r>
      <w:r w:rsidR="006C311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 w:rsidR="007C5B1E"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A12C07" w:rsidRPr="0096604C">
        <w:rPr>
          <w:rFonts w:ascii="Times New Roman" w:hAnsi="Times New Roman" w:cs="Times New Roman"/>
          <w:color w:val="000000" w:themeColor="text1"/>
          <w:sz w:val="28"/>
        </w:rPr>
        <w:t xml:space="preserve">согласно приложению </w:t>
      </w:r>
      <w:r w:rsidR="00132B2C" w:rsidRPr="0096604C">
        <w:rPr>
          <w:rFonts w:ascii="Times New Roman" w:hAnsi="Times New Roman" w:cs="Times New Roman"/>
          <w:color w:val="000000" w:themeColor="text1"/>
          <w:sz w:val="28"/>
        </w:rPr>
        <w:t>№</w:t>
      </w:r>
      <w:r w:rsidR="00A12C07"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6C311C" w:rsidRPr="0096604C">
        <w:rPr>
          <w:rFonts w:ascii="Times New Roman" w:hAnsi="Times New Roman" w:cs="Times New Roman"/>
          <w:color w:val="000000" w:themeColor="text1"/>
          <w:sz w:val="28"/>
        </w:rPr>
        <w:t>2</w:t>
      </w:r>
      <w:r w:rsidR="00A12C07" w:rsidRPr="0096604C">
        <w:rPr>
          <w:rFonts w:ascii="Times New Roman" w:hAnsi="Times New Roman" w:cs="Times New Roman"/>
          <w:color w:val="000000" w:themeColor="text1"/>
          <w:sz w:val="28"/>
        </w:rPr>
        <w:t xml:space="preserve"> к настоящему приказу.</w:t>
      </w:r>
    </w:p>
    <w:p w:rsidR="00A0466F" w:rsidRPr="0096604C" w:rsidRDefault="00E05E80" w:rsidP="00A857A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lastRenderedPageBreak/>
        <w:t>3. Утвердить форму заяв</w:t>
      </w:r>
      <w:r w:rsidR="00A0466F" w:rsidRPr="0096604C">
        <w:rPr>
          <w:rFonts w:ascii="Times New Roman" w:hAnsi="Times New Roman" w:cs="Times New Roman"/>
          <w:color w:val="000000" w:themeColor="text1"/>
          <w:sz w:val="28"/>
        </w:rPr>
        <w:t>к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>и</w:t>
      </w:r>
      <w:r w:rsidR="00A0466F" w:rsidRPr="0096604C">
        <w:rPr>
          <w:rFonts w:ascii="Times New Roman" w:hAnsi="Times New Roman" w:cs="Times New Roman"/>
          <w:color w:val="000000" w:themeColor="text1"/>
          <w:sz w:val="28"/>
        </w:rPr>
        <w:t xml:space="preserve"> по</w:t>
      </w:r>
      <w:r w:rsidR="00A857AF" w:rsidRPr="0096604C">
        <w:rPr>
          <w:rFonts w:ascii="Times New Roman" w:hAnsi="Times New Roman" w:cs="Times New Roman"/>
          <w:color w:val="000000" w:themeColor="text1"/>
          <w:sz w:val="28"/>
        </w:rPr>
        <w:t xml:space="preserve"> каждому </w:t>
      </w:r>
      <w:r w:rsidR="00A0466F" w:rsidRPr="0096604C">
        <w:rPr>
          <w:rFonts w:ascii="Times New Roman" w:hAnsi="Times New Roman" w:cs="Times New Roman"/>
          <w:color w:val="000000" w:themeColor="text1"/>
          <w:sz w:val="28"/>
        </w:rPr>
        <w:t>мероприятию</w:t>
      </w:r>
      <w:r w:rsidR="00A857AF" w:rsidRPr="0096604C">
        <w:rPr>
          <w:rFonts w:ascii="Times New Roman" w:hAnsi="Times New Roman" w:cs="Times New Roman"/>
          <w:color w:val="000000" w:themeColor="text1"/>
          <w:sz w:val="28"/>
        </w:rPr>
        <w:t>, связанному с финансовым обеспечением реализации мероприятий</w:t>
      </w:r>
      <w:r w:rsidR="00B11F9B" w:rsidRPr="0096604C">
        <w:rPr>
          <w:rFonts w:ascii="Times New Roman" w:hAnsi="Times New Roman" w:cs="Times New Roman"/>
          <w:color w:val="000000" w:themeColor="text1"/>
          <w:sz w:val="28"/>
        </w:rPr>
        <w:t>,</w:t>
      </w:r>
      <w:r w:rsidR="00A857AF" w:rsidRPr="0096604C">
        <w:rPr>
          <w:rFonts w:ascii="Times New Roman" w:hAnsi="Times New Roman" w:cs="Times New Roman"/>
          <w:color w:val="000000" w:themeColor="text1"/>
          <w:sz w:val="28"/>
        </w:rPr>
        <w:t xml:space="preserve"> направленных </w:t>
      </w:r>
      <w:r w:rsidR="00B759BC" w:rsidRPr="0096604C">
        <w:rPr>
          <w:rFonts w:ascii="Times New Roman" w:hAnsi="Times New Roman" w:cs="Times New Roman"/>
          <w:color w:val="000000" w:themeColor="text1"/>
          <w:sz w:val="28"/>
        </w:rPr>
        <w:t>на обеспечение развития и укрепления материально-технической базы домов культуры (и их филиалов) в населенных пунктах с числом жителей до 50 тысяч человек, согласно приложению</w:t>
      </w:r>
      <w:r w:rsidR="00A857AF" w:rsidRPr="0096604C">
        <w:rPr>
          <w:rFonts w:ascii="Times New Roman" w:hAnsi="Times New Roman" w:cs="Times New Roman"/>
          <w:color w:val="000000" w:themeColor="text1"/>
          <w:sz w:val="28"/>
        </w:rPr>
        <w:t xml:space="preserve"> №</w:t>
      </w:r>
      <w:r w:rsidR="00B759BC" w:rsidRPr="0096604C">
        <w:rPr>
          <w:rFonts w:ascii="Times New Roman" w:hAnsi="Times New Roman" w:cs="Times New Roman"/>
          <w:color w:val="000000" w:themeColor="text1"/>
          <w:sz w:val="28"/>
        </w:rPr>
        <w:t xml:space="preserve"> 3 </w:t>
      </w:r>
      <w:r w:rsidR="00AC27FB" w:rsidRPr="0096604C">
        <w:rPr>
          <w:rFonts w:ascii="Times New Roman" w:hAnsi="Times New Roman" w:cs="Times New Roman"/>
          <w:color w:val="000000" w:themeColor="text1"/>
          <w:sz w:val="28"/>
        </w:rPr>
        <w:t>к настоящему приказу</w:t>
      </w:r>
      <w:r w:rsidR="00A0466F" w:rsidRPr="0096604C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A81D18" w:rsidRPr="0096604C" w:rsidRDefault="00D7568E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4</w:t>
      </w:r>
      <w:r w:rsidR="00A81D18" w:rsidRPr="0096604C">
        <w:rPr>
          <w:rFonts w:ascii="Times New Roman" w:hAnsi="Times New Roman" w:cs="Times New Roman"/>
          <w:color w:val="000000" w:themeColor="text1"/>
          <w:sz w:val="28"/>
        </w:rPr>
        <w:t xml:space="preserve">. Разместить настоящий приказ на официальном сайте Министерства культуры Республики Дагестан в информационно-телекоммуникационной сети </w:t>
      </w:r>
      <w:r w:rsidR="00E23D1F" w:rsidRPr="0096604C">
        <w:rPr>
          <w:rFonts w:ascii="Times New Roman" w:hAnsi="Times New Roman" w:cs="Times New Roman"/>
          <w:color w:val="000000" w:themeColor="text1"/>
          <w:sz w:val="28"/>
        </w:rPr>
        <w:t>«</w:t>
      </w:r>
      <w:r w:rsidR="00A81D18" w:rsidRPr="0096604C">
        <w:rPr>
          <w:rFonts w:ascii="Times New Roman" w:hAnsi="Times New Roman" w:cs="Times New Roman"/>
          <w:color w:val="000000" w:themeColor="text1"/>
          <w:sz w:val="28"/>
        </w:rPr>
        <w:t>Интернет</w:t>
      </w:r>
      <w:r w:rsidR="00E23D1F" w:rsidRPr="0096604C">
        <w:rPr>
          <w:rFonts w:ascii="Times New Roman" w:hAnsi="Times New Roman" w:cs="Times New Roman"/>
          <w:color w:val="000000" w:themeColor="text1"/>
          <w:sz w:val="28"/>
        </w:rPr>
        <w:t>»</w:t>
      </w:r>
      <w:r w:rsidR="00F97D02" w:rsidRPr="0096604C">
        <w:rPr>
          <w:rFonts w:ascii="Times New Roman" w:hAnsi="Times New Roman" w:cs="Times New Roman"/>
          <w:color w:val="000000" w:themeColor="text1"/>
          <w:sz w:val="28"/>
        </w:rPr>
        <w:t xml:space="preserve"> (</w:t>
      </w:r>
      <w:r w:rsidR="00A81D18" w:rsidRPr="0096604C">
        <w:rPr>
          <w:rFonts w:ascii="Times New Roman" w:hAnsi="Times New Roman" w:cs="Times New Roman"/>
          <w:color w:val="000000" w:themeColor="text1"/>
          <w:sz w:val="28"/>
        </w:rPr>
        <w:t>www.</w:t>
      </w:r>
      <w:r w:rsidR="00CD5FD3" w:rsidRPr="0096604C">
        <w:rPr>
          <w:rFonts w:ascii="Times New Roman" w:hAnsi="Times New Roman" w:cs="Times New Roman"/>
          <w:color w:val="000000" w:themeColor="text1"/>
          <w:sz w:val="28"/>
        </w:rPr>
        <w:t>minkultrd.ru</w:t>
      </w:r>
      <w:r w:rsidR="00A81D18" w:rsidRPr="0096604C">
        <w:rPr>
          <w:rFonts w:ascii="Times New Roman" w:hAnsi="Times New Roman" w:cs="Times New Roman"/>
          <w:color w:val="000000" w:themeColor="text1"/>
          <w:sz w:val="28"/>
        </w:rPr>
        <w:t>).</w:t>
      </w:r>
    </w:p>
    <w:p w:rsidR="00A81D18" w:rsidRPr="0096604C" w:rsidRDefault="00D7568E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5</w:t>
      </w:r>
      <w:r w:rsidR="00A81D18" w:rsidRPr="0096604C">
        <w:rPr>
          <w:rFonts w:ascii="Times New Roman" w:hAnsi="Times New Roman" w:cs="Times New Roman"/>
          <w:color w:val="000000" w:themeColor="text1"/>
          <w:sz w:val="28"/>
        </w:rPr>
        <w:t>. Направить настоящий приказ на государственную регистрацию в Министерство юстиции Республики Дагестан, официальную копию в Управление Министерства юстиции Российской Федерации по Республике Дагестан для включения в федеральный регистр нормативных правовых актов Российской Федерации в установленном законодательством порядке, официальную копию в Прокуратуру Республики Дагестан.</w:t>
      </w:r>
    </w:p>
    <w:p w:rsidR="00994BF4" w:rsidRPr="0096604C" w:rsidRDefault="00D7568E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6</w:t>
      </w:r>
      <w:r w:rsidR="00A0466F" w:rsidRPr="0096604C">
        <w:rPr>
          <w:rFonts w:ascii="Times New Roman" w:hAnsi="Times New Roman" w:cs="Times New Roman"/>
          <w:color w:val="000000" w:themeColor="text1"/>
          <w:sz w:val="28"/>
        </w:rPr>
        <w:t>.</w:t>
      </w:r>
      <w:r w:rsidR="00994BF4" w:rsidRPr="0096604C">
        <w:rPr>
          <w:rFonts w:ascii="Times New Roman" w:hAnsi="Times New Roman" w:cs="Times New Roman"/>
          <w:color w:val="000000" w:themeColor="text1"/>
          <w:sz w:val="28"/>
        </w:rPr>
        <w:t xml:space="preserve"> Настоящий приказ вступает в силу в установленном законодательством порядке</w:t>
      </w:r>
    </w:p>
    <w:p w:rsidR="00A12C07" w:rsidRPr="0096604C" w:rsidRDefault="00D7568E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7</w:t>
      </w:r>
      <w:r w:rsidR="00A12C07" w:rsidRPr="0096604C">
        <w:rPr>
          <w:rFonts w:ascii="Times New Roman" w:hAnsi="Times New Roman" w:cs="Times New Roman"/>
          <w:color w:val="000000" w:themeColor="text1"/>
          <w:sz w:val="28"/>
        </w:rPr>
        <w:t>. Контроль за исполнением приказа оставляю за собой.</w:t>
      </w:r>
    </w:p>
    <w:p w:rsidR="00A81D18" w:rsidRPr="0096604C" w:rsidRDefault="00A81D18" w:rsidP="00510A3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287F62" w:rsidRPr="0096604C" w:rsidRDefault="00287F62" w:rsidP="00510A3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287F62" w:rsidRPr="0096604C" w:rsidRDefault="00287F62" w:rsidP="00510A3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3"/>
        <w:gridCol w:w="2735"/>
        <w:gridCol w:w="3698"/>
      </w:tblGrid>
      <w:tr w:rsidR="00F203FA" w:rsidRPr="0096604C" w:rsidTr="005D0564">
        <w:tc>
          <w:tcPr>
            <w:tcW w:w="3020" w:type="dxa"/>
          </w:tcPr>
          <w:p w:rsidR="00CB4E8D" w:rsidRPr="0096604C" w:rsidRDefault="007C5B1E" w:rsidP="007C5B1E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96604C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М</w:t>
            </w:r>
            <w:r w:rsidR="00CB4E8D" w:rsidRPr="0096604C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инистр</w:t>
            </w:r>
          </w:p>
          <w:p w:rsidR="00A81D18" w:rsidRPr="0096604C" w:rsidRDefault="00A81D18" w:rsidP="00510A39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3020" w:type="dxa"/>
          </w:tcPr>
          <w:p w:rsidR="00A81D18" w:rsidRPr="0096604C" w:rsidRDefault="00A81D18" w:rsidP="00510A39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3991" w:type="dxa"/>
          </w:tcPr>
          <w:p w:rsidR="00A81D18" w:rsidRPr="0096604C" w:rsidRDefault="005D0564" w:rsidP="007C5B1E">
            <w:pPr>
              <w:pStyle w:val="ConsPlusNormal"/>
              <w:ind w:right="-113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96604C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З. Бутаева</w:t>
            </w:r>
          </w:p>
        </w:tc>
      </w:tr>
    </w:tbl>
    <w:p w:rsidR="004F66BB" w:rsidRPr="0096604C" w:rsidRDefault="004F66BB" w:rsidP="00510A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br w:type="page"/>
      </w:r>
    </w:p>
    <w:p w:rsidR="00A12C07" w:rsidRPr="0096604C" w:rsidRDefault="00A12C07" w:rsidP="001010FF">
      <w:pPr>
        <w:pStyle w:val="ConsPlusNormal"/>
        <w:ind w:left="4820" w:right="-2"/>
        <w:jc w:val="center"/>
        <w:outlineLvl w:val="0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lastRenderedPageBreak/>
        <w:t xml:space="preserve">Приложение </w:t>
      </w:r>
      <w:r w:rsidR="00132B2C" w:rsidRPr="0096604C">
        <w:rPr>
          <w:rFonts w:ascii="Times New Roman" w:hAnsi="Times New Roman" w:cs="Times New Roman"/>
          <w:color w:val="000000" w:themeColor="text1"/>
          <w:sz w:val="28"/>
        </w:rPr>
        <w:t>№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1</w:t>
      </w:r>
    </w:p>
    <w:p w:rsidR="00A12C07" w:rsidRPr="0096604C" w:rsidRDefault="00A12C07" w:rsidP="001010FF">
      <w:pPr>
        <w:pStyle w:val="ConsPlusNormal"/>
        <w:ind w:left="4820" w:right="-2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к приказу Министерства культуры</w:t>
      </w:r>
    </w:p>
    <w:p w:rsidR="00A12C07" w:rsidRPr="0096604C" w:rsidRDefault="00A12C07" w:rsidP="001010FF">
      <w:pPr>
        <w:pStyle w:val="ConsPlusNormal"/>
        <w:ind w:left="4820" w:right="-2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Республики Дагестан</w:t>
      </w:r>
    </w:p>
    <w:p w:rsidR="00A12C07" w:rsidRPr="0096604C" w:rsidRDefault="00A12C07" w:rsidP="001010FF">
      <w:pPr>
        <w:pStyle w:val="ConsPlusNormal"/>
        <w:ind w:left="4820" w:right="-2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от </w:t>
      </w:r>
      <w:r w:rsidR="00916D3B" w:rsidRPr="0096604C">
        <w:rPr>
          <w:rFonts w:ascii="Times New Roman" w:hAnsi="Times New Roman" w:cs="Times New Roman"/>
          <w:color w:val="000000" w:themeColor="text1"/>
          <w:sz w:val="28"/>
        </w:rPr>
        <w:t>__ ________ 202</w:t>
      </w:r>
      <w:r w:rsidR="00D7568E" w:rsidRPr="0096604C">
        <w:rPr>
          <w:rFonts w:ascii="Times New Roman" w:hAnsi="Times New Roman" w:cs="Times New Roman"/>
          <w:color w:val="000000" w:themeColor="text1"/>
          <w:sz w:val="28"/>
        </w:rPr>
        <w:t>4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г. </w:t>
      </w:r>
      <w:r w:rsidR="00132B2C" w:rsidRPr="0096604C">
        <w:rPr>
          <w:rFonts w:ascii="Times New Roman" w:hAnsi="Times New Roman" w:cs="Times New Roman"/>
          <w:color w:val="000000" w:themeColor="text1"/>
          <w:sz w:val="28"/>
        </w:rPr>
        <w:t>№</w:t>
      </w:r>
      <w:r w:rsidR="00916D3B" w:rsidRPr="0096604C">
        <w:rPr>
          <w:rFonts w:ascii="Times New Roman" w:hAnsi="Times New Roman" w:cs="Times New Roman"/>
          <w:color w:val="000000" w:themeColor="text1"/>
          <w:sz w:val="28"/>
        </w:rPr>
        <w:t xml:space="preserve"> ___</w:t>
      </w:r>
    </w:p>
    <w:p w:rsidR="00A12C07" w:rsidRPr="0096604C" w:rsidRDefault="00A12C07" w:rsidP="00C7781D">
      <w:pPr>
        <w:pStyle w:val="ConsPlusNormal"/>
        <w:ind w:left="5670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12C07" w:rsidRPr="0096604C" w:rsidRDefault="00EF55C5" w:rsidP="00876337">
      <w:pPr>
        <w:pStyle w:val="ConsPlusTitle"/>
        <w:ind w:left="567" w:right="567"/>
        <w:jc w:val="center"/>
        <w:rPr>
          <w:rFonts w:ascii="Times New Roman" w:hAnsi="Times New Roman" w:cs="Times New Roman"/>
          <w:color w:val="000000" w:themeColor="text1"/>
          <w:sz w:val="28"/>
        </w:rPr>
      </w:pPr>
      <w:bookmarkStart w:id="1" w:name="P43"/>
      <w:bookmarkEnd w:id="1"/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Положение </w:t>
      </w:r>
      <w:r w:rsidR="00DB11CF" w:rsidRPr="0096604C">
        <w:rPr>
          <w:rFonts w:ascii="Times New Roman" w:hAnsi="Times New Roman" w:cs="Times New Roman"/>
          <w:color w:val="000000" w:themeColor="text1"/>
          <w:sz w:val="28"/>
        </w:rPr>
        <w:br/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о комиссии по отбору муниципальных образований Республики Дагестан для предоставления субсидии из республиканского бюджета Республики Дагестан бюджетам муниципальных образований Республики Дагестан </w:t>
      </w:r>
      <w:r w:rsidR="00876337" w:rsidRPr="0096604C">
        <w:rPr>
          <w:rFonts w:ascii="Times New Roman" w:hAnsi="Times New Roman" w:cs="Times New Roman"/>
          <w:color w:val="000000" w:themeColor="text1"/>
          <w:sz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</w:t>
      </w:r>
    </w:p>
    <w:p w:rsidR="00876337" w:rsidRPr="0096604C" w:rsidRDefault="00876337" w:rsidP="00876337">
      <w:pPr>
        <w:pStyle w:val="ConsPlusTitle"/>
        <w:ind w:left="567" w:right="567"/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:rsidR="00A12C07" w:rsidRPr="0096604C" w:rsidRDefault="00A12C07" w:rsidP="00510A39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I. Общие положения</w:t>
      </w:r>
    </w:p>
    <w:p w:rsidR="00A12C07" w:rsidRPr="0096604C" w:rsidRDefault="00A12C07" w:rsidP="00510A3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1.1. Настоящее Положение определяет полномочия и порядок работы комиссии по отбору муниципальных образований Республики Дагестан для предоставления субсидии из республиканского бюджета Республики Дагестан бюджетам муниципальных образований Республики Дагестан </w:t>
      </w:r>
      <w:r w:rsidR="00876337" w:rsidRPr="0096604C">
        <w:rPr>
          <w:rFonts w:ascii="Times New Roman" w:hAnsi="Times New Roman" w:cs="Times New Roman"/>
          <w:color w:val="000000" w:themeColor="text1"/>
          <w:sz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(далее соответственно </w:t>
      </w:r>
      <w:r w:rsidR="0069732D" w:rsidRPr="0096604C">
        <w:rPr>
          <w:rFonts w:ascii="Times New Roman" w:hAnsi="Times New Roman" w:cs="Times New Roman"/>
          <w:color w:val="000000" w:themeColor="text1"/>
          <w:sz w:val="28"/>
        </w:rPr>
        <w:t>–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комиссия, муниципальные образования, субсидия, отбор).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1.2. Комиссия в своей деятельности руководствуется Конституцией Российской Федерации, федеральными законами, иными нормативными правовыми актами Российской Федерации, Конституцией Республики Дагестан, </w:t>
      </w:r>
      <w:r w:rsidR="009D1B5C" w:rsidRPr="0096604C">
        <w:rPr>
          <w:rFonts w:ascii="Times New Roman" w:hAnsi="Times New Roman" w:cs="Times New Roman"/>
          <w:color w:val="000000" w:themeColor="text1"/>
          <w:sz w:val="28"/>
        </w:rPr>
        <w:t xml:space="preserve">Порядком предоставления субсидий из республиканского бюджета Республики Дагестан бюджетам муниципальных образований Республики Дагестан </w:t>
      </w:r>
      <w:r w:rsidR="00876337" w:rsidRPr="0096604C">
        <w:rPr>
          <w:rFonts w:ascii="Times New Roman" w:hAnsi="Times New Roman" w:cs="Times New Roman"/>
          <w:color w:val="000000" w:themeColor="text1"/>
          <w:sz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 w:rsidR="009F4A02"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3404B1" w:rsidRPr="0096604C">
        <w:rPr>
          <w:rFonts w:ascii="Times New Roman" w:hAnsi="Times New Roman" w:cs="Times New Roman"/>
          <w:color w:val="000000" w:themeColor="text1"/>
          <w:sz w:val="28"/>
        </w:rPr>
        <w:t>государственной программы Республики Дагестан «Развитие культуры в Республике Дагестан», утвержденной</w:t>
      </w:r>
      <w:r w:rsidR="009D1B5C" w:rsidRPr="0096604C">
        <w:rPr>
          <w:rFonts w:ascii="Times New Roman" w:hAnsi="Times New Roman" w:cs="Times New Roman"/>
          <w:color w:val="000000" w:themeColor="text1"/>
          <w:sz w:val="28"/>
        </w:rPr>
        <w:t xml:space="preserve"> постановлением Правительства Республики Дагестан от </w:t>
      </w:r>
      <w:r w:rsidR="00EF55C5" w:rsidRPr="0096604C">
        <w:rPr>
          <w:rFonts w:ascii="Times New Roman" w:hAnsi="Times New Roman" w:cs="Times New Roman"/>
          <w:color w:val="000000" w:themeColor="text1"/>
          <w:sz w:val="28"/>
        </w:rPr>
        <w:t>27</w:t>
      </w:r>
      <w:r w:rsidR="009D1B5C" w:rsidRPr="0096604C">
        <w:rPr>
          <w:rFonts w:ascii="Times New Roman" w:hAnsi="Times New Roman" w:cs="Times New Roman"/>
          <w:color w:val="000000" w:themeColor="text1"/>
          <w:sz w:val="28"/>
        </w:rPr>
        <w:t>.1</w:t>
      </w:r>
      <w:r w:rsidR="00EF55C5" w:rsidRPr="0096604C">
        <w:rPr>
          <w:rFonts w:ascii="Times New Roman" w:hAnsi="Times New Roman" w:cs="Times New Roman"/>
          <w:color w:val="000000" w:themeColor="text1"/>
          <w:sz w:val="28"/>
        </w:rPr>
        <w:t>1</w:t>
      </w:r>
      <w:r w:rsidR="009D1B5C" w:rsidRPr="0096604C">
        <w:rPr>
          <w:rFonts w:ascii="Times New Roman" w:hAnsi="Times New Roman" w:cs="Times New Roman"/>
          <w:color w:val="000000" w:themeColor="text1"/>
          <w:sz w:val="28"/>
        </w:rPr>
        <w:t>.202</w:t>
      </w:r>
      <w:r w:rsidR="00EF55C5" w:rsidRPr="0096604C">
        <w:rPr>
          <w:rFonts w:ascii="Times New Roman" w:hAnsi="Times New Roman" w:cs="Times New Roman"/>
          <w:color w:val="000000" w:themeColor="text1"/>
          <w:sz w:val="28"/>
        </w:rPr>
        <w:t>3</w:t>
      </w:r>
      <w:r w:rsidR="006F52D0" w:rsidRPr="0096604C">
        <w:rPr>
          <w:rFonts w:ascii="Times New Roman" w:hAnsi="Times New Roman" w:cs="Times New Roman"/>
          <w:color w:val="000000" w:themeColor="text1"/>
          <w:sz w:val="28"/>
        </w:rPr>
        <w:t xml:space="preserve"> г.</w:t>
      </w:r>
      <w:r w:rsidR="00EF55C5"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1010FF" w:rsidRPr="0096604C">
        <w:rPr>
          <w:rFonts w:ascii="Times New Roman" w:hAnsi="Times New Roman" w:cs="Times New Roman"/>
          <w:color w:val="000000" w:themeColor="text1"/>
          <w:sz w:val="28"/>
        </w:rPr>
        <w:br/>
      </w:r>
      <w:r w:rsidR="00EF55C5" w:rsidRPr="0096604C">
        <w:rPr>
          <w:rFonts w:ascii="Times New Roman" w:hAnsi="Times New Roman" w:cs="Times New Roman"/>
          <w:color w:val="000000" w:themeColor="text1"/>
          <w:sz w:val="28"/>
        </w:rPr>
        <w:t>№ 471</w:t>
      </w:r>
      <w:r w:rsidR="009D1B5C" w:rsidRPr="0096604C">
        <w:rPr>
          <w:rFonts w:ascii="Times New Roman" w:hAnsi="Times New Roman" w:cs="Times New Roman"/>
          <w:color w:val="000000" w:themeColor="text1"/>
          <w:sz w:val="28"/>
        </w:rPr>
        <w:t>,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иными нормативными правовыми актами Республики Дагестан, </w:t>
      </w:r>
      <w:r w:rsidR="001010FF" w:rsidRPr="0096604C">
        <w:rPr>
          <w:rFonts w:ascii="Times New Roman" w:hAnsi="Times New Roman" w:cs="Times New Roman"/>
          <w:color w:val="000000" w:themeColor="text1"/>
          <w:sz w:val="28"/>
        </w:rPr>
        <w:br/>
      </w:r>
      <w:r w:rsidRPr="0096604C">
        <w:rPr>
          <w:rFonts w:ascii="Times New Roman" w:hAnsi="Times New Roman" w:cs="Times New Roman"/>
          <w:color w:val="000000" w:themeColor="text1"/>
          <w:sz w:val="28"/>
        </w:rPr>
        <w:t>а также настоящим Положением.</w:t>
      </w:r>
    </w:p>
    <w:p w:rsidR="002F2749" w:rsidRPr="0096604C" w:rsidRDefault="002F2749" w:rsidP="00510A3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12C07" w:rsidRPr="0096604C" w:rsidRDefault="00A12C07" w:rsidP="00510A39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II. Основные функции</w:t>
      </w:r>
    </w:p>
    <w:p w:rsidR="00A12C07" w:rsidRPr="0096604C" w:rsidRDefault="00A12C07" w:rsidP="00510A3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2.1. Комиссия осуществляет следующие функции: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рассматривает и оценивает представленные заявки на участие в отборе и прил</w:t>
      </w:r>
      <w:r w:rsidR="0069732D" w:rsidRPr="0096604C">
        <w:rPr>
          <w:rFonts w:ascii="Times New Roman" w:hAnsi="Times New Roman" w:cs="Times New Roman"/>
          <w:color w:val="000000" w:themeColor="text1"/>
          <w:sz w:val="28"/>
        </w:rPr>
        <w:t>агаемые к ним материалы (далее –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заявочная документация) в соответствии с утвержденными критериями;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принимает решение о допуске заявок к отбору;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принимает решение об определении муниципальных образований</w:t>
      </w:r>
      <w:r w:rsidR="00B11F9B" w:rsidRPr="0096604C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lastRenderedPageBreak/>
        <w:t>получателей субсидии;</w:t>
      </w:r>
    </w:p>
    <w:p w:rsidR="00A12C07" w:rsidRPr="0096604C" w:rsidRDefault="00A12C07" w:rsidP="00DE754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определяет объем субсидии, предоставляемой муниципальным образованиям, в соответствии с методикой, утвержденной </w:t>
      </w:r>
      <w:r w:rsidR="009E0A31" w:rsidRPr="0096604C">
        <w:rPr>
          <w:rFonts w:ascii="Times New Roman" w:hAnsi="Times New Roman" w:cs="Times New Roman"/>
          <w:color w:val="000000" w:themeColor="text1"/>
          <w:sz w:val="28"/>
        </w:rPr>
        <w:t xml:space="preserve">Порядком предоставления субсидий из республиканского бюджета Республики Дагестан бюджетам муниципальных образований Республики Дагестан </w:t>
      </w:r>
      <w:r w:rsidR="00876337" w:rsidRPr="0096604C">
        <w:rPr>
          <w:rFonts w:ascii="Times New Roman" w:hAnsi="Times New Roman" w:cs="Times New Roman"/>
          <w:color w:val="000000" w:themeColor="text1"/>
          <w:sz w:val="28"/>
        </w:rPr>
        <w:t xml:space="preserve">на обеспечение развития и укрепления материально-технической базы домов культуры в населенных пунктах с числом жителей до 50 тысяч человек </w:t>
      </w:r>
      <w:r w:rsidR="009E0A31" w:rsidRPr="0096604C">
        <w:rPr>
          <w:rFonts w:ascii="Times New Roman" w:hAnsi="Times New Roman" w:cs="Times New Roman"/>
          <w:color w:val="000000" w:themeColor="text1"/>
          <w:sz w:val="28"/>
        </w:rPr>
        <w:t>государственной программы Республики Дагестан «Развитие культуры в Республике Дагестан», утвержденной постановлением Правительства Республики Дагестан от 27.11.2023 г. № 471</w:t>
      </w:r>
      <w:r w:rsidR="00DE7545" w:rsidRPr="0096604C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DE7545" w:rsidRPr="0096604C" w:rsidRDefault="00DE7545" w:rsidP="00DE754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12C07" w:rsidRPr="0096604C" w:rsidRDefault="00A12C07" w:rsidP="00510A39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III. Состав комиссии</w:t>
      </w:r>
    </w:p>
    <w:p w:rsidR="00A12C07" w:rsidRPr="0096604C" w:rsidRDefault="00A12C07" w:rsidP="00510A3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3.1. Состав комиссии </w:t>
      </w:r>
      <w:r w:rsidR="00B25B41" w:rsidRPr="0096604C">
        <w:rPr>
          <w:rFonts w:ascii="Times New Roman" w:hAnsi="Times New Roman" w:cs="Times New Roman"/>
          <w:color w:val="000000" w:themeColor="text1"/>
          <w:sz w:val="28"/>
        </w:rPr>
        <w:t xml:space="preserve">(не менее 8 человек) 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>утверждается приказом Министерства культ</w:t>
      </w:r>
      <w:r w:rsidR="0069732D" w:rsidRPr="0096604C">
        <w:rPr>
          <w:rFonts w:ascii="Times New Roman" w:hAnsi="Times New Roman" w:cs="Times New Roman"/>
          <w:color w:val="000000" w:themeColor="text1"/>
          <w:sz w:val="28"/>
        </w:rPr>
        <w:t>уры Республики Дагестан (далее –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Министерство).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3.2. Комиссия формируется в составе председателя, заместителя председателя, секретаря и членов комиссии.</w:t>
      </w:r>
    </w:p>
    <w:p w:rsidR="006047D9" w:rsidRPr="0096604C" w:rsidRDefault="006047D9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В состав комиссии вход</w:t>
      </w:r>
      <w:r w:rsidR="00A716EF" w:rsidRPr="0096604C">
        <w:rPr>
          <w:rFonts w:ascii="Times New Roman" w:hAnsi="Times New Roman" w:cs="Times New Roman"/>
          <w:color w:val="000000" w:themeColor="text1"/>
          <w:sz w:val="28"/>
        </w:rPr>
        <w:t>я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>т сотрудники Министерства, руководители подведомственных Министерству учреждений и представители Дагестанского республиканского союза организаций профсоюзов в сфере культуры.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3.3. Председатель комиссии: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участвует в голосовании;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осуществляет общее руководство работой комиссии;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ведет заседание комиссии;</w:t>
      </w:r>
    </w:p>
    <w:p w:rsidR="00D84D22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утверждает п</w:t>
      </w:r>
      <w:r w:rsidR="00D84D22" w:rsidRPr="0096604C">
        <w:rPr>
          <w:rFonts w:ascii="Times New Roman" w:hAnsi="Times New Roman" w:cs="Times New Roman"/>
          <w:color w:val="000000" w:themeColor="text1"/>
          <w:sz w:val="28"/>
        </w:rPr>
        <w:t>овестку дня заседания комиссии;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подписывает протокол заседания комиссии.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В случае временного отсутствия председателя комиссии его обязанности исполняет заместитель председателя комиссии.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3.4. Секретарь комиссии: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участвует в голосовании</w:t>
      </w:r>
      <w:r w:rsidR="00D84D22" w:rsidRPr="0096604C">
        <w:rPr>
          <w:rFonts w:ascii="Times New Roman" w:hAnsi="Times New Roman" w:cs="Times New Roman"/>
          <w:color w:val="000000" w:themeColor="text1"/>
          <w:sz w:val="28"/>
        </w:rPr>
        <w:t xml:space="preserve"> (с правом голоса)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>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организует проведение заседаний</w:t>
      </w:r>
      <w:r w:rsidR="00D84D22" w:rsidRPr="0096604C">
        <w:rPr>
          <w:rFonts w:ascii="Times New Roman" w:hAnsi="Times New Roman" w:cs="Times New Roman"/>
          <w:color w:val="000000" w:themeColor="text1"/>
          <w:sz w:val="28"/>
        </w:rPr>
        <w:t xml:space="preserve"> комиссии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>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осуществляет организационно-методическое обеспечение деятельности комиссии;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подготавливает материалы для рассмотрения на заседаниях комиссии;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информирует членов комиссии об очередном заседании комиссии;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формирует повестку дня очередного заседания комиссии;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ведет протоколы заседаний комиссии.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В отсутствие секретаря комиссии исполнение его обязанностей по поручению председателя комиссии возлагается на одного из членов комиссии.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3.5. Члены комиссии: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рассматривают заявочную документацию, предоставленную муниципальными образованиями;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участвуют в заседании комиссии лично без права замены, 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lastRenderedPageBreak/>
        <w:t>высказывают свои мнения по одобрению заявок, а также замечания и предложения;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участвуют в голосовании;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подписывают протокол заседания комиссии.</w:t>
      </w:r>
    </w:p>
    <w:p w:rsidR="00A12C07" w:rsidRPr="0096604C" w:rsidRDefault="00A12C07" w:rsidP="00510A3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12C07" w:rsidRPr="0096604C" w:rsidRDefault="00A12C07" w:rsidP="00510A39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IV. Организация деятельности комиссии</w:t>
      </w:r>
    </w:p>
    <w:p w:rsidR="00A12C07" w:rsidRPr="0096604C" w:rsidRDefault="00A12C07" w:rsidP="00510A3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4.1. Заседание комиссии проводится не позднее 10 рабочих дней со дня окончания приема заявок от муниципальных образований на участие в отборе.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4.2. Комиссия правомочна проводить заседания и принимать решения, если на заседании присутствует не менее </w:t>
      </w:r>
      <w:r w:rsidR="00B25B41" w:rsidRPr="0096604C">
        <w:rPr>
          <w:rFonts w:ascii="Times New Roman" w:hAnsi="Times New Roman" w:cs="Times New Roman"/>
          <w:color w:val="000000" w:themeColor="text1"/>
          <w:sz w:val="28"/>
        </w:rPr>
        <w:t>2/3 (две трети)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ее членов.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4.3. Члены комиссии участвуют на ее заседании без права замены.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4.4.</w:t>
      </w:r>
      <w:r w:rsidR="0069732D"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>Решения комиссии принимаются открытым голосованием большинством голосов присутствующих на заседании членов комиссии и оформляются протоколом заседания. При равенстве голосов членов комиссии голос председательствующего на заседании является решающим.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При несогласии с принятым решением член комиссии вправе в письменной форме изложить свое особое мнение по рассмотренным вопросам, которое </w:t>
      </w:r>
      <w:r w:rsidR="00D84D22" w:rsidRPr="0096604C">
        <w:rPr>
          <w:rFonts w:ascii="Times New Roman" w:hAnsi="Times New Roman" w:cs="Times New Roman"/>
          <w:color w:val="000000" w:themeColor="text1"/>
          <w:sz w:val="28"/>
        </w:rPr>
        <w:t>оглашается на заседании комиссии и приобщается</w:t>
      </w:r>
      <w:r w:rsidR="00A716EF"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D84D22" w:rsidRPr="0096604C">
        <w:rPr>
          <w:rFonts w:ascii="Times New Roman" w:hAnsi="Times New Roman" w:cs="Times New Roman"/>
          <w:color w:val="000000" w:themeColor="text1"/>
          <w:sz w:val="28"/>
        </w:rPr>
        <w:t>к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протокол</w:t>
      </w:r>
      <w:r w:rsidR="00D84D22" w:rsidRPr="0096604C">
        <w:rPr>
          <w:rFonts w:ascii="Times New Roman" w:hAnsi="Times New Roman" w:cs="Times New Roman"/>
          <w:color w:val="000000" w:themeColor="text1"/>
          <w:sz w:val="28"/>
        </w:rPr>
        <w:t>у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A716EF" w:rsidRPr="0096604C" w:rsidRDefault="00A716EF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Решения комиссии оформляются протоколом заседания комиссии.</w:t>
      </w:r>
    </w:p>
    <w:p w:rsidR="00A12C07" w:rsidRPr="0096604C" w:rsidRDefault="00A12C07" w:rsidP="00510A3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4.</w:t>
      </w:r>
      <w:r w:rsidR="009E5C0B" w:rsidRPr="0096604C">
        <w:rPr>
          <w:rFonts w:ascii="Times New Roman" w:hAnsi="Times New Roman" w:cs="Times New Roman"/>
          <w:color w:val="000000" w:themeColor="text1"/>
          <w:sz w:val="28"/>
        </w:rPr>
        <w:t>5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>. Итоги отбора комиссии оформляются протоколом заседания, который подписывается председательствующим на заседании и всеми членами комиссии.</w:t>
      </w:r>
    </w:p>
    <w:p w:rsidR="00CD1C6E" w:rsidRPr="0096604C" w:rsidRDefault="00CD1C6E" w:rsidP="00510A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br w:type="page"/>
      </w:r>
    </w:p>
    <w:p w:rsidR="00A12C07" w:rsidRPr="0096604C" w:rsidRDefault="00A12C07" w:rsidP="001010FF">
      <w:pPr>
        <w:pStyle w:val="ConsPlusNormal"/>
        <w:ind w:left="4820"/>
        <w:jc w:val="center"/>
        <w:outlineLvl w:val="0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lastRenderedPageBreak/>
        <w:t xml:space="preserve">Приложение </w:t>
      </w:r>
      <w:r w:rsidR="00132B2C" w:rsidRPr="0096604C">
        <w:rPr>
          <w:rFonts w:ascii="Times New Roman" w:hAnsi="Times New Roman" w:cs="Times New Roman"/>
          <w:color w:val="000000" w:themeColor="text1"/>
          <w:sz w:val="28"/>
        </w:rPr>
        <w:t>№</w:t>
      </w:r>
      <w:r w:rsidR="00624F06" w:rsidRPr="0096604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450975" w:rsidRPr="0096604C">
        <w:rPr>
          <w:rFonts w:ascii="Times New Roman" w:hAnsi="Times New Roman" w:cs="Times New Roman"/>
          <w:color w:val="000000" w:themeColor="text1"/>
          <w:sz w:val="28"/>
        </w:rPr>
        <w:t>2</w:t>
      </w:r>
    </w:p>
    <w:p w:rsidR="00A12C07" w:rsidRPr="0096604C" w:rsidRDefault="00A12C07" w:rsidP="001010FF">
      <w:pPr>
        <w:pStyle w:val="ConsPlusNormal"/>
        <w:ind w:left="4820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к приказу Министерства культуры</w:t>
      </w:r>
    </w:p>
    <w:p w:rsidR="00A12C07" w:rsidRPr="0096604C" w:rsidRDefault="00A12C07" w:rsidP="001010FF">
      <w:pPr>
        <w:pStyle w:val="ConsPlusNormal"/>
        <w:ind w:left="4820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Республики Дагестан</w:t>
      </w:r>
    </w:p>
    <w:p w:rsidR="00A12C07" w:rsidRPr="0096604C" w:rsidRDefault="00A12C07" w:rsidP="001010FF">
      <w:pPr>
        <w:pStyle w:val="ConsPlusNormal"/>
        <w:ind w:left="4820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от </w:t>
      </w:r>
      <w:r w:rsidR="00450975" w:rsidRPr="0096604C">
        <w:rPr>
          <w:rFonts w:ascii="Times New Roman" w:hAnsi="Times New Roman" w:cs="Times New Roman"/>
          <w:color w:val="000000" w:themeColor="text1"/>
          <w:sz w:val="28"/>
        </w:rPr>
        <w:t>__ ________ 202</w:t>
      </w:r>
      <w:r w:rsidR="00771CBF" w:rsidRPr="0096604C">
        <w:rPr>
          <w:rFonts w:ascii="Times New Roman" w:hAnsi="Times New Roman" w:cs="Times New Roman"/>
          <w:color w:val="000000" w:themeColor="text1"/>
          <w:sz w:val="28"/>
        </w:rPr>
        <w:t>4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г. </w:t>
      </w:r>
      <w:r w:rsidR="00132B2C" w:rsidRPr="0096604C">
        <w:rPr>
          <w:rFonts w:ascii="Times New Roman" w:hAnsi="Times New Roman" w:cs="Times New Roman"/>
          <w:color w:val="000000" w:themeColor="text1"/>
          <w:sz w:val="28"/>
        </w:rPr>
        <w:t>№</w:t>
      </w:r>
      <w:r w:rsidR="00450975" w:rsidRPr="0096604C">
        <w:rPr>
          <w:rFonts w:ascii="Times New Roman" w:hAnsi="Times New Roman" w:cs="Times New Roman"/>
          <w:color w:val="000000" w:themeColor="text1"/>
          <w:sz w:val="28"/>
        </w:rPr>
        <w:t xml:space="preserve"> ___</w:t>
      </w:r>
    </w:p>
    <w:p w:rsidR="00A12C07" w:rsidRPr="0096604C" w:rsidRDefault="00A12C07" w:rsidP="00510A3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DB11CF" w:rsidRPr="0096604C" w:rsidRDefault="00DB11CF" w:rsidP="00DB11CF">
      <w:pPr>
        <w:pStyle w:val="ConsPlusTitle"/>
        <w:ind w:left="567" w:right="567"/>
        <w:jc w:val="center"/>
        <w:rPr>
          <w:rFonts w:ascii="Times New Roman" w:hAnsi="Times New Roman" w:cs="Times New Roman"/>
          <w:color w:val="000000" w:themeColor="text1"/>
          <w:sz w:val="28"/>
        </w:rPr>
      </w:pPr>
      <w:bookmarkStart w:id="2" w:name="P171"/>
      <w:bookmarkEnd w:id="2"/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Порядок </w:t>
      </w:r>
    </w:p>
    <w:p w:rsidR="00A12C07" w:rsidRPr="0096604C" w:rsidRDefault="00DB11CF" w:rsidP="00DB11CF">
      <w:pPr>
        <w:pStyle w:val="ConsPlusTitle"/>
        <w:ind w:left="567" w:right="567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проведения отбора муниципальных образований Республики Дагестан для предоставления субсидии из республиканского бюджета Республики Дагестан бюджетам муниципальных образований Республики Дагестан </w:t>
      </w:r>
      <w:r w:rsidR="009E5C0B" w:rsidRPr="0096604C">
        <w:rPr>
          <w:rFonts w:ascii="Times New Roman" w:hAnsi="Times New Roman" w:cs="Times New Roman"/>
          <w:color w:val="000000" w:themeColor="text1"/>
          <w:sz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</w:t>
      </w:r>
    </w:p>
    <w:p w:rsidR="00A12C07" w:rsidRPr="0096604C" w:rsidRDefault="00A12C07" w:rsidP="00510A3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12C07" w:rsidRPr="0096604C" w:rsidRDefault="00A12C07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Настоящий Порядок разработан с целью определения процедуры и условий проведения отбора муниципальных образований Республики Дагестан для предоставления субсидии из республиканского бюджета Республики Дагестан бюджетам муниципальных образований Республики Дагестан </w:t>
      </w:r>
      <w:r w:rsidR="008C693D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 w:rsidR="00F240DF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соответственно </w:t>
      </w:r>
      <w:r w:rsidR="0069732D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Порядок, муниципальные образования, субсидии, отбор).</w:t>
      </w:r>
    </w:p>
    <w:p w:rsidR="00A12C07" w:rsidRPr="0096604C" w:rsidRDefault="00A12C07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Отбор проводится в соответствии с </w:t>
      </w:r>
      <w:r w:rsidR="009E0A3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Порядком предоставления субсидий из республиканского бюджета Республики Дагестан бюджетам муниципальных образований Республики Дагестан </w:t>
      </w:r>
      <w:r w:rsidR="008C693D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 w:rsidR="00F240DF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0A3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программы Республики Дагестан «Развитие культуры в Республике Дагестан», утвержденной постановлением Правительства Республики Дагестан от 27.11.2023 г. № 471</w:t>
      </w:r>
      <w:r w:rsidR="00391282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настоящим Порядком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C693D" w:rsidRPr="0096604C" w:rsidRDefault="008C693D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Понятие «дом культуры» включает в себя муниципальные учреждения культурно-досугового типа (и их филиалы), в том числе дома и дворцы культуры, дома народного творчества, клубы, центры культурного развития, этнокультурные центры, центры культуры и досуга, центры традиционной культуры, дома фольклора, дома и центры ремесел, дома досуга, культурно-досуговые и культурно-спортивные центры (далее 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дома культуры).</w:t>
      </w:r>
    </w:p>
    <w:p w:rsidR="00A12C07" w:rsidRPr="0096604C" w:rsidRDefault="00210749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12C07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. Целью отбора является определение муниципальных образований</w:t>
      </w:r>
      <w:r w:rsidR="0044325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A12C07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получателей субсидии 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 w:rsidR="0044325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следующим мероприятиям:</w:t>
      </w:r>
    </w:p>
    <w:p w:rsidR="00210749" w:rsidRPr="0096604C" w:rsidRDefault="00210749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а) развитие и укрепление материально-технической базы домов культуры (и их филиалов), расположенных в населенных пунктах с чис</w:t>
      </w:r>
      <w:r w:rsidR="00F643CD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лом жителей до 50 тысяч человек;</w:t>
      </w:r>
    </w:p>
    <w:p w:rsidR="00210749" w:rsidRPr="0096604C" w:rsidRDefault="00210749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б) </w:t>
      </w:r>
      <w:r w:rsidRPr="009660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ремонтные работы (текущий ремонт) в отношении зданий домов культуры (и их филиалов), расположенных в населенных пунктах с числом жителей до 50 тысяч человек.</w:t>
      </w:r>
    </w:p>
    <w:p w:rsidR="00210749" w:rsidRPr="0096604C" w:rsidRDefault="00210749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Организатором отбора является Министерство культуры Республики Дагестан (далее 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Министерство).</w:t>
      </w:r>
    </w:p>
    <w:p w:rsidR="00A058A1" w:rsidRPr="0096604C" w:rsidRDefault="001A4AB8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A4D9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91282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Для участия в отборе</w:t>
      </w:r>
      <w:r w:rsidR="00E67519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4D9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муниципальные образования в установленные сроки вместе с сопроводительным письмом направляют в Министерство заявки</w:t>
      </w:r>
      <w:r w:rsidR="00D620D5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 форме в соответствии с приложением № 3 к настоящему приказу)</w:t>
      </w:r>
      <w:r w:rsidR="003A4D9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участие в отборе, подписанные главой администрации муниципального образования (в случае отсутствия главы администрации муниципального образования исполняющим обязанности главы администрации муниципального образования), с приложением необходимых документов </w:t>
      </w:r>
      <w:r w:rsidR="00E67519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E67519" w:rsidRPr="0096604C">
        <w:rPr>
          <w:rFonts w:ascii="Times New Roman" w:hAnsi="Times New Roman" w:cs="Times New Roman"/>
          <w:sz w:val="28"/>
          <w:szCs w:val="28"/>
        </w:rPr>
        <w:t>в бумажном и электронном виде</w:t>
      </w:r>
      <w:r w:rsidR="00E67519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3A4D9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(далее – заявочная документация).</w:t>
      </w:r>
    </w:p>
    <w:p w:rsidR="00A058A1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D620D5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. Перечень прилагаемых документов:</w:t>
      </w:r>
    </w:p>
    <w:p w:rsidR="00E67519" w:rsidRPr="0096604C" w:rsidRDefault="007E380B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а) для участия в отборе по мероприятию, ука</w:t>
      </w:r>
      <w:r w:rsidR="00F9498F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занному в подпункте «а» пункта 4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Порядка: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смета на укрепление материально-технической базы – для домов культуры, подлежащих капитальному ремонту (реконструкции) в рамках государственных программ Российской Федерации в сфере культуры;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муниципального правового акта муниципального образования об утверждении местного бюджета, подтверждающая наличие в бюджете муниципального образования на соответствующий финансовый год и плановый период бюджетных ассигнований на реализацию мероприятия «Развитие и укрепление материально-технической базы домов культуры (и их филиалов), расположенных в населенных пунктах с числом жителей до 50 тысяч человек» (в размере не менее 1 процента от объема субсидии);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соответствии получателя критериям отбора для предоставления субсидии в соответствующем финансовом году и плановый период на реализацию мероприятия «Развитие и укрепление материально-технической базы домов культуры (и их филиалов), расположенных в населенных пунктах с числом жителей до 50 тысяч человек» по форме в соответствии с приложением № 1 к настоящему Порядку;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заверенная копия утвержденного штатного расписания учреждения, на базе которого планируется проведение мероприятия «Развитие и укрепление материально-технической базы домов культуры (и их филиалов), расположенных в населенных пунктах с числом жителей до 50 тысяч человек»;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заверенная в установленном порядке копия утвержденной муниципальной программы, предусматривающей проведение мероприятия «Развитие и укрепление материально-технической базы домов культуры (и их филиалов), расположенных в населенных пунктах с числом жителей до 50 тысяч человек»;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акт комиссионного осмотра здания, подтверждающий удовлетворительное состояние здания дома культуры (предоставляется в случае, если проведение ремонтных работ на объекте культуры не требуется);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копия устава и выписка из Единого государственного реестра юридических лиц учреждения, принимающего участие в отборе;</w:t>
      </w:r>
    </w:p>
    <w:p w:rsidR="001A4AB8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фотоматериалы, отражающ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е общее и техническое состояние дома культуры;</w:t>
      </w:r>
    </w:p>
    <w:p w:rsidR="001A4AB8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б) для участия в отборе по меропр</w:t>
      </w:r>
      <w:r w:rsidR="00F643CD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иятию, указанному в подпункте «б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» пункта 4 настоящего Порядка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соответствии муниципального образования критериям отбора для предоставления субсидии в соответствующем финансовом году на реализацию мероприятия «Ремонтные работы (текущий ремонт) в отношении зданий домов культуры (и их филиалов), расположенных в населенных пунктах с числом жителей до 50 тысяч человек» по форме в соответствии с приложением № 2 к настоящему Порядку;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копи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утвержденной сметной документации на текущий ремонт и копи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положительного заключения государственной экспертизы по проверке достоверности определения сметной стоимости;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копи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выписки из Единого государственного реестра недвижимости, подтверждающ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 оперативного управления недвижимым имуществом за домами культуры;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заверенн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копи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утвержденного штатного расписания учреждения, на базе которого планируется проведение мероприятия «Ремонтные работы (текущий ремонт) в отношении зданий домов культуры (и их филиалов), расположенных в населенных пунктах с числом жителей до 50 тысяч человек»;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заверенн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установленном порядке копи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утвержденной муниципальной программы, предусматривающей проведение мероприятия «Ремонтные работы (текущий ремонт) в отношении зданий домов культуры (и их филиалов), расположенных в населенных пунктах с числом жителей до 50 тысяч человек»;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копи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устава и копи</w:t>
      </w:r>
      <w:r w:rsidR="00B11F9B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выписки из Единого государственного реестра юридических лиц учреждения, принимающего участие в отборе;</w:t>
      </w:r>
    </w:p>
    <w:p w:rsidR="00F9498F" w:rsidRPr="0096604C" w:rsidRDefault="00F9498F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фотоматериалы, отражающие общее и техническое состояние здания.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Заявочная документация </w:t>
      </w:r>
      <w:r w:rsidR="00A74CB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должна 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быть прошита в один том (папку), пронумерована сквозной нумерацией и заверена подписью уполномоченного должностного лица и печатью органа, уполн</w:t>
      </w:r>
      <w:r w:rsidR="00566F3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омоченного на подачу заявки на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отбор.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Сопроводительное письмо прилагается к вышеуказанной папке.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 первой странице папки размещаются следующие сведения: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муниципального образования;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об отборе, на участие в котором подается заявка («На участие в отборе на реализацию мероприятия «</w:t>
      </w:r>
      <w:r w:rsidR="0059124E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крепление </w:t>
      </w:r>
      <w:r w:rsidR="0059124E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МТБ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или «На 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участие в отборе на реализацию мероприятия «Текущий ремонт») с указанием соответствующего года;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полное наименование дома культуры</w:t>
      </w:r>
      <w:r w:rsidR="00A74CB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0E5F" w:rsidRPr="0096604C" w:rsidRDefault="00031C72" w:rsidP="000B75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04C">
        <w:rPr>
          <w:rFonts w:ascii="Times New Roman" w:hAnsi="Times New Roman" w:cs="Times New Roman"/>
          <w:sz w:val="28"/>
          <w:szCs w:val="28"/>
        </w:rPr>
        <w:t>9</w:t>
      </w:r>
      <w:r w:rsidR="00090E5F" w:rsidRPr="0096604C">
        <w:rPr>
          <w:rFonts w:ascii="Times New Roman" w:hAnsi="Times New Roman" w:cs="Times New Roman"/>
          <w:sz w:val="28"/>
          <w:szCs w:val="28"/>
        </w:rPr>
        <w:t>. Главы администраций муниципальных образований (заместители глав администраций), подписывающие заявки на участие в отборе, несут персональную ответственность за достоверность предоставленных сведений.</w:t>
      </w:r>
    </w:p>
    <w:p w:rsidR="00090E5F" w:rsidRPr="0096604C" w:rsidRDefault="00031C72" w:rsidP="000B75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04C">
        <w:rPr>
          <w:rFonts w:ascii="Times New Roman" w:hAnsi="Times New Roman" w:cs="Times New Roman"/>
          <w:sz w:val="28"/>
          <w:szCs w:val="28"/>
        </w:rPr>
        <w:t>10</w:t>
      </w:r>
      <w:r w:rsidR="00090E5F" w:rsidRPr="0096604C">
        <w:rPr>
          <w:rFonts w:ascii="Times New Roman" w:hAnsi="Times New Roman" w:cs="Times New Roman"/>
          <w:sz w:val="28"/>
          <w:szCs w:val="28"/>
        </w:rPr>
        <w:t>. Все заявки, представленные в Министерство, участникам не возвращаются.</w:t>
      </w:r>
    </w:p>
    <w:p w:rsidR="00031C72" w:rsidRPr="0096604C" w:rsidRDefault="00162103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031C72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. Отбор получателей для предоставления субсидий осуществляется на основании следующих критериев: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а) по мероприятию, указанному в подпункте «а» пункта 4 настоящего Порядка: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наличие муниципальных программ, предусматривающих проведение указанных мероприятий;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рост числа участников культурно-массовых мероприятий;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наличие отремонтированного здания дома культуры;</w:t>
      </w:r>
    </w:p>
    <w:p w:rsidR="007343AB" w:rsidRPr="0096604C" w:rsidRDefault="007343AB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штат, укомплектованный специалистами культурно-досуговой деятельности;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б) по мероприятию, указанному в подпункте «</w:t>
      </w:r>
      <w:r w:rsidR="00A74CB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» пункта 4 настоящего Порядка</w:t>
      </w:r>
      <w:r w:rsidR="00A74CB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наличие утвержденной сметной документации на текущий ремонт с положительным заключением по проверке достоверности определения сметной стоимости;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наличие выписки из Единого государственного реестра недвижимости, подтверждающей право оперативного управления недвижимым имуществом за домами культуры;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рост числа участников мероприятий в домах культуры;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штат, укомплектованный специалистами культурно-досуговой деятельности;</w:t>
      </w:r>
    </w:p>
    <w:p w:rsidR="00031C72" w:rsidRPr="0096604C" w:rsidRDefault="00031C72" w:rsidP="000B7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наличие муниципальных программ, предусматривающих проведение указанных мероприятий.</w:t>
      </w:r>
    </w:p>
    <w:p w:rsidR="007B74E1" w:rsidRPr="0096604C" w:rsidRDefault="00163AA3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62103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645E7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. Мин</w:t>
      </w:r>
      <w:r w:rsidR="007B74E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истерство:</w:t>
      </w:r>
    </w:p>
    <w:p w:rsidR="00F645E7" w:rsidRPr="0096604C" w:rsidRDefault="008A1178" w:rsidP="000B75E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F645E7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уведомляет письмом муниципальные образования о</w:t>
      </w:r>
      <w:r w:rsidR="00F3633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дате</w:t>
      </w:r>
      <w:r w:rsidR="00F645E7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</w:t>
      </w:r>
      <w:r w:rsidR="00F3633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645E7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приема </w:t>
      </w:r>
      <w:r w:rsidR="007B74E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 для участия в отборе;</w:t>
      </w:r>
    </w:p>
    <w:p w:rsidR="007B74E1" w:rsidRPr="0096604C" w:rsidRDefault="008A1178" w:rsidP="000B75E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</w:t>
      </w:r>
      <w:r w:rsidR="007B74E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регистрирует документы в день их подачи в порядке поступления;</w:t>
      </w:r>
    </w:p>
    <w:p w:rsidR="007B74E1" w:rsidRPr="0096604C" w:rsidRDefault="008A1178" w:rsidP="000B75E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="007B74E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2 рабочих дней со дня регистрации документов проверяет</w:t>
      </w:r>
      <w:r w:rsidR="007B74E1" w:rsidRPr="0096604C">
        <w:rPr>
          <w:sz w:val="28"/>
          <w:szCs w:val="28"/>
        </w:rPr>
        <w:t xml:space="preserve"> </w:t>
      </w:r>
      <w:r w:rsidR="007B74E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заявки и прилагаемые к ним документы на предмет комплектности и правильности оформления, соответствия требованиям, установленным пунктами </w:t>
      </w:r>
      <w:r w:rsidR="00162103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728C7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62103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0650FD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AE7AEA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62103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650FD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74E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Порядка;</w:t>
      </w:r>
    </w:p>
    <w:p w:rsidR="000650FD" w:rsidRPr="0096604C" w:rsidRDefault="008A1178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г) принимает решение о предоставлении или об отказе в предоставлении субсидии.</w:t>
      </w:r>
    </w:p>
    <w:p w:rsidR="008A1178" w:rsidRPr="0096604C" w:rsidRDefault="00163AA3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C5E9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A1178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несоответствия документов указанным требованиям Министерство направляет в течение 2 рабочих дней со дня окончания проверки письменное уведомление получателю о несоответствии </w:t>
      </w:r>
      <w:r w:rsidR="008A1178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представленных документов требованиям настоящего Порядка.</w:t>
      </w:r>
    </w:p>
    <w:p w:rsidR="000650FD" w:rsidRPr="0096604C" w:rsidRDefault="008A1178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после устранения несоответствия в течение установленного Министерством срока приема заявочной документации имеет право повторно представить заявку.</w:t>
      </w:r>
    </w:p>
    <w:p w:rsidR="009728C7" w:rsidRPr="0096604C" w:rsidRDefault="00163AA3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C5E9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728C7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. Комиссия в течени</w:t>
      </w:r>
      <w:r w:rsidR="00A74CBC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9728C7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 рабочих дней с даты окончания приема заявочной документации</w:t>
      </w:r>
      <w:r w:rsidR="00B30F46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6488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проводит заседание комиссии по вопросу определения возможности предоставления субсидии, по итогам которого выносится положительное решение или решение об отказе в предоставлении субсидии.</w:t>
      </w:r>
    </w:p>
    <w:p w:rsidR="00C26488" w:rsidRPr="0096604C" w:rsidRDefault="00C26488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C5E9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Комиссия рассматривает заявочную документацию на соответствие требованиям настоящего Порядка и осуществляет отбор муниципальных образований на основании критериев и условий отбора, указанных в </w:t>
      </w:r>
      <w:r w:rsidR="00163AA3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настоящем Порядке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 </w:t>
      </w:r>
      <w:r w:rsidR="009E0A3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Порядке предоставления субсидий из республиканского бюджета Республики Дагестан бюджетам муниципальных образований Республики Дагестан </w:t>
      </w:r>
      <w:r w:rsidR="00BC5E9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обеспечение развития и укрепления материально-технической базы домов культуры в населенных пунктах с числом жителей до 50 тысяч человек </w:t>
      </w:r>
      <w:r w:rsidR="009E0A3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программы Республики Дагестан «Развитие культуры в Республике Дагестан», утвержденной постановлением Правительства Республики Дагестан от 27.11.2023 г. № 471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728C7" w:rsidRPr="0096604C" w:rsidRDefault="00C26488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113AF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Положительное решение комиссии оформляется протоколом заседания комиссии об адресном распределении субсидии в соответствии с объемом бюджетных ассигнований </w:t>
      </w:r>
      <w:r w:rsidR="00BC5E9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утвержденных законом Республики Дагестан о бюджете Республики Дагестан на соответствующий год (далее – бюджетные ассигнования, протокол заседания комиссии).</w:t>
      </w:r>
    </w:p>
    <w:p w:rsidR="008C30B9" w:rsidRPr="0096604C" w:rsidRDefault="007A51A0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113AF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Министерство с учетом решения комиссии, указанного в протоколе заседания комиссии об адресном </w:t>
      </w:r>
      <w:r w:rsidR="003B6630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распределении</w:t>
      </w:r>
      <w:r w:rsidR="003404B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(перераспределении) 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субсидии, в течение 30 рабочих дней с даты доведения Министерству лимитов бюджетных обязательств на соответствующий финансовый год на цели, указанные в пункте 3 настоящего Порядка, </w:t>
      </w:r>
      <w:r w:rsidR="0035666E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издает приказ 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субсидии с указанием ее объема по каждому получателю.</w:t>
      </w:r>
    </w:p>
    <w:p w:rsidR="008C30B9" w:rsidRPr="0096604C" w:rsidRDefault="003B6630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113AF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. Приказ Министерства размещается на официальном сайте Министерства в информационно-телекоммуникационной сети «Интернет» и направляется Министерством в течение 10 рабочих дней с даты его издания муниципальным образованиям с целью уведомления о результатах отбора.</w:t>
      </w:r>
    </w:p>
    <w:p w:rsidR="008C30B9" w:rsidRPr="0096604C" w:rsidRDefault="003B6630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113AF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отказа в предоставлении субсидии Министерство в течение </w:t>
      </w:r>
      <w:r w:rsidR="00B96FB0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0 рабочих дней с даты издания приказа направляет муниципальным образованиям уведомление об отказе в предоставлении субсидии с указанием мотивированного основания отказа.</w:t>
      </w:r>
    </w:p>
    <w:p w:rsidR="003B6630" w:rsidRPr="0096604C" w:rsidRDefault="003B6630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Основаниями для отказа в предоставлении субсидии являются:</w:t>
      </w:r>
    </w:p>
    <w:p w:rsidR="003B6630" w:rsidRPr="0096604C" w:rsidRDefault="003B6630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а) выявление в документах неполных или недостоверных сведений;</w:t>
      </w:r>
    </w:p>
    <w:p w:rsidR="003B6630" w:rsidRPr="0096604C" w:rsidRDefault="003B6630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б) несоответствие участника требованиям, предъявляемым к заявочной документации для предоставления субсидии.</w:t>
      </w:r>
    </w:p>
    <w:p w:rsidR="00C52E02" w:rsidRPr="0096604C" w:rsidRDefault="001113AF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C52E02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. Пов</w:t>
      </w:r>
      <w:r w:rsidR="0035666E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торный</w:t>
      </w:r>
      <w:r w:rsidR="00C52E02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(дополнительн</w:t>
      </w:r>
      <w:r w:rsidR="0035666E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C52E02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35666E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прием и рассмотрение (заседание комиссии)</w:t>
      </w:r>
      <w:r w:rsidR="00C52E02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666E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заявочной документации </w:t>
      </w:r>
      <w:r w:rsidR="00C52E02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проводится в том же</w:t>
      </w:r>
      <w:r w:rsidR="0035666E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порядке, что и основной</w:t>
      </w:r>
      <w:r w:rsidR="00C52E02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, в случае:</w:t>
      </w:r>
    </w:p>
    <w:p w:rsidR="00C52E02" w:rsidRPr="0096604C" w:rsidRDefault="00C52E02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изменения в законе о республиканском бюджете Республики Дагестан на очередной финансовый год и плановый период объемов бюджетных ассигнований на цели, указанные в пункте </w:t>
      </w:r>
      <w:r w:rsidR="00BC5E9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до принятия Министерством решения о предоставлении субсидии в течение 10 рабочих дней с даты доведения Министерству лимитов бюджетных обязательств на соответствующий финансовый год на цели, указанные в пункте </w:t>
      </w:r>
      <w:r w:rsidR="00BC5E9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Порядка;</w:t>
      </w:r>
    </w:p>
    <w:p w:rsidR="00C52E02" w:rsidRPr="0096604C" w:rsidRDefault="00C52E02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б) необходимости перераспределения субсидии в рамках</w:t>
      </w:r>
      <w:r w:rsidR="00AD6773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одного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мероприятия, </w:t>
      </w:r>
      <w:r w:rsidR="00AD6773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так и между мероприятиями, указанными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пункте </w:t>
      </w:r>
      <w:r w:rsidR="00BC5E9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C52E02" w:rsidRPr="0096604C" w:rsidRDefault="00C52E02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Повторное заседание комиссии оформляется протоколом заседания комиссии об адресном перераспределении субсидии.</w:t>
      </w:r>
    </w:p>
    <w:p w:rsidR="000650FD" w:rsidRPr="0096604C" w:rsidRDefault="001113AF" w:rsidP="000B75E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="009728C7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. В случае отказа получателя после заключения соглашения в текущем финансовом году от реализации мероприятия, на реализацию которого предоставлена субсидия, Министерство принимает решение в отношении соответствующего получателя о лишении его права участия в отборе в следующем финансовом году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9124E" w:rsidRPr="0096604C" w:rsidRDefault="00163AA3" w:rsidP="000B75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A14467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Распределение субсидии бюджетам муниципальных образований </w:t>
      </w:r>
      <w:r w:rsidR="00A12BD4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развитие сети учреждений культурно-досугового типа </w:t>
      </w:r>
      <w:r w:rsidR="00A14467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Министерством в соответствии с методикой, утвержденной </w:t>
      </w:r>
      <w:r w:rsidR="009E0A3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Порядком предоставления субсидий из республиканского бюджета Республики Дагестан бюджетам муниципальных образований Республики Дагестан </w:t>
      </w:r>
      <w:r w:rsidR="00BC5E9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обеспечение развития и укрепления материально-технической базы домов культуры в населенных пунктах с числом жителей до 50 тысяч человек </w:t>
      </w:r>
      <w:r w:rsidR="009E0A31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программы Республики Дагестан «Развитие культуры в Республике Дагестан», утвержденной постановлением Правительства Республики Дагестан от 27.11.2023 г. № 471</w:t>
      </w:r>
      <w:r w:rsidR="00A14467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12BD4" w:rsidRPr="009660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124E" w:rsidRPr="0096604C" w:rsidRDefault="0059124E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604C">
        <w:rPr>
          <w:rFonts w:ascii="Times New Roman" w:hAnsi="Times New Roman" w:cs="Times New Roman"/>
          <w:sz w:val="28"/>
        </w:rPr>
        <w:br w:type="page"/>
      </w:r>
    </w:p>
    <w:p w:rsidR="0059124E" w:rsidRPr="0096604C" w:rsidRDefault="0059124E" w:rsidP="0059124E">
      <w:pPr>
        <w:pStyle w:val="ConsPlusNormal"/>
        <w:ind w:left="4536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Cs w:val="28"/>
        </w:rPr>
        <w:lastRenderedPageBreak/>
        <w:t>Приложение № 1</w:t>
      </w:r>
    </w:p>
    <w:p w:rsidR="0059124E" w:rsidRPr="0096604C" w:rsidRDefault="0059124E" w:rsidP="0059124E">
      <w:pPr>
        <w:pStyle w:val="ConsPlusNormal"/>
        <w:ind w:left="4536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Cs w:val="28"/>
        </w:rPr>
        <w:t>к Порядку проведения отбора муниципальных образований Республики Дагестан для предоставления субсидий из республиканского бюджета Республики Дагестан бюджетам муниципальных образований Республики Дагестан на обеспечение развития и укрепления материально-технической базы домов культуры в населенных пунктах с числом жителей до 50 тысяч человек</w:t>
      </w:r>
    </w:p>
    <w:p w:rsidR="0059124E" w:rsidRPr="0096604C" w:rsidRDefault="0059124E" w:rsidP="0059124E">
      <w:pPr>
        <w:pStyle w:val="ConsPlusNormal"/>
        <w:ind w:left="4536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59124E" w:rsidRPr="0096604C" w:rsidRDefault="0059124E" w:rsidP="0059124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</w:t>
      </w:r>
    </w:p>
    <w:p w:rsidR="0059124E" w:rsidRPr="0096604C" w:rsidRDefault="0059124E" w:rsidP="0059124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О СООТВЕТСТВИИ МУНИЦИПАЛЬНОГО ОБРАЗОВАНИЯ КРИТЕРИЯМ ОТБОРА ДЛЯ ПРЕДОСТАВЛЕНИЯ СУБСИДИЙ В</w:t>
      </w:r>
      <w:r w:rsidRPr="0096604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_____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ИЗ РЕСПУБЛИКАНСКОГО БЮДЖЕТА РЕСПУБЛИКИ ДАГЕСТАН БЮДЖЕТАМ МУНИЦИПАЛЬНЫХ ОБРАЗОВАНИЙ РЕСПУБЛИКИ ДАГЕСТАН НА ОБЕСПЕЧЕНИЕ РАЗВИТИЯ И УКРЕПЛЕНИЯ МАТЕРИАЛЬНО-ТЕХНИЧЕСКОЙ БАЗЫ ДОМОВ КУЛЬТУРЫ, СВЯЗАННЫХ С РАЗВИТИЕМ И УКРЕПЛЕНИЕМ МАТЕРИАЛЬНО-ТЕХНИЧЕСКОЙ БАЗЫ ДОМОВ КУЛЬТУРЫ (И ИХ ФИЛИАЛОВ), РАСПОЛОЖЕННЫХ В НАСЕЛЕННЫХ ПУНКТАХ С ЧИСЛОМ ЖИТЕЛЕЙ ДО 50 ТЫСЯЧ ЧЕЛОВЕК</w:t>
      </w:r>
    </w:p>
    <w:p w:rsidR="0059124E" w:rsidRPr="0096604C" w:rsidRDefault="0059124E" w:rsidP="0059124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(НАПРАВЛЕНИЕ – «УКРЕПЛЕНИЕ МТБ»)</w:t>
      </w:r>
    </w:p>
    <w:p w:rsidR="0059124E" w:rsidRPr="0096604C" w:rsidRDefault="0059124E" w:rsidP="0059124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tbl>
      <w:tblPr>
        <w:tblW w:w="103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728"/>
        <w:gridCol w:w="4114"/>
        <w:gridCol w:w="8"/>
      </w:tblGrid>
      <w:tr w:rsidR="0059124E" w:rsidRPr="0096604C" w:rsidTr="00726E1A">
        <w:trPr>
          <w:gridAfter w:val="1"/>
          <w:wAfter w:w="8" w:type="dxa"/>
        </w:trPr>
        <w:tc>
          <w:tcPr>
            <w:tcW w:w="510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5728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критерия</w:t>
            </w:r>
          </w:p>
        </w:tc>
        <w:tc>
          <w:tcPr>
            <w:tcW w:w="4114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 критерия</w:t>
            </w:r>
          </w:p>
        </w:tc>
      </w:tr>
      <w:tr w:rsidR="0059124E" w:rsidRPr="0096604C" w:rsidTr="00726E1A">
        <w:trPr>
          <w:gridAfter w:val="1"/>
          <w:wAfter w:w="8" w:type="dxa"/>
          <w:trHeight w:val="163"/>
        </w:trPr>
        <w:tc>
          <w:tcPr>
            <w:tcW w:w="510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728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14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59124E" w:rsidRPr="0096604C" w:rsidTr="00726E1A">
        <w:trPr>
          <w:gridAfter w:val="1"/>
          <w:wAfter w:w="8" w:type="dxa"/>
        </w:trPr>
        <w:tc>
          <w:tcPr>
            <w:tcW w:w="510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728" w:type="dxa"/>
          </w:tcPr>
          <w:p w:rsidR="0059124E" w:rsidRPr="0096604C" w:rsidRDefault="0059124E" w:rsidP="00A74CB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муниципальной программы, предусматривающей проведение мероприятий по </w:t>
            </w:r>
            <w:r w:rsidR="00A74CBC"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</w:t>
            </w: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креплению МТБ в соответствующем финансовом году</w:t>
            </w:r>
          </w:p>
        </w:tc>
        <w:tc>
          <w:tcPr>
            <w:tcW w:w="4114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указать наименование программы и реквизиты нормативно-правового акта, утвердившего муниципальную программу.</w:t>
            </w:r>
          </w:p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Приложить копию программы</w:t>
            </w:r>
          </w:p>
        </w:tc>
      </w:tr>
      <w:tr w:rsidR="0059124E" w:rsidRPr="0096604C" w:rsidTr="00726E1A">
        <w:trPr>
          <w:gridAfter w:val="1"/>
          <w:wAfter w:w="8" w:type="dxa"/>
        </w:trPr>
        <w:tc>
          <w:tcPr>
            <w:tcW w:w="510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728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выписки из муниципального правового акта муниципального образования об утверждении местного бюджета, подтверждающей наличие в бюджете муниципального образования на соответствующий финансовый год и плановый период бюджетных ассигнований на реализацию мероприятий по развитию и укреплению материально-технической базы домов культуры, расположенных в </w:t>
            </w: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населенных пунктах с числом жителей до 50 тысяч человек (в размере не менее 5% от объема субсидии).</w:t>
            </w:r>
          </w:p>
        </w:tc>
        <w:tc>
          <w:tcPr>
            <w:tcW w:w="4114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приложить выписку</w:t>
            </w:r>
          </w:p>
        </w:tc>
      </w:tr>
      <w:tr w:rsidR="0059124E" w:rsidRPr="0096604C" w:rsidTr="00726E1A">
        <w:tc>
          <w:tcPr>
            <w:tcW w:w="10360" w:type="dxa"/>
            <w:gridSpan w:val="4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Полное наименование дома культуры № 1 (или филиала) в соответствии с Уставом</w:t>
            </w:r>
          </w:p>
        </w:tc>
      </w:tr>
      <w:tr w:rsidR="0059124E" w:rsidRPr="0096604C" w:rsidTr="00726E1A">
        <w:trPr>
          <w:gridAfter w:val="1"/>
          <w:wAfter w:w="8" w:type="dxa"/>
        </w:trPr>
        <w:tc>
          <w:tcPr>
            <w:tcW w:w="510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728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Рост числа участников культурно-досуговых мероприятий (по сравнению с предыдущим годом), единиц</w:t>
            </w:r>
          </w:p>
        </w:tc>
        <w:tc>
          <w:tcPr>
            <w:tcW w:w="4114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число участников в ___ году, ед.;</w:t>
            </w:r>
          </w:p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число участников в ___ году, ед.;</w:t>
            </w:r>
          </w:p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рост числа участников, единиц</w:t>
            </w:r>
          </w:p>
        </w:tc>
      </w:tr>
      <w:tr w:rsidR="0059124E" w:rsidRPr="0096604C" w:rsidTr="00726E1A">
        <w:trPr>
          <w:gridAfter w:val="1"/>
          <w:wAfter w:w="8" w:type="dxa"/>
        </w:trPr>
        <w:tc>
          <w:tcPr>
            <w:tcW w:w="510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728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отремонтированного здания муниципального культурно-досугового учреждения</w:t>
            </w:r>
          </w:p>
        </w:tc>
        <w:tc>
          <w:tcPr>
            <w:tcW w:w="4114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указать сведения по финансированию ремонтных работ за последние 5 лет и сведения по году постройки здания учреждения.</w:t>
            </w:r>
          </w:p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Style w:val="2"/>
                <w:color w:val="000000" w:themeColor="text1"/>
              </w:rPr>
              <w:t>В случае отсутствия ремонтных работ указать реквизиты акта комиссионного осмотра здания дома культуры с обязательным приложением копии акта.</w:t>
            </w:r>
          </w:p>
        </w:tc>
      </w:tr>
      <w:tr w:rsidR="0059124E" w:rsidRPr="0096604C" w:rsidTr="00726E1A">
        <w:trPr>
          <w:gridAfter w:val="1"/>
          <w:wAfter w:w="8" w:type="dxa"/>
        </w:trPr>
        <w:tc>
          <w:tcPr>
            <w:tcW w:w="510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728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Необходимое материально-техническое обеспечение (указать перечень планируемого материально-технического обеспечения, которое планируется приобрести в рамках выделенных субсидий)</w:t>
            </w:r>
          </w:p>
        </w:tc>
        <w:tc>
          <w:tcPr>
            <w:tcW w:w="4114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указать перечень планируемого материально-технического обеспечения, которое планируется приобрести в рамках выделенных субсидий</w:t>
            </w:r>
          </w:p>
        </w:tc>
      </w:tr>
      <w:tr w:rsidR="0059124E" w:rsidRPr="0096604C" w:rsidTr="00726E1A">
        <w:trPr>
          <w:gridAfter w:val="1"/>
          <w:wAfter w:w="8" w:type="dxa"/>
        </w:trPr>
        <w:tc>
          <w:tcPr>
            <w:tcW w:w="510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728" w:type="dxa"/>
          </w:tcPr>
          <w:p w:rsidR="0059124E" w:rsidRPr="0096604C" w:rsidRDefault="0059124E" w:rsidP="0059124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Штат, укомплектованный специалистами культурно-досуговой деятельности, единиц (количество штатных единиц специалистов культурно-досуговой деятельности, работающих в данном учреждении)</w:t>
            </w:r>
          </w:p>
        </w:tc>
        <w:tc>
          <w:tcPr>
            <w:tcW w:w="4114" w:type="dxa"/>
          </w:tcPr>
          <w:p w:rsidR="0059124E" w:rsidRPr="0096604C" w:rsidRDefault="0059124E" w:rsidP="00780D6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для сельских клубов </w:t>
            </w:r>
            <w:r w:rsidR="00780D63"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 менее 2 штатных единиц персонала; для районных, городских домов культуры </w:t>
            </w:r>
            <w:r w:rsidR="00780D63"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 менее 5 штатных единиц персонала в соответствии с приказом </w:t>
            </w:r>
            <w:proofErr w:type="spellStart"/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Минздравсоцразвития</w:t>
            </w:r>
            <w:proofErr w:type="spellEnd"/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РФ                 от 30.03.2011 № 251н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культуры, искусства и кинематографии»</w:t>
            </w:r>
          </w:p>
        </w:tc>
      </w:tr>
      <w:tr w:rsidR="0059124E" w:rsidRPr="0096604C" w:rsidTr="00726E1A">
        <w:trPr>
          <w:gridAfter w:val="1"/>
          <w:wAfter w:w="8" w:type="dxa"/>
        </w:trPr>
        <w:tc>
          <w:tcPr>
            <w:tcW w:w="510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728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Потребность в финансировании по </w:t>
            </w: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направлению «Укрепление МТБ», тыс. руб.</w:t>
            </w:r>
          </w:p>
        </w:tc>
        <w:tc>
          <w:tcPr>
            <w:tcW w:w="4114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9124E" w:rsidRPr="0096604C" w:rsidTr="00726E1A">
        <w:trPr>
          <w:gridAfter w:val="1"/>
          <w:wAfter w:w="8" w:type="dxa"/>
        </w:trPr>
        <w:tc>
          <w:tcPr>
            <w:tcW w:w="510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5728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Обоснование необходимости проведения мероприятия</w:t>
            </w:r>
          </w:p>
        </w:tc>
        <w:tc>
          <w:tcPr>
            <w:tcW w:w="4114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9124E" w:rsidRPr="0096604C" w:rsidTr="00726E1A">
        <w:tc>
          <w:tcPr>
            <w:tcW w:w="10360" w:type="dxa"/>
            <w:gridSpan w:val="4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Полное наименование дома культуры № 2 (или филиала) в соответствии с Уставом</w:t>
            </w:r>
          </w:p>
        </w:tc>
      </w:tr>
    </w:tbl>
    <w:p w:rsidR="0059124E" w:rsidRPr="0096604C" w:rsidRDefault="0059124E" w:rsidP="0059124E">
      <w:pPr>
        <w:pStyle w:val="ConsPlusNormal"/>
        <w:jc w:val="both"/>
        <w:rPr>
          <w:color w:val="000000" w:themeColor="text1"/>
        </w:rPr>
      </w:pPr>
    </w:p>
    <w:p w:rsidR="0059124E" w:rsidRPr="0096604C" w:rsidRDefault="0059124E" w:rsidP="0059124E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Глава администрации       _________           _______________________</w:t>
      </w:r>
    </w:p>
    <w:p w:rsidR="0059124E" w:rsidRPr="0096604C" w:rsidRDefault="0059124E" w:rsidP="0059124E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96604C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(</w:t>
      </w:r>
      <w:proofErr w:type="gramStart"/>
      <w:r w:rsidRPr="0096604C">
        <w:rPr>
          <w:rFonts w:ascii="Times New Roman" w:hAnsi="Times New Roman" w:cs="Times New Roman"/>
          <w:color w:val="000000" w:themeColor="text1"/>
        </w:rPr>
        <w:t xml:space="preserve">подпись)   </w:t>
      </w:r>
      <w:proofErr w:type="gramEnd"/>
      <w:r w:rsidRPr="0096604C">
        <w:rPr>
          <w:rFonts w:ascii="Times New Roman" w:hAnsi="Times New Roman" w:cs="Times New Roman"/>
          <w:color w:val="000000" w:themeColor="text1"/>
        </w:rPr>
        <w:t xml:space="preserve">                                         (Ф.И.О.)     </w:t>
      </w:r>
    </w:p>
    <w:p w:rsidR="0059124E" w:rsidRPr="0096604C" w:rsidRDefault="0059124E" w:rsidP="0059124E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9124E" w:rsidRPr="0096604C" w:rsidRDefault="0059124E" w:rsidP="0059124E">
      <w:pPr>
        <w:pStyle w:val="ConsPlusNonformat"/>
        <w:jc w:val="both"/>
        <w:rPr>
          <w:color w:val="000000" w:themeColor="text1"/>
        </w:rPr>
      </w:pPr>
      <w:r w:rsidRPr="0096604C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М.П.</w:t>
      </w:r>
    </w:p>
    <w:p w:rsidR="0059124E" w:rsidRPr="0096604C" w:rsidRDefault="0059124E" w:rsidP="0059124E">
      <w:pPr>
        <w:pStyle w:val="ConsPlusNormal"/>
        <w:jc w:val="both"/>
        <w:rPr>
          <w:color w:val="000000" w:themeColor="text1"/>
        </w:rPr>
      </w:pPr>
    </w:p>
    <w:p w:rsidR="0059124E" w:rsidRPr="0096604C" w:rsidRDefault="0059124E" w:rsidP="0059124E">
      <w:pPr>
        <w:pStyle w:val="ConsPlusNormal"/>
        <w:jc w:val="both"/>
        <w:rPr>
          <w:color w:val="000000" w:themeColor="text1"/>
        </w:rPr>
      </w:pPr>
    </w:p>
    <w:p w:rsidR="0059124E" w:rsidRPr="0096604C" w:rsidRDefault="0059124E" w:rsidP="0059124E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6604C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59124E" w:rsidRPr="0096604C" w:rsidRDefault="0059124E" w:rsidP="0059124E">
      <w:pPr>
        <w:pStyle w:val="ConsPlusNormal"/>
        <w:ind w:left="4536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Cs w:val="28"/>
        </w:rPr>
        <w:lastRenderedPageBreak/>
        <w:t>Приложение № 2</w:t>
      </w:r>
    </w:p>
    <w:p w:rsidR="0059124E" w:rsidRPr="0096604C" w:rsidRDefault="0059124E" w:rsidP="0059124E">
      <w:pPr>
        <w:pStyle w:val="ConsPlusNormal"/>
        <w:ind w:left="4536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Cs w:val="28"/>
        </w:rPr>
        <w:t>к Порядку проведения отбора муниципальных образований Республики Дагестан для предоставления субсидий из республиканского бюджета Республики Дагестан бюджетам муниципальных образований Республики Дагестан на обеспечение развития и укрепления материально-технической базы домов культуры в населенных пунктах с числом жителей до 50 тысяч человек</w:t>
      </w:r>
    </w:p>
    <w:p w:rsidR="0059124E" w:rsidRPr="0096604C" w:rsidRDefault="0059124E" w:rsidP="0059124E">
      <w:pPr>
        <w:pStyle w:val="ConsPlusNormal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124E" w:rsidRPr="0096604C" w:rsidRDefault="0059124E" w:rsidP="0059124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</w:t>
      </w:r>
    </w:p>
    <w:p w:rsidR="0059124E" w:rsidRPr="0096604C" w:rsidRDefault="0059124E" w:rsidP="0059124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О СООТВЕТСТВИИ МУНИЦИПАЛЬНОГО ОБРАЗОВАНИЯ ________ КРИТЕРИЯМ ОТБОРА ДЛЯ ПРЕДОСТАВЛЕНИЯ СУБСИДИЙ В ____ ГОДУ ИЗ РЕСПУБЛИКАНСКОГО БЮДЖЕТА РЕСПУБЛИКИ ДАГЕСТАН БЮДЖЕТАМ МУНИЦИПАЛЬНЫХ ОБРАЗОВАНИЙ РЕСПУБЛИКИ ДАГЕСТАН НА ОБЕСПЕЧЕНИЕ РЕАЛИЗАЦИИ МЕРОПРИЯТИЙ ПО РАЗВИТИЮ И УКРЕПЛЕНИЮ МАТЕРИАЛЬНО-ТЕХНИЧЕСКОЙ БАЗЫ ДОМОВ КУЛЬТУРЫ, СВЯЗАННЫХ</w:t>
      </w:r>
      <w:r w:rsidR="00780D63"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С ПРОВЕДЕНИЕМ РЕМОНТНЫХ РАБОТ (ТЕКУЩЕГО РЕМОНТА) ЗДАНИЙ ДОМОВ КУЛЬТУРЫ (И ИХ ФИЛИАЛОВ), РАСПОЛОЖЕННЫХ В НАСЕЛЕННЫХ ПУНКТАХ С ЧИСЛОМ ЖИТЕЛЕЙ ДО 50 ТЫСЯЧ ЧЕЛОВЕК</w:t>
      </w:r>
    </w:p>
    <w:p w:rsidR="0059124E" w:rsidRPr="0096604C" w:rsidRDefault="0059124E" w:rsidP="0059124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(НАПРАВЛЕНИЕ – «ТЕКУЩИЙ РЕМОНТ»)</w:t>
      </w:r>
    </w:p>
    <w:p w:rsidR="0059124E" w:rsidRPr="0096604C" w:rsidRDefault="0059124E" w:rsidP="0059124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2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79"/>
        <w:gridCol w:w="4961"/>
        <w:gridCol w:w="13"/>
      </w:tblGrid>
      <w:tr w:rsidR="0059124E" w:rsidRPr="0096604C" w:rsidTr="00726E1A">
        <w:trPr>
          <w:gridAfter w:val="1"/>
          <w:wAfter w:w="13" w:type="dxa"/>
        </w:trPr>
        <w:tc>
          <w:tcPr>
            <w:tcW w:w="567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4679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критерия</w:t>
            </w:r>
          </w:p>
        </w:tc>
        <w:tc>
          <w:tcPr>
            <w:tcW w:w="4961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 критерия</w:t>
            </w:r>
          </w:p>
        </w:tc>
      </w:tr>
      <w:tr w:rsidR="0059124E" w:rsidRPr="0096604C" w:rsidTr="00726E1A">
        <w:trPr>
          <w:gridAfter w:val="1"/>
          <w:wAfter w:w="13" w:type="dxa"/>
        </w:trPr>
        <w:tc>
          <w:tcPr>
            <w:tcW w:w="567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679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59124E" w:rsidRPr="0096604C" w:rsidTr="00726E1A">
        <w:trPr>
          <w:gridAfter w:val="1"/>
          <w:wAfter w:w="13" w:type="dxa"/>
        </w:trPr>
        <w:tc>
          <w:tcPr>
            <w:tcW w:w="567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679" w:type="dxa"/>
          </w:tcPr>
          <w:p w:rsidR="0059124E" w:rsidRPr="0096604C" w:rsidRDefault="0059124E" w:rsidP="00780D6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муниципальной программы, предусматривающей проведение мероприятий по </w:t>
            </w:r>
            <w:r w:rsidR="00780D63"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екущему ремонту в соответствующем финансовом году</w:t>
            </w:r>
          </w:p>
        </w:tc>
        <w:tc>
          <w:tcPr>
            <w:tcW w:w="4961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указать наименование программы и реквизиты нормативно-правового акта, утвердившего муниципальную программу.</w:t>
            </w:r>
          </w:p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Приложить копию программы</w:t>
            </w:r>
          </w:p>
        </w:tc>
      </w:tr>
      <w:tr w:rsidR="0059124E" w:rsidRPr="0096604C" w:rsidTr="00726E1A">
        <w:tc>
          <w:tcPr>
            <w:tcW w:w="10220" w:type="dxa"/>
            <w:gridSpan w:val="4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Полное наименование дома культуры № 1 (или филиала) в соответствии с Уставом</w:t>
            </w:r>
          </w:p>
        </w:tc>
      </w:tr>
      <w:tr w:rsidR="0059124E" w:rsidRPr="0096604C" w:rsidTr="00726E1A">
        <w:trPr>
          <w:gridAfter w:val="1"/>
          <w:wAfter w:w="13" w:type="dxa"/>
        </w:trPr>
        <w:tc>
          <w:tcPr>
            <w:tcW w:w="567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679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утвержденной сметной документации на текущий ремонт с положительным заключением по проверке достоверности определения сметной стоимости</w:t>
            </w:r>
          </w:p>
        </w:tc>
        <w:tc>
          <w:tcPr>
            <w:tcW w:w="4961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указать общую сметную стоимость работ по текущему ремонту, тыс. руб.</w:t>
            </w:r>
          </w:p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Приложить копию утвержденной сметной документации</w:t>
            </w:r>
          </w:p>
        </w:tc>
      </w:tr>
      <w:tr w:rsidR="0059124E" w:rsidRPr="0096604C" w:rsidTr="00726E1A">
        <w:trPr>
          <w:gridAfter w:val="1"/>
          <w:wAfter w:w="13" w:type="dxa"/>
        </w:trPr>
        <w:tc>
          <w:tcPr>
            <w:tcW w:w="567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679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Рост числа участников мероприятий в домах культуры (по сравнению с предыдущим годом), единиц</w:t>
            </w:r>
          </w:p>
        </w:tc>
        <w:tc>
          <w:tcPr>
            <w:tcW w:w="4961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число участников мероприятий в ___ году, единиц;</w:t>
            </w:r>
          </w:p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число участников мероприятий в ___ </w:t>
            </w: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году, единиц;</w:t>
            </w:r>
          </w:p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рост числа участников, единиц</w:t>
            </w:r>
          </w:p>
        </w:tc>
      </w:tr>
      <w:tr w:rsidR="0059124E" w:rsidRPr="0096604C" w:rsidTr="00726E1A">
        <w:trPr>
          <w:gridAfter w:val="1"/>
          <w:wAfter w:w="13" w:type="dxa"/>
        </w:trPr>
        <w:tc>
          <w:tcPr>
            <w:tcW w:w="567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9" w:type="dxa"/>
          </w:tcPr>
          <w:p w:rsidR="0059124E" w:rsidRPr="0096604C" w:rsidRDefault="0059124E" w:rsidP="0059124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Штат, укомплектованный специалистами культурно-досуговой деятельности, единиц (количество штатных единиц специалистов культурно-досуговой деятельности, работающих в данном учреждении)</w:t>
            </w:r>
          </w:p>
        </w:tc>
        <w:tc>
          <w:tcPr>
            <w:tcW w:w="4961" w:type="dxa"/>
          </w:tcPr>
          <w:p w:rsidR="0059124E" w:rsidRPr="0096604C" w:rsidRDefault="0059124E" w:rsidP="00780D6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для сельских клубов </w:t>
            </w:r>
            <w:r w:rsidR="00780D63"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 менее 2 штатных единиц персонала; для районных, городских домов культуры </w:t>
            </w:r>
            <w:r w:rsidR="00780D63"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 менее 5 штатных единиц персонала в соответствии с приказом </w:t>
            </w:r>
            <w:proofErr w:type="spellStart"/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Минздравсоцразвития</w:t>
            </w:r>
            <w:proofErr w:type="spellEnd"/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РФ от 30.03.2011 № 251н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культуры, искусства и кинематографии»</w:t>
            </w:r>
          </w:p>
        </w:tc>
      </w:tr>
      <w:tr w:rsidR="0059124E" w:rsidRPr="0096604C" w:rsidTr="00726E1A">
        <w:trPr>
          <w:gridAfter w:val="1"/>
          <w:wAfter w:w="13" w:type="dxa"/>
        </w:trPr>
        <w:tc>
          <w:tcPr>
            <w:tcW w:w="567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679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Предполагаемые виды работ по текущему ремонту</w:t>
            </w:r>
          </w:p>
        </w:tc>
        <w:tc>
          <w:tcPr>
            <w:tcW w:w="4961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9124E" w:rsidRPr="0096604C" w:rsidTr="00726E1A">
        <w:trPr>
          <w:gridAfter w:val="1"/>
          <w:wAfter w:w="13" w:type="dxa"/>
        </w:trPr>
        <w:tc>
          <w:tcPr>
            <w:tcW w:w="567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679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Потребность в финансировании по направлению «Текущий ремонт», тыс. руб.</w:t>
            </w:r>
          </w:p>
        </w:tc>
        <w:tc>
          <w:tcPr>
            <w:tcW w:w="4961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9124E" w:rsidRPr="0096604C" w:rsidTr="00726E1A">
        <w:trPr>
          <w:gridAfter w:val="1"/>
          <w:wAfter w:w="13" w:type="dxa"/>
        </w:trPr>
        <w:tc>
          <w:tcPr>
            <w:tcW w:w="567" w:type="dxa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679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Обоснование необходимости проведения работ (год постройки здания, износ, высокая значимость объекта культуры и др.)</w:t>
            </w:r>
          </w:p>
        </w:tc>
        <w:tc>
          <w:tcPr>
            <w:tcW w:w="4961" w:type="dxa"/>
          </w:tcPr>
          <w:p w:rsidR="0059124E" w:rsidRPr="0096604C" w:rsidRDefault="0059124E" w:rsidP="00726E1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9124E" w:rsidRPr="0096604C" w:rsidTr="00726E1A">
        <w:tc>
          <w:tcPr>
            <w:tcW w:w="10220" w:type="dxa"/>
            <w:gridSpan w:val="4"/>
          </w:tcPr>
          <w:p w:rsidR="0059124E" w:rsidRPr="0096604C" w:rsidRDefault="0059124E" w:rsidP="00726E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60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Полное наименование дома культуры № 2 (или филиала) в соответствии с Уставом</w:t>
            </w:r>
          </w:p>
        </w:tc>
      </w:tr>
    </w:tbl>
    <w:p w:rsidR="0059124E" w:rsidRPr="0096604C" w:rsidRDefault="0059124E" w:rsidP="0059124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124E" w:rsidRPr="0096604C" w:rsidRDefault="0059124E" w:rsidP="0059124E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Глава администрации       _________           _______________________</w:t>
      </w:r>
    </w:p>
    <w:p w:rsidR="0059124E" w:rsidRPr="0096604C" w:rsidRDefault="0059124E" w:rsidP="0059124E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96604C">
        <w:rPr>
          <w:rFonts w:ascii="Times New Roman" w:hAnsi="Times New Roman" w:cs="Times New Roman"/>
          <w:color w:val="000000" w:themeColor="text1"/>
        </w:rPr>
        <w:t xml:space="preserve">                                             </w:t>
      </w:r>
      <w:r w:rsidR="004F2349" w:rsidRPr="0096604C">
        <w:rPr>
          <w:rFonts w:ascii="Times New Roman" w:hAnsi="Times New Roman" w:cs="Times New Roman"/>
          <w:color w:val="000000" w:themeColor="text1"/>
        </w:rPr>
        <w:t xml:space="preserve">                               </w:t>
      </w:r>
      <w:r w:rsidRPr="0096604C">
        <w:rPr>
          <w:rFonts w:ascii="Times New Roman" w:hAnsi="Times New Roman" w:cs="Times New Roman"/>
          <w:color w:val="000000" w:themeColor="text1"/>
        </w:rPr>
        <w:t xml:space="preserve">     (</w:t>
      </w:r>
      <w:proofErr w:type="gramStart"/>
      <w:r w:rsidRPr="0096604C">
        <w:rPr>
          <w:rFonts w:ascii="Times New Roman" w:hAnsi="Times New Roman" w:cs="Times New Roman"/>
          <w:color w:val="000000" w:themeColor="text1"/>
        </w:rPr>
        <w:t xml:space="preserve">подпись)   </w:t>
      </w:r>
      <w:proofErr w:type="gramEnd"/>
      <w:r w:rsidRPr="0096604C">
        <w:rPr>
          <w:rFonts w:ascii="Times New Roman" w:hAnsi="Times New Roman" w:cs="Times New Roman"/>
          <w:color w:val="000000" w:themeColor="text1"/>
        </w:rPr>
        <w:t xml:space="preserve">                                         (Ф.И.О.)     </w:t>
      </w:r>
    </w:p>
    <w:p w:rsidR="0059124E" w:rsidRPr="0096604C" w:rsidRDefault="0059124E" w:rsidP="0059124E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9124E" w:rsidRPr="0096604C" w:rsidRDefault="0059124E" w:rsidP="0059124E">
      <w:pPr>
        <w:pStyle w:val="ConsPlusNonformat"/>
        <w:jc w:val="both"/>
        <w:rPr>
          <w:color w:val="000000" w:themeColor="text1"/>
        </w:rPr>
      </w:pPr>
      <w:r w:rsidRPr="0096604C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М.П.</w:t>
      </w:r>
    </w:p>
    <w:p w:rsidR="0059124E" w:rsidRPr="0096604C" w:rsidRDefault="0059124E" w:rsidP="0059124E">
      <w:pPr>
        <w:rPr>
          <w:rFonts w:ascii="Courier New" w:eastAsia="Times New Roman" w:hAnsi="Courier New" w:cs="Courier New"/>
          <w:color w:val="000000" w:themeColor="text1"/>
          <w:sz w:val="20"/>
          <w:szCs w:val="20"/>
          <w:lang w:eastAsia="ru-RU"/>
        </w:rPr>
      </w:pPr>
      <w:r w:rsidRPr="0096604C">
        <w:rPr>
          <w:color w:val="000000" w:themeColor="text1"/>
        </w:rPr>
        <w:br w:type="page"/>
      </w:r>
    </w:p>
    <w:p w:rsidR="0059124E" w:rsidRPr="0096604C" w:rsidRDefault="0059124E" w:rsidP="001010FF">
      <w:pPr>
        <w:pStyle w:val="ConsPlusNormal"/>
        <w:ind w:left="4820"/>
        <w:jc w:val="center"/>
        <w:outlineLvl w:val="0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lastRenderedPageBreak/>
        <w:t>Приложение № 3</w:t>
      </w:r>
    </w:p>
    <w:p w:rsidR="0059124E" w:rsidRPr="0096604C" w:rsidRDefault="0059124E" w:rsidP="001010FF">
      <w:pPr>
        <w:pStyle w:val="ConsPlusNormal"/>
        <w:ind w:left="4820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к приказу Министерства культуры</w:t>
      </w:r>
    </w:p>
    <w:p w:rsidR="0059124E" w:rsidRPr="0096604C" w:rsidRDefault="0059124E" w:rsidP="001010FF">
      <w:pPr>
        <w:pStyle w:val="ConsPlusNormal"/>
        <w:ind w:left="4820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Республики Дагестан</w:t>
      </w:r>
    </w:p>
    <w:p w:rsidR="0059124E" w:rsidRPr="0096604C" w:rsidRDefault="0059124E" w:rsidP="001010FF">
      <w:pPr>
        <w:pStyle w:val="ConsPlusNormal"/>
        <w:ind w:left="4820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</w:rPr>
        <w:t>от __ ________ 202</w:t>
      </w:r>
      <w:r w:rsidR="00B6747D" w:rsidRPr="0096604C">
        <w:rPr>
          <w:rFonts w:ascii="Times New Roman" w:hAnsi="Times New Roman" w:cs="Times New Roman"/>
          <w:color w:val="000000" w:themeColor="text1"/>
          <w:sz w:val="28"/>
        </w:rPr>
        <w:t>4</w:t>
      </w:r>
      <w:r w:rsidRPr="0096604C">
        <w:rPr>
          <w:rFonts w:ascii="Times New Roman" w:hAnsi="Times New Roman" w:cs="Times New Roman"/>
          <w:color w:val="000000" w:themeColor="text1"/>
          <w:sz w:val="28"/>
        </w:rPr>
        <w:t xml:space="preserve"> г. № ___</w:t>
      </w:r>
    </w:p>
    <w:p w:rsidR="0059124E" w:rsidRPr="0096604C" w:rsidRDefault="0059124E" w:rsidP="0059124E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8"/>
        </w:rPr>
      </w:pPr>
    </w:p>
    <w:p w:rsidR="0059124E" w:rsidRPr="0096604C" w:rsidRDefault="0059124E" w:rsidP="0059124E">
      <w:pPr>
        <w:pStyle w:val="ConsPlusNormal"/>
        <w:tabs>
          <w:tab w:val="left" w:pos="4820"/>
        </w:tabs>
        <w:ind w:left="510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культуры</w:t>
      </w:r>
    </w:p>
    <w:p w:rsidR="0059124E" w:rsidRPr="0096604C" w:rsidRDefault="0059124E" w:rsidP="0059124E">
      <w:pPr>
        <w:pStyle w:val="ConsPlusNormal"/>
        <w:tabs>
          <w:tab w:val="left" w:pos="4820"/>
        </w:tabs>
        <w:ind w:left="510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Дагестан</w:t>
      </w:r>
    </w:p>
    <w:p w:rsidR="0059124E" w:rsidRPr="0096604C" w:rsidRDefault="0059124E" w:rsidP="0059124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0"/>
          <w:szCs w:val="28"/>
        </w:rPr>
      </w:pPr>
    </w:p>
    <w:p w:rsidR="0059124E" w:rsidRPr="0096604C" w:rsidRDefault="0059124E" w:rsidP="0059124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ЗАЯВКА</w:t>
      </w:r>
    </w:p>
    <w:p w:rsidR="0059124E" w:rsidRPr="0096604C" w:rsidRDefault="0059124E" w:rsidP="0059124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__________ НА УЧАСТИЕ В ОТБОРЕ ДЛЯ ПРЕДОСТАВЛЕНИЯ СУБСИДИЙ ИЗ РЕСПУБЛИКАНСКОГО БЮДЖЕТА РЕСПУБЛИКИ ДАГЕСТАН БЮДЖЕТАМ МУНИЦИПАЛЬНЫХ ОБРАЗОВАНИЙ РЕСПУБЛИКИ ДАГЕСТАН НА ОБЕСПЕЧЕНИЕ РАЗВИТИЯ И УКРЕПЛЕНИЯ МАТЕРИАЛЬНО-ТЕХНИЧЕСКОЙ БАЗЫ ДОМОВ КУЛЬТУРЫ (И ИХ ФИЛИАЛОВ) В НАСЕЛЕННЫХ ПУНКТАХ С ЧИСЛОМ ЖИТЕЛЕЙ ДО 50 ТЫСЯЧ ЧЕЛОВЕК</w:t>
      </w:r>
    </w:p>
    <w:p w:rsidR="0059124E" w:rsidRPr="0096604C" w:rsidRDefault="0059124E" w:rsidP="0059124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0"/>
          <w:szCs w:val="28"/>
        </w:rPr>
      </w:pPr>
    </w:p>
    <w:p w:rsidR="0059124E" w:rsidRPr="0096604C" w:rsidRDefault="0059124E" w:rsidP="0059124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(указать наименование муниципального образования) в лице Главы администрации (указать Ф.И.О. Главы) направляет заявку на участие в отборе для предоставления в ______ году субсидий из республиканского бюджета Республики Дагестан бюджетам муниципальных образований Республики Дагестан на обеспечение развития и укрепления материально-технической базы домов культуры в населенных пунктах с числом жителей до 50 тысяч человек по следующим направлениям:</w:t>
      </w:r>
    </w:p>
    <w:p w:rsidR="0059124E" w:rsidRPr="0096604C" w:rsidRDefault="0059124E" w:rsidP="0059124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1. Развитие и укрепление материально-технической базы следующих домов культуры (и их филиалов), расположенных в населенных пунктах с числом жителей до 50 тысяч человек (направление «Укрепление МТБ»):</w:t>
      </w:r>
    </w:p>
    <w:p w:rsidR="0059124E" w:rsidRPr="0096604C" w:rsidRDefault="0059124E" w:rsidP="0059124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1.1. (наименование учреждения № 1) (потребность в субсидии __ тыс. рублей);</w:t>
      </w:r>
    </w:p>
    <w:p w:rsidR="0059124E" w:rsidRPr="0096604C" w:rsidRDefault="0059124E" w:rsidP="0059124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1.2. (наименование учреждения № 2) (потребность в субсидии __ тыс. рублей).</w:t>
      </w:r>
    </w:p>
    <w:p w:rsidR="0059124E" w:rsidRPr="0096604C" w:rsidRDefault="0059124E" w:rsidP="0059124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2. Ремонтные работы (текущий ремонт) зданий следующих домов культуры (и их филиалов), расположенных в населенных пунктах с числом жителей до 50 тысяч человек (направление «Текущий ремонт»):</w:t>
      </w:r>
    </w:p>
    <w:p w:rsidR="0059124E" w:rsidRPr="0096604C" w:rsidRDefault="0059124E" w:rsidP="0059124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2.1. (наименование учреждения № 1) (потребность в субсидии __ тыс. рублей);</w:t>
      </w:r>
    </w:p>
    <w:p w:rsidR="0059124E" w:rsidRPr="0096604C" w:rsidRDefault="0059124E" w:rsidP="0059124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2.2. (наименование учреждения № 2) (потребность в субсидии __ тыс. рублей).</w:t>
      </w:r>
    </w:p>
    <w:p w:rsidR="0059124E" w:rsidRPr="0096604C" w:rsidRDefault="0059124E" w:rsidP="0059124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Приложение: на ___ л. в 1 экз. в количестве ___ скоросшивателей.</w:t>
      </w:r>
    </w:p>
    <w:p w:rsidR="0059124E" w:rsidRPr="0096604C" w:rsidRDefault="0059124E" w:rsidP="0059124E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59124E" w:rsidRPr="0096604C" w:rsidRDefault="0059124E" w:rsidP="0059124E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04C">
        <w:rPr>
          <w:rFonts w:ascii="Times New Roman" w:hAnsi="Times New Roman" w:cs="Times New Roman"/>
          <w:color w:val="000000" w:themeColor="text1"/>
          <w:sz w:val="28"/>
          <w:szCs w:val="28"/>
        </w:rPr>
        <w:t>Глава администрации        _________           _______________________</w:t>
      </w:r>
    </w:p>
    <w:p w:rsidR="0059124E" w:rsidRPr="0096604C" w:rsidRDefault="0059124E" w:rsidP="0059124E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96604C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(</w:t>
      </w:r>
      <w:proofErr w:type="gramStart"/>
      <w:r w:rsidRPr="0096604C">
        <w:rPr>
          <w:rFonts w:ascii="Times New Roman" w:hAnsi="Times New Roman" w:cs="Times New Roman"/>
          <w:color w:val="000000" w:themeColor="text1"/>
        </w:rPr>
        <w:t xml:space="preserve">подпись)   </w:t>
      </w:r>
      <w:proofErr w:type="gramEnd"/>
      <w:r w:rsidRPr="0096604C">
        <w:rPr>
          <w:rFonts w:ascii="Times New Roman" w:hAnsi="Times New Roman" w:cs="Times New Roman"/>
          <w:color w:val="000000" w:themeColor="text1"/>
        </w:rPr>
        <w:t xml:space="preserve">                                         (Ф.И.О.)     </w:t>
      </w:r>
    </w:p>
    <w:p w:rsidR="0059124E" w:rsidRPr="0096604C" w:rsidRDefault="0059124E" w:rsidP="0059124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6"/>
        </w:rPr>
      </w:pPr>
    </w:p>
    <w:p w:rsidR="004B306A" w:rsidRPr="00F203FA" w:rsidRDefault="0059124E" w:rsidP="001010F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6604C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М.П.</w:t>
      </w:r>
    </w:p>
    <w:sectPr w:rsidR="004B306A" w:rsidRPr="00F203FA" w:rsidSect="00A12BD4">
      <w:pgSz w:w="11905" w:h="16838"/>
      <w:pgMar w:top="1134" w:right="1247" w:bottom="1134" w:left="1588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07BF4"/>
    <w:multiLevelType w:val="hybridMultilevel"/>
    <w:tmpl w:val="28B6471E"/>
    <w:lvl w:ilvl="0" w:tplc="52EEEA1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7419DD"/>
    <w:multiLevelType w:val="hybridMultilevel"/>
    <w:tmpl w:val="D53ACCDA"/>
    <w:lvl w:ilvl="0" w:tplc="52EEEA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12C07"/>
    <w:rsid w:val="00015C37"/>
    <w:rsid w:val="00031C72"/>
    <w:rsid w:val="000650FD"/>
    <w:rsid w:val="00075E69"/>
    <w:rsid w:val="00083CE9"/>
    <w:rsid w:val="00090E5F"/>
    <w:rsid w:val="00091A7C"/>
    <w:rsid w:val="00093CF3"/>
    <w:rsid w:val="000B75ED"/>
    <w:rsid w:val="000C2E88"/>
    <w:rsid w:val="000D2516"/>
    <w:rsid w:val="000F51A0"/>
    <w:rsid w:val="001010FF"/>
    <w:rsid w:val="001070D6"/>
    <w:rsid w:val="001113AF"/>
    <w:rsid w:val="0011267C"/>
    <w:rsid w:val="00130275"/>
    <w:rsid w:val="00132B2C"/>
    <w:rsid w:val="00137066"/>
    <w:rsid w:val="00147749"/>
    <w:rsid w:val="00155C3D"/>
    <w:rsid w:val="001578D8"/>
    <w:rsid w:val="00162103"/>
    <w:rsid w:val="00163AA3"/>
    <w:rsid w:val="00170A4A"/>
    <w:rsid w:val="0017558B"/>
    <w:rsid w:val="001A0C3D"/>
    <w:rsid w:val="001A4AB8"/>
    <w:rsid w:val="00206091"/>
    <w:rsid w:val="00210749"/>
    <w:rsid w:val="002135F3"/>
    <w:rsid w:val="00254326"/>
    <w:rsid w:val="00285248"/>
    <w:rsid w:val="00287F62"/>
    <w:rsid w:val="00294C52"/>
    <w:rsid w:val="002A1E21"/>
    <w:rsid w:val="002F2749"/>
    <w:rsid w:val="003404B1"/>
    <w:rsid w:val="0034322A"/>
    <w:rsid w:val="0035666E"/>
    <w:rsid w:val="003715F2"/>
    <w:rsid w:val="00374069"/>
    <w:rsid w:val="00383DF7"/>
    <w:rsid w:val="0038565F"/>
    <w:rsid w:val="00391282"/>
    <w:rsid w:val="00393163"/>
    <w:rsid w:val="003A3674"/>
    <w:rsid w:val="003A3A0B"/>
    <w:rsid w:val="003A4D9C"/>
    <w:rsid w:val="003B6630"/>
    <w:rsid w:val="003C013A"/>
    <w:rsid w:val="003C594B"/>
    <w:rsid w:val="003E590F"/>
    <w:rsid w:val="00436162"/>
    <w:rsid w:val="0044325B"/>
    <w:rsid w:val="00450975"/>
    <w:rsid w:val="00452D7C"/>
    <w:rsid w:val="00467C5C"/>
    <w:rsid w:val="0048270A"/>
    <w:rsid w:val="004845BC"/>
    <w:rsid w:val="004A69C8"/>
    <w:rsid w:val="004A6EE0"/>
    <w:rsid w:val="004B306A"/>
    <w:rsid w:val="004C4174"/>
    <w:rsid w:val="004E5BEF"/>
    <w:rsid w:val="004E717B"/>
    <w:rsid w:val="004F2349"/>
    <w:rsid w:val="004F66BB"/>
    <w:rsid w:val="0050507A"/>
    <w:rsid w:val="00510A39"/>
    <w:rsid w:val="00512F5E"/>
    <w:rsid w:val="00531F64"/>
    <w:rsid w:val="0055723D"/>
    <w:rsid w:val="00566F3C"/>
    <w:rsid w:val="00571C2B"/>
    <w:rsid w:val="0057512B"/>
    <w:rsid w:val="00577F20"/>
    <w:rsid w:val="0059124E"/>
    <w:rsid w:val="005A7783"/>
    <w:rsid w:val="005B0CFE"/>
    <w:rsid w:val="005D0564"/>
    <w:rsid w:val="005D2F31"/>
    <w:rsid w:val="005E039B"/>
    <w:rsid w:val="006047D9"/>
    <w:rsid w:val="006108AE"/>
    <w:rsid w:val="006143CB"/>
    <w:rsid w:val="00624F06"/>
    <w:rsid w:val="0065106D"/>
    <w:rsid w:val="00655168"/>
    <w:rsid w:val="00666A00"/>
    <w:rsid w:val="0069732D"/>
    <w:rsid w:val="006A391F"/>
    <w:rsid w:val="006C311C"/>
    <w:rsid w:val="006D442E"/>
    <w:rsid w:val="006F52D0"/>
    <w:rsid w:val="006F629D"/>
    <w:rsid w:val="0071265E"/>
    <w:rsid w:val="007343AB"/>
    <w:rsid w:val="00747A29"/>
    <w:rsid w:val="007708D8"/>
    <w:rsid w:val="00771CBF"/>
    <w:rsid w:val="00780D63"/>
    <w:rsid w:val="00781511"/>
    <w:rsid w:val="007A51A0"/>
    <w:rsid w:val="007B74E1"/>
    <w:rsid w:val="007C480C"/>
    <w:rsid w:val="007C4D38"/>
    <w:rsid w:val="007C5B1E"/>
    <w:rsid w:val="007D0AC8"/>
    <w:rsid w:val="007D1BF9"/>
    <w:rsid w:val="007D3EE8"/>
    <w:rsid w:val="007E380B"/>
    <w:rsid w:val="007F1694"/>
    <w:rsid w:val="0082715A"/>
    <w:rsid w:val="008446F4"/>
    <w:rsid w:val="008525D5"/>
    <w:rsid w:val="00876337"/>
    <w:rsid w:val="00887978"/>
    <w:rsid w:val="008A1178"/>
    <w:rsid w:val="008B3FAD"/>
    <w:rsid w:val="008C30B9"/>
    <w:rsid w:val="008C4F2E"/>
    <w:rsid w:val="008C693D"/>
    <w:rsid w:val="008E4E55"/>
    <w:rsid w:val="008E5888"/>
    <w:rsid w:val="00916D3B"/>
    <w:rsid w:val="0096604C"/>
    <w:rsid w:val="009728C7"/>
    <w:rsid w:val="009800D4"/>
    <w:rsid w:val="0098078D"/>
    <w:rsid w:val="00981873"/>
    <w:rsid w:val="00984000"/>
    <w:rsid w:val="00994BF4"/>
    <w:rsid w:val="009C542E"/>
    <w:rsid w:val="009D1B5C"/>
    <w:rsid w:val="009D6D42"/>
    <w:rsid w:val="009E0654"/>
    <w:rsid w:val="009E0A31"/>
    <w:rsid w:val="009E5C0B"/>
    <w:rsid w:val="009E7DA6"/>
    <w:rsid w:val="009F4A02"/>
    <w:rsid w:val="00A0466F"/>
    <w:rsid w:val="00A058A1"/>
    <w:rsid w:val="00A073FE"/>
    <w:rsid w:val="00A12BD4"/>
    <w:rsid w:val="00A12C07"/>
    <w:rsid w:val="00A14467"/>
    <w:rsid w:val="00A20B51"/>
    <w:rsid w:val="00A20FDB"/>
    <w:rsid w:val="00A226F6"/>
    <w:rsid w:val="00A716EF"/>
    <w:rsid w:val="00A74CBC"/>
    <w:rsid w:val="00A80EF6"/>
    <w:rsid w:val="00A81D18"/>
    <w:rsid w:val="00A84B0E"/>
    <w:rsid w:val="00A857AF"/>
    <w:rsid w:val="00A94844"/>
    <w:rsid w:val="00AB63A4"/>
    <w:rsid w:val="00AC2449"/>
    <w:rsid w:val="00AC27FB"/>
    <w:rsid w:val="00AD6773"/>
    <w:rsid w:val="00AE7AEA"/>
    <w:rsid w:val="00AF255A"/>
    <w:rsid w:val="00B11F9B"/>
    <w:rsid w:val="00B1288D"/>
    <w:rsid w:val="00B25B41"/>
    <w:rsid w:val="00B30F46"/>
    <w:rsid w:val="00B47A16"/>
    <w:rsid w:val="00B50915"/>
    <w:rsid w:val="00B6747D"/>
    <w:rsid w:val="00B7096C"/>
    <w:rsid w:val="00B74F5A"/>
    <w:rsid w:val="00B759BC"/>
    <w:rsid w:val="00B94C46"/>
    <w:rsid w:val="00B96FB0"/>
    <w:rsid w:val="00BB5594"/>
    <w:rsid w:val="00BC5E91"/>
    <w:rsid w:val="00BC75C8"/>
    <w:rsid w:val="00C17A11"/>
    <w:rsid w:val="00C17E42"/>
    <w:rsid w:val="00C26488"/>
    <w:rsid w:val="00C31D7B"/>
    <w:rsid w:val="00C37663"/>
    <w:rsid w:val="00C52E02"/>
    <w:rsid w:val="00C5626C"/>
    <w:rsid w:val="00C56C59"/>
    <w:rsid w:val="00C656D7"/>
    <w:rsid w:val="00C7781D"/>
    <w:rsid w:val="00C83B59"/>
    <w:rsid w:val="00C879FC"/>
    <w:rsid w:val="00CB06A6"/>
    <w:rsid w:val="00CB4E8D"/>
    <w:rsid w:val="00CD1957"/>
    <w:rsid w:val="00CD1C6E"/>
    <w:rsid w:val="00CD5FD3"/>
    <w:rsid w:val="00CE0C13"/>
    <w:rsid w:val="00CE37C0"/>
    <w:rsid w:val="00CF6367"/>
    <w:rsid w:val="00D00DF9"/>
    <w:rsid w:val="00D311B8"/>
    <w:rsid w:val="00D620D5"/>
    <w:rsid w:val="00D63C8B"/>
    <w:rsid w:val="00D72E4A"/>
    <w:rsid w:val="00D7568E"/>
    <w:rsid w:val="00D84D22"/>
    <w:rsid w:val="00DA26DC"/>
    <w:rsid w:val="00DB11CF"/>
    <w:rsid w:val="00DB13F5"/>
    <w:rsid w:val="00DB4B3F"/>
    <w:rsid w:val="00DB4F8E"/>
    <w:rsid w:val="00DC4412"/>
    <w:rsid w:val="00DC7589"/>
    <w:rsid w:val="00DE7545"/>
    <w:rsid w:val="00E017B4"/>
    <w:rsid w:val="00E03CE9"/>
    <w:rsid w:val="00E05E80"/>
    <w:rsid w:val="00E23D1F"/>
    <w:rsid w:val="00E25CCF"/>
    <w:rsid w:val="00E53830"/>
    <w:rsid w:val="00E60641"/>
    <w:rsid w:val="00E643A5"/>
    <w:rsid w:val="00E67519"/>
    <w:rsid w:val="00E77845"/>
    <w:rsid w:val="00E84BD1"/>
    <w:rsid w:val="00EA26E1"/>
    <w:rsid w:val="00EC4E09"/>
    <w:rsid w:val="00EE48C7"/>
    <w:rsid w:val="00EF1560"/>
    <w:rsid w:val="00EF55C5"/>
    <w:rsid w:val="00F171E6"/>
    <w:rsid w:val="00F203FA"/>
    <w:rsid w:val="00F240DF"/>
    <w:rsid w:val="00F3633C"/>
    <w:rsid w:val="00F4285F"/>
    <w:rsid w:val="00F45920"/>
    <w:rsid w:val="00F643CD"/>
    <w:rsid w:val="00F645E7"/>
    <w:rsid w:val="00F9498F"/>
    <w:rsid w:val="00F97D02"/>
    <w:rsid w:val="00FA535C"/>
    <w:rsid w:val="00FB279C"/>
    <w:rsid w:val="00FC4EF3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80FA3B-CBEA-4BAA-B7A5-4AA87CE5F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2C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12C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12C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2C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20FDB"/>
    <w:pPr>
      <w:ind w:left="720"/>
      <w:contextualSpacing/>
    </w:pPr>
  </w:style>
  <w:style w:type="table" w:styleId="a4">
    <w:name w:val="Table Grid"/>
    <w:basedOn w:val="a1"/>
    <w:uiPriority w:val="39"/>
    <w:rsid w:val="00A81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81D18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4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C4412"/>
    <w:rPr>
      <w:rFonts w:ascii="Segoe UI" w:hAnsi="Segoe UI" w:cs="Segoe UI"/>
      <w:sz w:val="18"/>
      <w:szCs w:val="18"/>
    </w:rPr>
  </w:style>
  <w:style w:type="character" w:styleId="a8">
    <w:name w:val="Placeholder Text"/>
    <w:basedOn w:val="a0"/>
    <w:uiPriority w:val="99"/>
    <w:semiHidden/>
    <w:rsid w:val="003C594B"/>
    <w:rPr>
      <w:color w:val="808080"/>
    </w:rPr>
  </w:style>
  <w:style w:type="character" w:customStyle="1" w:styleId="2">
    <w:name w:val="Основной текст (2)"/>
    <w:basedOn w:val="a0"/>
    <w:rsid w:val="005912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9">
    <w:name w:val="annotation reference"/>
    <w:basedOn w:val="a0"/>
    <w:uiPriority w:val="99"/>
    <w:semiHidden/>
    <w:unhideWhenUsed/>
    <w:rsid w:val="005B0CF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B0CF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B0CF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B0CF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B0C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56330-A4BC-4938-BE73-3499D4AA5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17</Pages>
  <Words>4633</Words>
  <Characters>26412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Zaynab</dc:creator>
  <cp:lastModifiedBy>Ruslan</cp:lastModifiedBy>
  <cp:revision>10</cp:revision>
  <cp:lastPrinted>2023-12-05T08:18:00Z</cp:lastPrinted>
  <dcterms:created xsi:type="dcterms:W3CDTF">2023-12-11T12:11:00Z</dcterms:created>
  <dcterms:modified xsi:type="dcterms:W3CDTF">2024-09-25T14:59:00Z</dcterms:modified>
</cp:coreProperties>
</file>