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F3" w:rsidRPr="00331B3A" w:rsidRDefault="00093CF3" w:rsidP="00FC4247">
      <w:pPr>
        <w:pStyle w:val="ConsPlusNormal"/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Проект</w:t>
      </w:r>
    </w:p>
    <w:p w:rsidR="00093CF3" w:rsidRPr="00331B3A" w:rsidRDefault="00093CF3" w:rsidP="00FC4247">
      <w:pPr>
        <w:pStyle w:val="ConsPlusNormal"/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</w:rPr>
      </w:pPr>
    </w:p>
    <w:p w:rsidR="00093CF3" w:rsidRPr="00331B3A" w:rsidRDefault="00093CF3" w:rsidP="00FC4247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МИНИСТЕРСТВО КУЛЬТУРЫ РЕСПУБЛИКИ ДАГЕСТАН</w:t>
      </w:r>
    </w:p>
    <w:p w:rsidR="00093CF3" w:rsidRPr="00331B3A" w:rsidRDefault="00093CF3" w:rsidP="00FC4247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093CF3" w:rsidRPr="00331B3A" w:rsidRDefault="00093CF3" w:rsidP="00FC4247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ПРИКАЗ</w:t>
      </w:r>
    </w:p>
    <w:p w:rsidR="00093CF3" w:rsidRPr="00331B3A" w:rsidRDefault="00093CF3" w:rsidP="00FC4247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от __ ________ 202</w:t>
      </w:r>
      <w:r w:rsidR="00CD2DCE" w:rsidRPr="00331B3A">
        <w:rPr>
          <w:rFonts w:ascii="Times New Roman" w:hAnsi="Times New Roman" w:cs="Times New Roman"/>
          <w:color w:val="000000" w:themeColor="text1"/>
          <w:sz w:val="28"/>
        </w:rPr>
        <w:t>5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 г. № ___</w:t>
      </w:r>
    </w:p>
    <w:p w:rsidR="00287F62" w:rsidRPr="00331B3A" w:rsidRDefault="00287F62" w:rsidP="00FC424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0A3E" w:rsidRPr="00331B3A" w:rsidRDefault="00C7287A" w:rsidP="00FC4247">
      <w:pPr>
        <w:pStyle w:val="ConsPlusTitle"/>
        <w:spacing w:line="276" w:lineRule="auto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О </w:t>
      </w:r>
      <w:r w:rsidR="005C4C23" w:rsidRPr="00331B3A">
        <w:rPr>
          <w:rFonts w:ascii="Times New Roman" w:hAnsi="Times New Roman" w:cs="Times New Roman"/>
          <w:color w:val="000000" w:themeColor="text1"/>
          <w:sz w:val="28"/>
        </w:rPr>
        <w:t xml:space="preserve">внесении изменений в приказ Министерства культуры Республики Дагестан от 26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сентября 2024 года № 2</w:t>
      </w:r>
      <w:r w:rsidR="005C4C23" w:rsidRPr="00331B3A">
        <w:rPr>
          <w:rFonts w:ascii="Times New Roman" w:hAnsi="Times New Roman" w:cs="Times New Roman"/>
          <w:color w:val="000000" w:themeColor="text1"/>
          <w:sz w:val="28"/>
        </w:rPr>
        <w:t>9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1</w:t>
      </w:r>
      <w:r w:rsidR="005C4C23" w:rsidRPr="00331B3A">
        <w:rPr>
          <w:rFonts w:ascii="Times New Roman" w:hAnsi="Times New Roman" w:cs="Times New Roman"/>
          <w:color w:val="000000" w:themeColor="text1"/>
          <w:sz w:val="28"/>
        </w:rPr>
        <w:t>-од</w:t>
      </w:r>
    </w:p>
    <w:p w:rsidR="00A12C07" w:rsidRPr="00331B3A" w:rsidRDefault="00A12C07" w:rsidP="00FC4247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73403E" w:rsidRPr="00331B3A" w:rsidRDefault="00A12C07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В соответствии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 постановлением Правительства Республики Дагестан 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br/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от 29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июля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2025 года №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238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 «О внесении изменений в государственную программу Республики Дагестан «Развитие культуры в Республике 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br/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Дагестан» (интернет-портал правовой информации Республики Дагестан 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br/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(www.pravo.e-dag.ru), 2025,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30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июл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>я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 xml:space="preserve">, №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05002016229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>)</w:t>
      </w:r>
      <w:r w:rsidR="0073403E" w:rsidRPr="00331B3A">
        <w:rPr>
          <w:rFonts w:ascii="Times New Roman" w:hAnsi="Times New Roman" w:cs="Times New Roman"/>
          <w:color w:val="000000" w:themeColor="text1"/>
          <w:sz w:val="28"/>
        </w:rPr>
        <w:t>, приказываю:</w:t>
      </w:r>
    </w:p>
    <w:p w:rsidR="00C175AD" w:rsidRPr="00331B3A" w:rsidRDefault="0073403E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1. Утвердить изменения, вносимые в приказ Министерства культуры Республики Дагестан от 26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 xml:space="preserve"> сентябр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>я 2024 года №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 xml:space="preserve"> 291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>-од «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>» (интернет-портал правовой информации Республики Дагестан (www.pravo.e-dag.ru), 202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4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22 октября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AE4871" w:rsidRPr="00331B3A">
        <w:rPr>
          <w:rFonts w:ascii="Times New Roman" w:hAnsi="Times New Roman" w:cs="Times New Roman"/>
          <w:color w:val="000000" w:themeColor="text1"/>
          <w:sz w:val="28"/>
        </w:rPr>
        <w:br/>
      </w: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№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05015014222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 xml:space="preserve">, зарегистрирован в Министерстве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юстиции Республики Дагестан от 22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октябр</w:t>
      </w:r>
      <w:r w:rsidR="00FC4247" w:rsidRPr="00331B3A">
        <w:rPr>
          <w:rFonts w:ascii="Times New Roman" w:hAnsi="Times New Roman" w:cs="Times New Roman"/>
          <w:color w:val="000000" w:themeColor="text1"/>
          <w:sz w:val="28"/>
        </w:rPr>
        <w:t xml:space="preserve">я 2024 года, 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>регистрационный номер № 7306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>)</w:t>
      </w:r>
      <w:r w:rsidR="00AE4871" w:rsidRPr="00331B3A">
        <w:rPr>
          <w:rFonts w:ascii="Times New Roman" w:hAnsi="Times New Roman" w:cs="Times New Roman"/>
          <w:color w:val="000000" w:themeColor="text1"/>
          <w:sz w:val="28"/>
        </w:rPr>
        <w:t>, согласно приложению к настоящему приказу.</w:t>
      </w:r>
    </w:p>
    <w:p w:rsidR="00A81D18" w:rsidRPr="00331B3A" w:rsidRDefault="00AE4871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2</w:t>
      </w:r>
      <w:r w:rsidR="00A81D18" w:rsidRPr="00331B3A">
        <w:rPr>
          <w:rFonts w:ascii="Times New Roman" w:hAnsi="Times New Roman" w:cs="Times New Roman"/>
          <w:color w:val="000000" w:themeColor="text1"/>
          <w:sz w:val="28"/>
        </w:rPr>
        <w:t xml:space="preserve">. Разместить настоящий приказ на официальном сайте Министерства культуры Республики Дагестан в информационно-телекоммуникационной сети </w:t>
      </w:r>
      <w:r w:rsidR="00E23D1F" w:rsidRPr="00331B3A">
        <w:rPr>
          <w:rFonts w:ascii="Times New Roman" w:hAnsi="Times New Roman" w:cs="Times New Roman"/>
          <w:color w:val="000000" w:themeColor="text1"/>
          <w:sz w:val="28"/>
        </w:rPr>
        <w:t>«</w:t>
      </w:r>
      <w:r w:rsidR="00A81D18" w:rsidRPr="00331B3A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E23D1F" w:rsidRPr="00331B3A">
        <w:rPr>
          <w:rFonts w:ascii="Times New Roman" w:hAnsi="Times New Roman" w:cs="Times New Roman"/>
          <w:color w:val="000000" w:themeColor="text1"/>
          <w:sz w:val="28"/>
        </w:rPr>
        <w:t>»</w:t>
      </w:r>
      <w:r w:rsidR="00A81D18" w:rsidRPr="00331B3A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A81D18" w:rsidRPr="00331B3A" w:rsidRDefault="00AE4871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3</w:t>
      </w:r>
      <w:r w:rsidR="00A81D18" w:rsidRPr="00331B3A">
        <w:rPr>
          <w:rFonts w:ascii="Times New Roman" w:hAnsi="Times New Roman" w:cs="Times New Roman"/>
          <w:color w:val="000000" w:themeColor="text1"/>
          <w:sz w:val="28"/>
        </w:rPr>
        <w:t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994BF4" w:rsidRPr="00331B3A" w:rsidRDefault="00AE4871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4</w:t>
      </w:r>
      <w:r w:rsidR="00A0466F" w:rsidRPr="00331B3A">
        <w:rPr>
          <w:rFonts w:ascii="Times New Roman" w:hAnsi="Times New Roman" w:cs="Times New Roman"/>
          <w:color w:val="000000" w:themeColor="text1"/>
          <w:sz w:val="28"/>
        </w:rPr>
        <w:t>.</w:t>
      </w:r>
      <w:r w:rsidR="00994BF4" w:rsidRPr="00331B3A">
        <w:rPr>
          <w:rFonts w:ascii="Times New Roman" w:hAnsi="Times New Roman" w:cs="Times New Roman"/>
          <w:color w:val="000000" w:themeColor="text1"/>
          <w:sz w:val="28"/>
        </w:rPr>
        <w:t xml:space="preserve"> Настоящий приказ вступает в силу в установленном законодательством порядке</w:t>
      </w:r>
    </w:p>
    <w:p w:rsidR="00A12C07" w:rsidRPr="00331B3A" w:rsidRDefault="00AE4871" w:rsidP="00FC424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5</w:t>
      </w:r>
      <w:r w:rsidR="00A12C07" w:rsidRPr="00331B3A">
        <w:rPr>
          <w:rFonts w:ascii="Times New Roman" w:hAnsi="Times New Roman" w:cs="Times New Roman"/>
          <w:color w:val="000000" w:themeColor="text1"/>
          <w:sz w:val="28"/>
        </w:rPr>
        <w:t>. Контроль за исполнением приказа оставляю за собой.</w:t>
      </w:r>
    </w:p>
    <w:p w:rsidR="00A81D18" w:rsidRPr="00331B3A" w:rsidRDefault="00A81D18" w:rsidP="00FC4247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287F62" w:rsidRPr="00331B3A" w:rsidRDefault="00287F62" w:rsidP="00FC4247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991"/>
      </w:tblGrid>
      <w:tr w:rsidR="00F203FA" w:rsidRPr="00331B3A" w:rsidTr="005D0564">
        <w:tc>
          <w:tcPr>
            <w:tcW w:w="3020" w:type="dxa"/>
          </w:tcPr>
          <w:p w:rsidR="00A81D18" w:rsidRPr="00331B3A" w:rsidRDefault="007C5B1E" w:rsidP="00FC4247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1B3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М</w:t>
            </w:r>
            <w:r w:rsidR="00CB4E8D" w:rsidRPr="00331B3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инистр</w:t>
            </w:r>
          </w:p>
        </w:tc>
        <w:tc>
          <w:tcPr>
            <w:tcW w:w="3020" w:type="dxa"/>
          </w:tcPr>
          <w:p w:rsidR="00A81D18" w:rsidRPr="00331B3A" w:rsidRDefault="00A81D18" w:rsidP="00FC424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991" w:type="dxa"/>
          </w:tcPr>
          <w:p w:rsidR="00A81D18" w:rsidRPr="00331B3A" w:rsidRDefault="005D0564" w:rsidP="00FC4247">
            <w:pPr>
              <w:pStyle w:val="ConsPlusNormal"/>
              <w:spacing w:line="276" w:lineRule="auto"/>
              <w:ind w:right="-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1B3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 Бутаева</w:t>
            </w:r>
          </w:p>
        </w:tc>
      </w:tr>
    </w:tbl>
    <w:tbl>
      <w:tblPr>
        <w:tblpPr w:leftFromText="181" w:rightFromText="181" w:bottomFromText="160" w:vertAnchor="page" w:horzAnchor="page" w:tblpX="1978" w:tblpY="3376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</w:tblGrid>
      <w:tr w:rsidR="00313C76" w:rsidRPr="00331B3A" w:rsidTr="00313C76">
        <w:trPr>
          <w:cantSplit/>
          <w:trHeight w:val="2041"/>
        </w:trPr>
        <w:tc>
          <w:tcPr>
            <w:tcW w:w="3119" w:type="dxa"/>
          </w:tcPr>
          <w:p w:rsidR="00313C76" w:rsidRPr="00331B3A" w:rsidRDefault="00313C76" w:rsidP="00313C7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313C76" w:rsidRPr="00331B3A" w:rsidRDefault="00313C76" w:rsidP="00313C76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4F66BB" w:rsidRPr="00331B3A" w:rsidRDefault="004F66BB" w:rsidP="00FC4247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:rsidR="00A12C07" w:rsidRPr="00331B3A" w:rsidRDefault="00CD2DCE" w:rsidP="00CD2DCE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br/>
      </w:r>
      <w:r w:rsidRPr="00331B3A">
        <w:rPr>
          <w:rFonts w:ascii="Times New Roman" w:hAnsi="Times New Roman" w:cs="Times New Roman"/>
          <w:color w:val="000000" w:themeColor="text1"/>
          <w:sz w:val="28"/>
        </w:rPr>
        <w:br/>
        <w:t>Утверждено</w:t>
      </w:r>
      <w:r w:rsidR="00A12C07" w:rsidRPr="00331B3A">
        <w:rPr>
          <w:rFonts w:ascii="Times New Roman" w:hAnsi="Times New Roman" w:cs="Times New Roman"/>
          <w:color w:val="000000" w:themeColor="text1"/>
          <w:sz w:val="28"/>
        </w:rPr>
        <w:t xml:space="preserve"> прик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>азом</w:t>
      </w:r>
      <w:r w:rsidR="00A12C07" w:rsidRPr="00331B3A">
        <w:rPr>
          <w:rFonts w:ascii="Times New Roman" w:hAnsi="Times New Roman" w:cs="Times New Roman"/>
          <w:color w:val="000000" w:themeColor="text1"/>
          <w:sz w:val="28"/>
        </w:rPr>
        <w:t xml:space="preserve"> Министерства культуры</w:t>
      </w:r>
    </w:p>
    <w:p w:rsidR="00A12C07" w:rsidRPr="00331B3A" w:rsidRDefault="00A12C07" w:rsidP="00CD2DCE">
      <w:pPr>
        <w:pStyle w:val="ConsPlusNormal"/>
        <w:ind w:left="6379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A12C07" w:rsidRPr="00331B3A" w:rsidRDefault="00A12C07" w:rsidP="00CD2DCE">
      <w:pPr>
        <w:pStyle w:val="ConsPlusNormal"/>
        <w:ind w:left="6379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от </w:t>
      </w:r>
      <w:r w:rsidR="00916D3B" w:rsidRPr="00331B3A">
        <w:rPr>
          <w:rFonts w:ascii="Times New Roman" w:hAnsi="Times New Roman" w:cs="Times New Roman"/>
          <w:color w:val="000000" w:themeColor="text1"/>
          <w:sz w:val="28"/>
        </w:rPr>
        <w:t>__ ________ 202</w:t>
      </w:r>
      <w:r w:rsidR="00CD2DCE" w:rsidRPr="00331B3A">
        <w:rPr>
          <w:rFonts w:ascii="Times New Roman" w:hAnsi="Times New Roman" w:cs="Times New Roman"/>
          <w:color w:val="000000" w:themeColor="text1"/>
          <w:sz w:val="28"/>
        </w:rPr>
        <w:t>5</w:t>
      </w: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 г. </w:t>
      </w:r>
      <w:r w:rsidR="00132B2C" w:rsidRPr="00331B3A">
        <w:rPr>
          <w:rFonts w:ascii="Times New Roman" w:hAnsi="Times New Roman" w:cs="Times New Roman"/>
          <w:color w:val="000000" w:themeColor="text1"/>
          <w:sz w:val="28"/>
        </w:rPr>
        <w:t>№</w:t>
      </w:r>
      <w:r w:rsidR="00916D3B" w:rsidRPr="00331B3A">
        <w:rPr>
          <w:rFonts w:ascii="Times New Roman" w:hAnsi="Times New Roman" w:cs="Times New Roman"/>
          <w:color w:val="000000" w:themeColor="text1"/>
          <w:sz w:val="28"/>
        </w:rPr>
        <w:t xml:space="preserve"> ___</w:t>
      </w:r>
    </w:p>
    <w:p w:rsidR="00CD2DCE" w:rsidRPr="00331B3A" w:rsidRDefault="00CD2DCE" w:rsidP="00CD2DC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A12C07" w:rsidRPr="00331B3A" w:rsidRDefault="00CD2DCE" w:rsidP="00CD2DC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b/>
          <w:color w:val="000000" w:themeColor="text1"/>
          <w:sz w:val="28"/>
        </w:rPr>
        <w:t xml:space="preserve">Изменения, вносимые в </w:t>
      </w:r>
      <w:r w:rsidR="00313C76" w:rsidRPr="00331B3A">
        <w:rPr>
          <w:rFonts w:ascii="Times New Roman" w:hAnsi="Times New Roman" w:cs="Times New Roman"/>
          <w:b/>
          <w:color w:val="000000" w:themeColor="text1"/>
          <w:sz w:val="28"/>
        </w:rPr>
        <w:t>приказ Министерства культуры Республики Дагестан от 26 сентября 2024 года № 291-од «О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человек»</w:t>
      </w:r>
    </w:p>
    <w:p w:rsidR="00CD2DCE" w:rsidRPr="00331B3A" w:rsidRDefault="00CD2DCE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313C76" w:rsidRPr="00331B3A" w:rsidRDefault="00CD2DCE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 xml:space="preserve">1. </w:t>
      </w:r>
      <w:r w:rsidR="00485EA4" w:rsidRPr="00331B3A">
        <w:rPr>
          <w:rFonts w:ascii="Times New Roman" w:hAnsi="Times New Roman" w:cs="Times New Roman"/>
          <w:color w:val="000000" w:themeColor="text1"/>
          <w:sz w:val="28"/>
        </w:rPr>
        <w:t>В</w:t>
      </w:r>
      <w:r w:rsidR="00313C76" w:rsidRPr="00331B3A">
        <w:rPr>
          <w:rFonts w:ascii="Times New Roman" w:hAnsi="Times New Roman" w:cs="Times New Roman"/>
          <w:color w:val="000000" w:themeColor="text1"/>
          <w:sz w:val="28"/>
        </w:rPr>
        <w:t xml:space="preserve"> преамбуле приказа Министерства культуры Республики Дагестан от 26 сентября 2024 года № 291-од «О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человек» (далее – Приказ):</w:t>
      </w:r>
    </w:p>
    <w:p w:rsidR="00313C76" w:rsidRPr="00331B3A" w:rsidRDefault="00313C76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а) после слов «Порядком предоставления» дополнить словами «и распределения»;</w:t>
      </w:r>
    </w:p>
    <w:p w:rsidR="00313C76" w:rsidRPr="00331B3A" w:rsidRDefault="00313C76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б) слова «интернет-портал правовой информации Республики Дагестан (www.pravo.e-dag.ru), 2023, 1 декабря, № 05002012429»</w:t>
      </w:r>
      <w:r w:rsidR="00485EA4" w:rsidRPr="00331B3A">
        <w:rPr>
          <w:rFonts w:ascii="Times New Roman" w:hAnsi="Times New Roman" w:cs="Times New Roman"/>
          <w:color w:val="000000" w:themeColor="text1"/>
          <w:sz w:val="28"/>
        </w:rPr>
        <w:t xml:space="preserve"> заменить словами «интернет-портал правовой информации Республики Дагестан (www.pravo.e-dag.ru), 2023, 1 декабря, № 05002012429; 2024, 16 мая, № 05002013399, 28 декабря, № 05002015117; 2025, 11 апреля, № 05002015674, 30 июля, № 05002016229»;</w:t>
      </w:r>
    </w:p>
    <w:p w:rsidR="00313C76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2. В пункте 2 Приказа слова «Порядок отбора» заменить словами «Положение о работе комиссии по отбору»;</w:t>
      </w:r>
    </w:p>
    <w:p w:rsidR="00485EA4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3. В пункте 1.1 приложения 1 к приказу слова «полномочия и порядок работы» заменить словами «основные положения и полномочия»;</w:t>
      </w:r>
    </w:p>
    <w:p w:rsidR="00485EA4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4. Приложение № 2 к приказу изложить в следующей редакции:</w:t>
      </w:r>
    </w:p>
    <w:p w:rsidR="00485EA4" w:rsidRPr="00331B3A" w:rsidRDefault="00485EA4" w:rsidP="00485EA4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«Приложение № 2</w:t>
      </w:r>
    </w:p>
    <w:p w:rsidR="00485EA4" w:rsidRPr="00331B3A" w:rsidRDefault="00485EA4" w:rsidP="00485EA4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485EA4" w:rsidRPr="00331B3A" w:rsidRDefault="00485EA4" w:rsidP="00485EA4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313C76" w:rsidRPr="00331B3A" w:rsidRDefault="00485EA4" w:rsidP="00485EA4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</w:rPr>
        <w:t>от 26 сентября 2024 г. № 291-од</w:t>
      </w:r>
    </w:p>
    <w:p w:rsidR="00313C76" w:rsidRPr="00331B3A" w:rsidRDefault="00313C76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85EA4" w:rsidRPr="00331B3A" w:rsidRDefault="00485EA4" w:rsidP="0048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B3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331B3A">
        <w:rPr>
          <w:rFonts w:ascii="Times New Roman" w:hAnsi="Times New Roman" w:cs="Times New Roman"/>
          <w:b/>
          <w:sz w:val="28"/>
          <w:szCs w:val="28"/>
        </w:rPr>
        <w:br/>
        <w:t xml:space="preserve">о работе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</w:t>
      </w:r>
      <w:r w:rsidRPr="00331B3A">
        <w:rPr>
          <w:rFonts w:ascii="Times New Roman" w:hAnsi="Times New Roman" w:cs="Times New Roman"/>
          <w:b/>
          <w:sz w:val="28"/>
          <w:szCs w:val="28"/>
        </w:rPr>
        <w:lastRenderedPageBreak/>
        <w:t>базы домов культуры в населенных пунктах с числом жителей до 50 тысяч человек</w:t>
      </w:r>
    </w:p>
    <w:p w:rsidR="00485EA4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1. Настоящее положение разработано в соответствии Порядком предоставления и распределения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государственной программы Республики Дагестан «Развитие культуры в Республике Дагестан», утвержденной постановлением Правительства Республики Дагестан от 27.11.2023 N 471 (далее – Порядок) с целью определения порядка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(далее соответственно – субсидия, Комиссия, отбор).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2. Организатором отбора является Министерство культуры Республики Дагестан (далее - Министерство).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3. Отбор проводится в соответствии с Порядком.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4. Для участия в отборе муниципальное образование в установленные сроки направляет в Министерство заявку по форме, утвержденной Министерством, подписанную главой администрации муниципального образования (в случае отсутствия главы администрации муниципального образования – исполняющим обязанности главы администрации муниципального образования), с приложением следующих документов (далее также - заявочная документация):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а) к заявке по мероприятию, указанному в подпункте «а» пункта 3 Порядка, прилагаются следующие документы: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смета расходов на укрепление материально-технической базы;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выписка из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выписка из решения о бюджете муниципального образования,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информация о соответствии получателя критериям отбора, предусмотренным подпунктом «а» пункта 9 Порядка, по форме в соответствии с Приложение № 1 к настоящему порядку;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заверенная копия утвержденного штатного расписания учреждения,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lastRenderedPageBreak/>
        <w:t>акт комиссионного осмотра здания, подтверждающий удовлетворительное состояние здания дома культуры (представляется в случае, если проведение ремонтных работ на объекте культуры не требуется);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копия устава учреждения,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на учреждение,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фотоматериалы, отражающие общее и техническое состояние дома культуры (филиала), на базе которого планируется проведение мероприятия "Развитие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человек";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б) к заявке по мероприятию, указанному в подпункте «б» пункта 3 Порядка, прилагаются следующие документы: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информация о соответствии муниципального образования критериям отбора, предусмотренным подпунктом «б» пункта 9 Порядка, по форме в соответствии с Приложение № 2 к настоящему порядку;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копия утвержденной сметной документации на текущий ремонт и копия положительного заключения государственной экспертизы о достоверности определения сметной стоимости;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копия выписки из Единого государственного реестра недвижимости, подтверждающая право оперативного управления недвижимым имуществом на здание дома культуры (филиала), расположенного в населенном пункте с числом жителей до 50 тысяч человек;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заверенная копия утвержденного штатного расписания учреждения, на базе которого планируется проведение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выписка из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выписка из решения о бюджете муниципального образования,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копия устава учреждения, на базе которого планируется проведение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 на учреждение, на базе которого планируется проведение мероприятия «Ремонтные </w:t>
      </w:r>
      <w:r w:rsidRPr="00331B3A">
        <w:rPr>
          <w:rFonts w:ascii="Times New Roman" w:hAnsi="Times New Roman" w:cs="Times New Roman"/>
          <w:sz w:val="28"/>
          <w:szCs w:val="28"/>
        </w:rPr>
        <w:lastRenderedPageBreak/>
        <w:t>работы (текущий ремонт) в отношении зданий домов культуры (и их филиалов), расположенных в населенных пунктах с числом жителей до 50 тысяч человек»;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фотоматериалы, отражающие общее и техническое состояние здания учреждения (филиала), на базе которого планируется проведение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5. Заявочная документация должна быть прошита в один том (папку), пронумерована сквозной нумерацией и заверена подписью уполномоченного должностного лица и печатью органа, уполномоченного на подачу заявки на отбор.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Сопроводительное письмо прилагается к вышеуказанной папке.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На первой странице папки размещаются следующие сведения: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информация об отборе, на участие в котором подается заявка ("На участие в отборе на реализацию мероприятия "Укрепление МТБ" или "На участие в отборе на реализацию мероприятия "Текущий ремонт"), с указанием соответствующего года;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полное наименование дома культуры.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6. Заявочная документация, представленная в Министерство, участникам не возвращается.</w:t>
      </w:r>
    </w:p>
    <w:p w:rsidR="00485EA4" w:rsidRPr="00331B3A" w:rsidRDefault="00485EA4" w:rsidP="00485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B3A">
        <w:rPr>
          <w:rFonts w:ascii="Times New Roman" w:hAnsi="Times New Roman" w:cs="Times New Roman"/>
          <w:sz w:val="28"/>
          <w:szCs w:val="28"/>
        </w:rPr>
        <w:t>7. Распределение субсидий осуществляется в соответствии Порядком.</w:t>
      </w:r>
    </w:p>
    <w:p w:rsidR="00485EA4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85EA4" w:rsidRPr="00331B3A" w:rsidRDefault="00485EA4" w:rsidP="00485EA4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Cs w:val="28"/>
        </w:rPr>
        <w:t>Приложение № 1</w:t>
      </w:r>
    </w:p>
    <w:p w:rsidR="00485EA4" w:rsidRPr="00331B3A" w:rsidRDefault="00485EA4" w:rsidP="00485EA4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Cs w:val="28"/>
        </w:rPr>
        <w:t>к Положению о работе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485EA4" w:rsidRPr="00331B3A" w:rsidRDefault="00485EA4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85EA4" w:rsidRPr="00331B3A" w:rsidRDefault="00485EA4" w:rsidP="00485EA4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КРИТЕРИЯМ ОТБОРА ДЛЯ ПРЕДОСТАВЛЕНИЯ СУБСИДИЙ В</w:t>
      </w:r>
      <w:r w:rsidRPr="00331B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_____</w:t>
      </w: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КУЛЬТУРЫ, СВЯЗАННЫХ С РАЗВИТИЕМ И УКРЕПЛЕНИЕМ МАТЕРИАЛЬНО-ТЕХНИЧЕСКОЙ БАЗЫ ДОМОВ КУЛЬТУРЫ (И ИХ ФИЛИАЛОВ), РАСПОЛОЖЕННЫХ В НАСЕЛЕННЫХ ПУНКТАХ С ЧИСЛОМ ЖИТЕЛЕЙ ДО 50 ТЫСЯЧ ЧЕЛОВЕК</w:t>
      </w: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«УКРЕПЛЕНИЕ МТБ»)</w:t>
      </w:r>
    </w:p>
    <w:p w:rsidR="00485EA4" w:rsidRPr="00331B3A" w:rsidRDefault="00485EA4" w:rsidP="00485EA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03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28"/>
        <w:gridCol w:w="4114"/>
        <w:gridCol w:w="8"/>
      </w:tblGrid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Наименование критерия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485EA4" w:rsidRPr="00331B3A" w:rsidTr="00601F7E">
        <w:trPr>
          <w:gridAfter w:val="1"/>
          <w:wAfter w:w="8" w:type="dxa"/>
          <w:trHeight w:val="163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F377BD" w:rsidRPr="00331B3A" w:rsidRDefault="0087757D" w:rsidP="0087757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предусматривающего 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</w:t>
            </w:r>
            <w:r w:rsidR="00F377BD"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(выписки из программы)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28" w:type="dxa"/>
          </w:tcPr>
          <w:p w:rsidR="00485EA4" w:rsidRPr="00331B3A" w:rsidRDefault="00485EA4" w:rsidP="00F377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</w:t>
            </w:r>
            <w:r w:rsidR="00F377BD"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выписки из решения о бюджете муниципального образования,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</w:t>
            </w: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 размере не менее 5% от объема субсидии).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выписку</w:t>
            </w:r>
          </w:p>
        </w:tc>
      </w:tr>
      <w:tr w:rsidR="00485EA4" w:rsidRPr="00331B3A" w:rsidTr="00601F7E">
        <w:tc>
          <w:tcPr>
            <w:tcW w:w="10360" w:type="dxa"/>
            <w:gridSpan w:val="4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культурно-досуговых мероприятий (по сравнению с предыдущим годом), единиц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отремонтированного здания муниципального культурно-досугового учреждения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сведения по финансированию ремонтных работ за последние 5 лет и сведения по году постройки здания учреждения.</w:t>
            </w: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Style w:val="2"/>
                <w:color w:val="000000" w:themeColor="text1"/>
              </w:rPr>
              <w:t>В случае отсутствия ремонтных работ указать реквизиты акта комиссионного осмотра здания дома культуры с обязательным приложением копии акта.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Необходимое материально-техническое обеспечение (указать перечень планируемого материально-технического обеспечения, которое планируется приобрести в рамках выделенных субсидий)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перечень планируемого материально-технического обеспечения, которое планируется приобрести в рамках выделенных субсидий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– не менее 2 штатных единиц персонала; для районных, городских домов культуры – не менее 5 штатных единиц персонала в соответствии с приказом </w:t>
            </w:r>
            <w:proofErr w:type="spellStart"/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Минздравсоцразвития</w:t>
            </w:r>
            <w:proofErr w:type="spellEnd"/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РФ                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Потребность в финансировании по направлению «Укрепление МТБ», тыс. руб.</w:t>
            </w:r>
          </w:p>
        </w:tc>
        <w:tc>
          <w:tcPr>
            <w:tcW w:w="4114" w:type="dxa"/>
          </w:tcPr>
          <w:p w:rsidR="00485EA4" w:rsidRPr="00331B3A" w:rsidRDefault="00485EA4" w:rsidP="0087757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rPr>
          <w:gridAfter w:val="1"/>
          <w:wAfter w:w="8" w:type="dxa"/>
        </w:trPr>
        <w:tc>
          <w:tcPr>
            <w:tcW w:w="510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728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мероприятия</w:t>
            </w:r>
          </w:p>
        </w:tc>
        <w:tc>
          <w:tcPr>
            <w:tcW w:w="4114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c>
          <w:tcPr>
            <w:tcW w:w="10360" w:type="dxa"/>
            <w:gridSpan w:val="4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485EA4" w:rsidRPr="00331B3A" w:rsidRDefault="00485EA4" w:rsidP="00485EA4">
      <w:pPr>
        <w:pStyle w:val="ConsPlusNormal"/>
        <w:jc w:val="both"/>
        <w:rPr>
          <w:color w:val="000000" w:themeColor="text1"/>
        </w:rPr>
      </w:pPr>
    </w:p>
    <w:p w:rsidR="00485EA4" w:rsidRPr="00331B3A" w:rsidRDefault="00485EA4" w:rsidP="00485EA4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485EA4" w:rsidRPr="00331B3A" w:rsidRDefault="00485EA4" w:rsidP="00485EA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</w:t>
      </w:r>
      <w:proofErr w:type="gramStart"/>
      <w:r w:rsidRPr="00331B3A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485EA4" w:rsidRPr="00331B3A" w:rsidRDefault="00485EA4" w:rsidP="00485EA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85EA4" w:rsidRPr="00331B3A" w:rsidRDefault="00485EA4" w:rsidP="00485EA4">
      <w:pPr>
        <w:pStyle w:val="ConsPlusNonformat"/>
        <w:jc w:val="both"/>
        <w:rPr>
          <w:color w:val="000000" w:themeColor="text1"/>
        </w:rPr>
      </w:pPr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485EA4" w:rsidRPr="00331B3A" w:rsidRDefault="00485EA4" w:rsidP="00485EA4">
      <w:pPr>
        <w:pStyle w:val="ConsPlusNormal"/>
        <w:jc w:val="both"/>
        <w:rPr>
          <w:color w:val="000000" w:themeColor="text1"/>
        </w:rPr>
      </w:pPr>
    </w:p>
    <w:p w:rsidR="00485EA4" w:rsidRPr="00331B3A" w:rsidRDefault="00485EA4" w:rsidP="00485EA4">
      <w:pPr>
        <w:pStyle w:val="ConsPlusNormal"/>
        <w:jc w:val="both"/>
        <w:rPr>
          <w:color w:val="000000" w:themeColor="text1"/>
        </w:rPr>
      </w:pPr>
    </w:p>
    <w:p w:rsidR="00485EA4" w:rsidRPr="00331B3A" w:rsidRDefault="00485EA4" w:rsidP="00485E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B3A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485EA4" w:rsidRPr="00331B3A" w:rsidRDefault="00485EA4" w:rsidP="00485EA4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Cs w:val="28"/>
        </w:rPr>
        <w:lastRenderedPageBreak/>
        <w:t>Приложение № 2</w:t>
      </w:r>
    </w:p>
    <w:p w:rsidR="00485EA4" w:rsidRPr="00331B3A" w:rsidRDefault="00485EA4" w:rsidP="00485EA4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Cs w:val="28"/>
        </w:rPr>
        <w:t>к Положению о работе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485EA4" w:rsidRPr="00331B3A" w:rsidRDefault="00485EA4" w:rsidP="00485EA4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________ КРИТЕРИЯМ ОТБОРА ДЛЯ ПРЕДОСТАВЛЕНИЯ СУБСИДИЙ В ____ ГОДУ ИЗ РЕСПУБЛИКАНСКОГО БЮДЖЕТА РЕСПУБЛИКИ ДАГЕСТАН БЮДЖЕТАМ МУНИЦИПАЛЬНЫХ ОБРАЗОВАНИЙ РЕСПУБЛИКИ ДАГЕСТАН НА ОБЕСПЕЧЕНИЕ РЕАЛИЗАЦИИ МЕРОПРИЯТИЙ ПО РАЗВИТИЮ И УКРЕПЛЕНИЮ МАТЕРИАЛЬНО-ТЕХНИЧЕСКОЙ БАЗЫ ДОМОВ КУЛЬТУРЫ, СВЯЗАННЫХ С ПРОВЕДЕНИЕМ РЕМОНТНЫХ РАБОТ (ТЕКУЩЕГО РЕМОНТА) ЗДАНИЙ ДОМОВ КУЛЬТУРЫ (И ИХ ФИЛИАЛОВ), РАСПОЛОЖЕННЫХ В НАСЕЛЕННЫХ ПУНКТАХ С ЧИСЛОМ ЖИТЕЛЕЙ ДО 50 ТЫСЯЧ ЧЕЛОВЕК</w:t>
      </w:r>
    </w:p>
    <w:p w:rsidR="00485EA4" w:rsidRPr="00331B3A" w:rsidRDefault="00485EA4" w:rsidP="00485EA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«ТЕКУЩИЙ РЕМОНТ»)</w:t>
      </w:r>
    </w:p>
    <w:p w:rsidR="00485EA4" w:rsidRPr="00331B3A" w:rsidRDefault="00485EA4" w:rsidP="00485EA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961"/>
        <w:gridCol w:w="13"/>
      </w:tblGrid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485EA4" w:rsidRPr="00331B3A" w:rsidRDefault="0087757D" w:rsidP="00E7527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предусматривающего 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961" w:type="dxa"/>
          </w:tcPr>
          <w:p w:rsidR="0087757D" w:rsidRPr="00331B3A" w:rsidRDefault="0087757D" w:rsidP="008775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87757D" w:rsidRPr="00331B3A" w:rsidRDefault="0087757D" w:rsidP="008775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757D" w:rsidRPr="00331B3A" w:rsidRDefault="0087757D" w:rsidP="008775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 (выписки из программы)</w:t>
            </w:r>
          </w:p>
          <w:p w:rsidR="00485EA4" w:rsidRPr="00331B3A" w:rsidRDefault="00485EA4" w:rsidP="00E7527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c>
          <w:tcPr>
            <w:tcW w:w="10220" w:type="dxa"/>
            <w:gridSpan w:val="4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утвержденной сметной документации на текущий ремонт с положительным заключением по проверке достоверности определения </w:t>
            </w: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сметной стоимости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указать общую сметную стоимость работ по текущему ремонту, тыс. руб.</w:t>
            </w: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Приложить копию утвержденной </w:t>
            </w: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сметной документации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мероприятий в домах культуры (по сравнению с предыдущим годом), единиц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мероприятий в ___ году, единиц;</w:t>
            </w: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мероприятий в ___ году, единиц;</w:t>
            </w:r>
          </w:p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– не менее 2 штатных единиц персонала; для районных, городских домов культуры – не менее 5 штатных единиц персонала в соответствии с приказом </w:t>
            </w:r>
            <w:proofErr w:type="spellStart"/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Минздравсоцразвития</w:t>
            </w:r>
            <w:proofErr w:type="spellEnd"/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Предполагаемые виды работ по текущему ремонту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Потребность в финансировании по направлению «Текущий ремонт», тыс. руб.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rPr>
          <w:gridAfter w:val="1"/>
          <w:wAfter w:w="13" w:type="dxa"/>
        </w:trPr>
        <w:tc>
          <w:tcPr>
            <w:tcW w:w="567" w:type="dxa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работ (год постройки здания, износ, высокая значимость объекта культуры и др.)</w:t>
            </w:r>
          </w:p>
        </w:tc>
        <w:tc>
          <w:tcPr>
            <w:tcW w:w="4961" w:type="dxa"/>
          </w:tcPr>
          <w:p w:rsidR="00485EA4" w:rsidRPr="00331B3A" w:rsidRDefault="00485EA4" w:rsidP="00601F7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5EA4" w:rsidRPr="00331B3A" w:rsidTr="00601F7E">
        <w:tc>
          <w:tcPr>
            <w:tcW w:w="10220" w:type="dxa"/>
            <w:gridSpan w:val="4"/>
          </w:tcPr>
          <w:p w:rsidR="00485EA4" w:rsidRPr="00331B3A" w:rsidRDefault="00485EA4" w:rsidP="00601F7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485EA4" w:rsidRPr="00331B3A" w:rsidRDefault="00485EA4" w:rsidP="00485EA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5EA4" w:rsidRPr="00331B3A" w:rsidRDefault="00485EA4" w:rsidP="00485EA4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485EA4" w:rsidRPr="00331B3A" w:rsidRDefault="00485EA4" w:rsidP="00485EA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(</w:t>
      </w:r>
      <w:proofErr w:type="gramStart"/>
      <w:r w:rsidRPr="00331B3A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485EA4" w:rsidRPr="00331B3A" w:rsidRDefault="00485EA4" w:rsidP="00485EA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85EA4" w:rsidRPr="00331B3A" w:rsidRDefault="00485EA4" w:rsidP="00485EA4">
      <w:pPr>
        <w:pStyle w:val="ConsPlusNonformat"/>
        <w:jc w:val="both"/>
        <w:rPr>
          <w:color w:val="000000" w:themeColor="text1"/>
        </w:rPr>
      </w:pPr>
      <w:r w:rsidRPr="00331B3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E75278" w:rsidRPr="00331B3A" w:rsidRDefault="00E75278" w:rsidP="00485EA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B3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75278" w:rsidRPr="00331B3A" w:rsidRDefault="00E75278" w:rsidP="00485EA4">
      <w:pPr>
        <w:rPr>
          <w:color w:val="000000" w:themeColor="text1"/>
        </w:rPr>
      </w:pPr>
    </w:p>
    <w:p w:rsidR="009051BF" w:rsidRPr="00331B3A" w:rsidRDefault="009051BF" w:rsidP="00905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bottomFromText="160" w:vertAnchor="page" w:horzAnchor="margin" w:tblpY="13696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</w:tblGrid>
      <w:tr w:rsidR="00A04D58" w:rsidTr="00E75278">
        <w:trPr>
          <w:cantSplit/>
          <w:trHeight w:val="2041"/>
        </w:trPr>
        <w:tc>
          <w:tcPr>
            <w:tcW w:w="3119" w:type="dxa"/>
          </w:tcPr>
          <w:p w:rsidR="00A04D58" w:rsidRDefault="00A04D58" w:rsidP="00E75278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B3A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A04D58" w:rsidRDefault="00A04D58" w:rsidP="00E75278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331B3A" w:rsidRDefault="00331B3A" w:rsidP="00905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B3A" w:rsidRDefault="00331B3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1B3A" w:rsidRPr="00331B3A" w:rsidRDefault="00331B3A" w:rsidP="00331B3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B3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</w:t>
      </w:r>
    </w:p>
    <w:p w:rsidR="00331B3A" w:rsidRPr="00331B3A" w:rsidRDefault="00331B3A" w:rsidP="00331B3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B3A">
        <w:rPr>
          <w:rFonts w:ascii="Times New Roman" w:eastAsia="Times New Roman" w:hAnsi="Times New Roman" w:cs="Times New Roman"/>
          <w:b/>
          <w:sz w:val="28"/>
          <w:szCs w:val="28"/>
        </w:rPr>
        <w:t>к проекту приказа Министерства культуры Республики Дагестан «О внесении изменений в приказ Министерства культуры Республики Дагестан от 26 сентября 2024 года № 291-од»</w:t>
      </w:r>
    </w:p>
    <w:p w:rsidR="00331B3A" w:rsidRPr="00331B3A" w:rsidRDefault="00331B3A" w:rsidP="0033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M1"/>
      <w:bookmarkStart w:id="1" w:name="BM2"/>
      <w:bookmarkEnd w:id="0"/>
      <w:bookmarkEnd w:id="1"/>
    </w:p>
    <w:p w:rsidR="00331B3A" w:rsidRPr="00331B3A" w:rsidRDefault="00331B3A" w:rsidP="00331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Министерства культуры Республики Дагестан </w:t>
      </w: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приказ Министерства культуры Республики Дагестан от 26 сентября 2024 года № 291-од» вносится в связи с принятием постановления Правительства Республики Дагестан 29.07.2025 г. № 238 «О внесении изменений в государственную программу Республики Дагестан «Развитие культуры в Республике Дагестан», которым были внесены изменения в Порядок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государственной программы Республики Дагестан «Развитие культуры в Республике Дагестан, утвержденной постановлением Правительства Республики Дагестан от 27.11.2023 г. № 471.</w:t>
      </w:r>
    </w:p>
    <w:p w:rsidR="00331B3A" w:rsidRPr="00331B3A" w:rsidRDefault="00331B3A" w:rsidP="00331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проекта Приказа с другими заинтересованными министерствам</w:t>
      </w:r>
      <w:bookmarkStart w:id="2" w:name="_GoBack"/>
      <w:bookmarkEnd w:id="2"/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ведомствами Республики Дагестан не требуется. </w:t>
      </w:r>
    </w:p>
    <w:p w:rsidR="00331B3A" w:rsidRPr="00331B3A" w:rsidRDefault="00331B3A" w:rsidP="00331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был размещен на официальном сайте Министерства культуры Республики Дагестан для проведения независимой антикоррупционной экспертизы. Заключений по результатам антикоррупционной экспертизы не поступало.</w:t>
      </w:r>
    </w:p>
    <w:p w:rsidR="00331B3A" w:rsidRPr="00331B3A" w:rsidRDefault="00331B3A" w:rsidP="00331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настоящего Приказа не повлечет дополнительных расходов из республиканского бюджета Республики Дагестан.</w:t>
      </w:r>
    </w:p>
    <w:p w:rsidR="00331B3A" w:rsidRPr="00331B3A" w:rsidRDefault="00331B3A" w:rsidP="00331B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B3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принятием настоящего Приказа не потребуется внесение изменений, отмена или принятие иных нормативных правовых актов.</w:t>
      </w:r>
    </w:p>
    <w:p w:rsidR="00A04D58" w:rsidRDefault="00A04D58" w:rsidP="00905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4D58" w:rsidSect="00A04D58">
      <w:pgSz w:w="11905" w:h="16838"/>
      <w:pgMar w:top="993" w:right="706" w:bottom="993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4938"/>
    <w:multiLevelType w:val="hybridMultilevel"/>
    <w:tmpl w:val="4E0200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CE25AE"/>
    <w:multiLevelType w:val="hybridMultilevel"/>
    <w:tmpl w:val="F472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E1A66"/>
    <w:multiLevelType w:val="hybridMultilevel"/>
    <w:tmpl w:val="7560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C07"/>
    <w:rsid w:val="0000550F"/>
    <w:rsid w:val="00023E28"/>
    <w:rsid w:val="00040926"/>
    <w:rsid w:val="00043784"/>
    <w:rsid w:val="000650FD"/>
    <w:rsid w:val="000704F9"/>
    <w:rsid w:val="00075E69"/>
    <w:rsid w:val="00083CE9"/>
    <w:rsid w:val="00091A7C"/>
    <w:rsid w:val="00092DB7"/>
    <w:rsid w:val="00093CF3"/>
    <w:rsid w:val="000C2E88"/>
    <w:rsid w:val="000C62A8"/>
    <w:rsid w:val="000D07B4"/>
    <w:rsid w:val="000E1591"/>
    <w:rsid w:val="000F15BF"/>
    <w:rsid w:val="000F4AE1"/>
    <w:rsid w:val="000F51A0"/>
    <w:rsid w:val="001070D6"/>
    <w:rsid w:val="0011267C"/>
    <w:rsid w:val="0011715B"/>
    <w:rsid w:val="00132B2C"/>
    <w:rsid w:val="00137066"/>
    <w:rsid w:val="00137FB1"/>
    <w:rsid w:val="00147749"/>
    <w:rsid w:val="001535EC"/>
    <w:rsid w:val="001578D8"/>
    <w:rsid w:val="00162493"/>
    <w:rsid w:val="00165E8C"/>
    <w:rsid w:val="0017558B"/>
    <w:rsid w:val="001A0C3D"/>
    <w:rsid w:val="001A35F7"/>
    <w:rsid w:val="001A7F1F"/>
    <w:rsid w:val="001E7379"/>
    <w:rsid w:val="001F1D6A"/>
    <w:rsid w:val="001F2B7B"/>
    <w:rsid w:val="00206091"/>
    <w:rsid w:val="002135F3"/>
    <w:rsid w:val="002438EB"/>
    <w:rsid w:val="00285248"/>
    <w:rsid w:val="00287F62"/>
    <w:rsid w:val="00294C52"/>
    <w:rsid w:val="00297704"/>
    <w:rsid w:val="002A0C6C"/>
    <w:rsid w:val="002A1E21"/>
    <w:rsid w:val="002A55C0"/>
    <w:rsid w:val="002C1BB5"/>
    <w:rsid w:val="002F04D3"/>
    <w:rsid w:val="002F2749"/>
    <w:rsid w:val="002F67D7"/>
    <w:rsid w:val="00313C76"/>
    <w:rsid w:val="00331B3A"/>
    <w:rsid w:val="00334B25"/>
    <w:rsid w:val="003350A4"/>
    <w:rsid w:val="003404B1"/>
    <w:rsid w:val="00341A82"/>
    <w:rsid w:val="0034322A"/>
    <w:rsid w:val="0035666E"/>
    <w:rsid w:val="00363A77"/>
    <w:rsid w:val="00365311"/>
    <w:rsid w:val="003715F2"/>
    <w:rsid w:val="00374069"/>
    <w:rsid w:val="00383DF7"/>
    <w:rsid w:val="0038565F"/>
    <w:rsid w:val="00391282"/>
    <w:rsid w:val="00393163"/>
    <w:rsid w:val="003A3674"/>
    <w:rsid w:val="003A4D9C"/>
    <w:rsid w:val="003B61C9"/>
    <w:rsid w:val="003B6630"/>
    <w:rsid w:val="003C013A"/>
    <w:rsid w:val="003C594B"/>
    <w:rsid w:val="003F2133"/>
    <w:rsid w:val="00436162"/>
    <w:rsid w:val="004409B2"/>
    <w:rsid w:val="00444559"/>
    <w:rsid w:val="00450975"/>
    <w:rsid w:val="00452D7C"/>
    <w:rsid w:val="00472703"/>
    <w:rsid w:val="0047343B"/>
    <w:rsid w:val="00480190"/>
    <w:rsid w:val="0048056F"/>
    <w:rsid w:val="00482259"/>
    <w:rsid w:val="00485EA4"/>
    <w:rsid w:val="004A69C8"/>
    <w:rsid w:val="004A6EE0"/>
    <w:rsid w:val="004B306A"/>
    <w:rsid w:val="004B6A45"/>
    <w:rsid w:val="004C4174"/>
    <w:rsid w:val="004C5138"/>
    <w:rsid w:val="004D489B"/>
    <w:rsid w:val="004E04D9"/>
    <w:rsid w:val="004E0F38"/>
    <w:rsid w:val="004E5BEF"/>
    <w:rsid w:val="004E717B"/>
    <w:rsid w:val="004F5648"/>
    <w:rsid w:val="004F66BB"/>
    <w:rsid w:val="004F6AE4"/>
    <w:rsid w:val="00503638"/>
    <w:rsid w:val="005059C2"/>
    <w:rsid w:val="005065C3"/>
    <w:rsid w:val="00510A39"/>
    <w:rsid w:val="005159F5"/>
    <w:rsid w:val="00531F64"/>
    <w:rsid w:val="0055723D"/>
    <w:rsid w:val="00571C2B"/>
    <w:rsid w:val="0057512B"/>
    <w:rsid w:val="005973A9"/>
    <w:rsid w:val="00597AC8"/>
    <w:rsid w:val="005A7783"/>
    <w:rsid w:val="005C4C23"/>
    <w:rsid w:val="005C5084"/>
    <w:rsid w:val="005C6185"/>
    <w:rsid w:val="005D0564"/>
    <w:rsid w:val="005D2F31"/>
    <w:rsid w:val="005E039B"/>
    <w:rsid w:val="0060219F"/>
    <w:rsid w:val="00603615"/>
    <w:rsid w:val="006047D9"/>
    <w:rsid w:val="006108AE"/>
    <w:rsid w:val="006143CB"/>
    <w:rsid w:val="0065106D"/>
    <w:rsid w:val="00653EEF"/>
    <w:rsid w:val="00655168"/>
    <w:rsid w:val="00666A00"/>
    <w:rsid w:val="00684E8B"/>
    <w:rsid w:val="0069732D"/>
    <w:rsid w:val="006A391F"/>
    <w:rsid w:val="006A3C79"/>
    <w:rsid w:val="006A790A"/>
    <w:rsid w:val="006C3AD2"/>
    <w:rsid w:val="006D442E"/>
    <w:rsid w:val="006F1392"/>
    <w:rsid w:val="006F4960"/>
    <w:rsid w:val="006F52D0"/>
    <w:rsid w:val="006F629D"/>
    <w:rsid w:val="007051C4"/>
    <w:rsid w:val="0070646E"/>
    <w:rsid w:val="0071265E"/>
    <w:rsid w:val="0071695A"/>
    <w:rsid w:val="00721939"/>
    <w:rsid w:val="00724E2D"/>
    <w:rsid w:val="0073403E"/>
    <w:rsid w:val="00746441"/>
    <w:rsid w:val="00747A29"/>
    <w:rsid w:val="00763C75"/>
    <w:rsid w:val="007708D8"/>
    <w:rsid w:val="00781511"/>
    <w:rsid w:val="007A51A0"/>
    <w:rsid w:val="007B74E1"/>
    <w:rsid w:val="007C0896"/>
    <w:rsid w:val="007C2C91"/>
    <w:rsid w:val="007C480C"/>
    <w:rsid w:val="007C4D38"/>
    <w:rsid w:val="007C5B1E"/>
    <w:rsid w:val="007D0AC8"/>
    <w:rsid w:val="007D1BF9"/>
    <w:rsid w:val="007D3EE8"/>
    <w:rsid w:val="007E016D"/>
    <w:rsid w:val="007E20D5"/>
    <w:rsid w:val="007F1694"/>
    <w:rsid w:val="007F3841"/>
    <w:rsid w:val="0082715A"/>
    <w:rsid w:val="008446F4"/>
    <w:rsid w:val="0085015E"/>
    <w:rsid w:val="008525D5"/>
    <w:rsid w:val="00865DD1"/>
    <w:rsid w:val="00872964"/>
    <w:rsid w:val="00872BBF"/>
    <w:rsid w:val="0087757D"/>
    <w:rsid w:val="008813DB"/>
    <w:rsid w:val="008878EC"/>
    <w:rsid w:val="00887978"/>
    <w:rsid w:val="00890C52"/>
    <w:rsid w:val="008A1178"/>
    <w:rsid w:val="008B3FAD"/>
    <w:rsid w:val="008C30B9"/>
    <w:rsid w:val="008C4F2E"/>
    <w:rsid w:val="008E4E55"/>
    <w:rsid w:val="008E5888"/>
    <w:rsid w:val="008F0B81"/>
    <w:rsid w:val="009051BF"/>
    <w:rsid w:val="00916D3B"/>
    <w:rsid w:val="00925BFC"/>
    <w:rsid w:val="009275C9"/>
    <w:rsid w:val="009515D6"/>
    <w:rsid w:val="009578C8"/>
    <w:rsid w:val="009728C7"/>
    <w:rsid w:val="009800D4"/>
    <w:rsid w:val="0098078D"/>
    <w:rsid w:val="00981873"/>
    <w:rsid w:val="009856A0"/>
    <w:rsid w:val="00994BF4"/>
    <w:rsid w:val="009A644A"/>
    <w:rsid w:val="009C542E"/>
    <w:rsid w:val="009D0B3E"/>
    <w:rsid w:val="009D1B5C"/>
    <w:rsid w:val="009D261E"/>
    <w:rsid w:val="009D54DA"/>
    <w:rsid w:val="009D6D42"/>
    <w:rsid w:val="009E0654"/>
    <w:rsid w:val="009E0A31"/>
    <w:rsid w:val="009E4D32"/>
    <w:rsid w:val="009E7DA6"/>
    <w:rsid w:val="00A0466F"/>
    <w:rsid w:val="00A04D58"/>
    <w:rsid w:val="00A058A1"/>
    <w:rsid w:val="00A073FE"/>
    <w:rsid w:val="00A07BE3"/>
    <w:rsid w:val="00A12C07"/>
    <w:rsid w:val="00A14467"/>
    <w:rsid w:val="00A20B51"/>
    <w:rsid w:val="00A20FDB"/>
    <w:rsid w:val="00A21114"/>
    <w:rsid w:val="00A226F6"/>
    <w:rsid w:val="00A25694"/>
    <w:rsid w:val="00A30FD4"/>
    <w:rsid w:val="00A60555"/>
    <w:rsid w:val="00A716EF"/>
    <w:rsid w:val="00A73C04"/>
    <w:rsid w:val="00A80EF6"/>
    <w:rsid w:val="00A81D18"/>
    <w:rsid w:val="00A84B0E"/>
    <w:rsid w:val="00A90150"/>
    <w:rsid w:val="00A9400A"/>
    <w:rsid w:val="00A942EA"/>
    <w:rsid w:val="00A94844"/>
    <w:rsid w:val="00AA061E"/>
    <w:rsid w:val="00AB63A4"/>
    <w:rsid w:val="00AB6979"/>
    <w:rsid w:val="00AC1151"/>
    <w:rsid w:val="00AC2449"/>
    <w:rsid w:val="00AC27FB"/>
    <w:rsid w:val="00AC2CAA"/>
    <w:rsid w:val="00AE4871"/>
    <w:rsid w:val="00AF255A"/>
    <w:rsid w:val="00AF5703"/>
    <w:rsid w:val="00AF60FA"/>
    <w:rsid w:val="00B1092B"/>
    <w:rsid w:val="00B16485"/>
    <w:rsid w:val="00B25B41"/>
    <w:rsid w:val="00B30F46"/>
    <w:rsid w:val="00B36B44"/>
    <w:rsid w:val="00B47A16"/>
    <w:rsid w:val="00B52829"/>
    <w:rsid w:val="00B61B35"/>
    <w:rsid w:val="00B7096C"/>
    <w:rsid w:val="00B94C46"/>
    <w:rsid w:val="00BC75C8"/>
    <w:rsid w:val="00BE700C"/>
    <w:rsid w:val="00C163E8"/>
    <w:rsid w:val="00C175AD"/>
    <w:rsid w:val="00C17A11"/>
    <w:rsid w:val="00C17E42"/>
    <w:rsid w:val="00C26488"/>
    <w:rsid w:val="00C31D7B"/>
    <w:rsid w:val="00C37663"/>
    <w:rsid w:val="00C52E02"/>
    <w:rsid w:val="00C56C59"/>
    <w:rsid w:val="00C63303"/>
    <w:rsid w:val="00C64A9B"/>
    <w:rsid w:val="00C64B1D"/>
    <w:rsid w:val="00C656D7"/>
    <w:rsid w:val="00C7287A"/>
    <w:rsid w:val="00C75D97"/>
    <w:rsid w:val="00C813A6"/>
    <w:rsid w:val="00C82F3C"/>
    <w:rsid w:val="00C83B59"/>
    <w:rsid w:val="00C9723B"/>
    <w:rsid w:val="00CA49EB"/>
    <w:rsid w:val="00CA6070"/>
    <w:rsid w:val="00CB06A6"/>
    <w:rsid w:val="00CB4E8D"/>
    <w:rsid w:val="00CD1957"/>
    <w:rsid w:val="00CD1C6E"/>
    <w:rsid w:val="00CD2DCE"/>
    <w:rsid w:val="00CD5FD3"/>
    <w:rsid w:val="00CE0C13"/>
    <w:rsid w:val="00CE37C0"/>
    <w:rsid w:val="00CF6367"/>
    <w:rsid w:val="00D00DF9"/>
    <w:rsid w:val="00D0219B"/>
    <w:rsid w:val="00D311B8"/>
    <w:rsid w:val="00D43B8F"/>
    <w:rsid w:val="00D50F78"/>
    <w:rsid w:val="00D61F17"/>
    <w:rsid w:val="00D620D5"/>
    <w:rsid w:val="00D63C8B"/>
    <w:rsid w:val="00D72E4A"/>
    <w:rsid w:val="00D84D22"/>
    <w:rsid w:val="00D91F73"/>
    <w:rsid w:val="00DA1207"/>
    <w:rsid w:val="00DB11CF"/>
    <w:rsid w:val="00DB13F5"/>
    <w:rsid w:val="00DB270E"/>
    <w:rsid w:val="00DB4B3F"/>
    <w:rsid w:val="00DB4F8E"/>
    <w:rsid w:val="00DC4412"/>
    <w:rsid w:val="00DC7589"/>
    <w:rsid w:val="00DE7545"/>
    <w:rsid w:val="00DF1FD0"/>
    <w:rsid w:val="00E017B4"/>
    <w:rsid w:val="00E03CE9"/>
    <w:rsid w:val="00E05E80"/>
    <w:rsid w:val="00E23D1F"/>
    <w:rsid w:val="00E25CCF"/>
    <w:rsid w:val="00E276A8"/>
    <w:rsid w:val="00E53830"/>
    <w:rsid w:val="00E60641"/>
    <w:rsid w:val="00E643A5"/>
    <w:rsid w:val="00E73AE7"/>
    <w:rsid w:val="00E75278"/>
    <w:rsid w:val="00E83AF4"/>
    <w:rsid w:val="00E84BD1"/>
    <w:rsid w:val="00E90A3E"/>
    <w:rsid w:val="00EA26E1"/>
    <w:rsid w:val="00EC4E09"/>
    <w:rsid w:val="00ED1B87"/>
    <w:rsid w:val="00ED2204"/>
    <w:rsid w:val="00EF55C5"/>
    <w:rsid w:val="00F0141F"/>
    <w:rsid w:val="00F171E6"/>
    <w:rsid w:val="00F203FA"/>
    <w:rsid w:val="00F31CD4"/>
    <w:rsid w:val="00F3633C"/>
    <w:rsid w:val="00F377BD"/>
    <w:rsid w:val="00F4285F"/>
    <w:rsid w:val="00F45920"/>
    <w:rsid w:val="00F616D0"/>
    <w:rsid w:val="00F645E7"/>
    <w:rsid w:val="00F72E58"/>
    <w:rsid w:val="00F82B8D"/>
    <w:rsid w:val="00F925DC"/>
    <w:rsid w:val="00F97D02"/>
    <w:rsid w:val="00FB279C"/>
    <w:rsid w:val="00FC4247"/>
    <w:rsid w:val="00FC6E19"/>
    <w:rsid w:val="00FD1232"/>
    <w:rsid w:val="00FE1DE1"/>
    <w:rsid w:val="00FE5893"/>
    <w:rsid w:val="00FF2640"/>
    <w:rsid w:val="00FF606D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9BAEB-54A6-4629-BEA8-96E7B49B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12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0FDB"/>
    <w:pPr>
      <w:ind w:left="720"/>
      <w:contextualSpacing/>
    </w:pPr>
  </w:style>
  <w:style w:type="table" w:styleId="a4">
    <w:name w:val="Table Grid"/>
    <w:basedOn w:val="a1"/>
    <w:uiPriority w:val="39"/>
    <w:rsid w:val="00A8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1D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412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3C594B"/>
    <w:rPr>
      <w:color w:val="808080"/>
    </w:rPr>
  </w:style>
  <w:style w:type="character" w:customStyle="1" w:styleId="2">
    <w:name w:val="Основной текст (2)"/>
    <w:basedOn w:val="a0"/>
    <w:rsid w:val="00485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00A1-CFBE-491C-BFAE-77FCB2B9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4101</TotalTime>
  <Pages>11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Ruslan</cp:lastModifiedBy>
  <cp:revision>20</cp:revision>
  <cp:lastPrinted>2024-06-25T12:05:00Z</cp:lastPrinted>
  <dcterms:created xsi:type="dcterms:W3CDTF">2024-06-24T21:21:00Z</dcterms:created>
  <dcterms:modified xsi:type="dcterms:W3CDTF">2025-09-19T06:29:00Z</dcterms:modified>
</cp:coreProperties>
</file>