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90" w:rsidRPr="00E14090" w:rsidRDefault="00E14090" w:rsidP="00E1409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14090">
        <w:rPr>
          <w:rFonts w:ascii="Times New Roman" w:hAnsi="Times New Roman"/>
          <w:sz w:val="28"/>
          <w:szCs w:val="28"/>
        </w:rPr>
        <w:t>Проект</w:t>
      </w:r>
    </w:p>
    <w:p w:rsidR="006D7F3C" w:rsidRPr="006D7F3C" w:rsidRDefault="006D7F3C" w:rsidP="006D7F3C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УКАЗ</w:t>
      </w:r>
    </w:p>
    <w:p w:rsidR="006D7F3C" w:rsidRPr="006D7F3C" w:rsidRDefault="006D7F3C" w:rsidP="006D7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b/>
          <w:sz w:val="28"/>
          <w:szCs w:val="28"/>
          <w:lang w:eastAsia="ru-RU"/>
        </w:rPr>
        <w:t>ГЛАВЫ РЕСПУБЛИКИ ДАГЕСТАН</w:t>
      </w:r>
    </w:p>
    <w:p w:rsidR="006D7F3C" w:rsidRPr="006D7F3C" w:rsidRDefault="006D7F3C" w:rsidP="006D7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7F3C" w:rsidRPr="006D7F3C" w:rsidRDefault="006D7F3C" w:rsidP="006D7F3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присвоении государственному бюджетному учреждению «Государственный ансамбль танца народов Кавказа </w:t>
      </w:r>
    </w:p>
    <w:p w:rsidR="006D7F3C" w:rsidRPr="006D7F3C" w:rsidRDefault="006D7F3C" w:rsidP="006D7F3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b/>
          <w:sz w:val="28"/>
          <w:szCs w:val="28"/>
          <w:lang w:eastAsia="ru-RU"/>
        </w:rPr>
        <w:t>«Молодость Дагестана» звания «Заслуженный»</w:t>
      </w:r>
    </w:p>
    <w:p w:rsidR="006D7F3C" w:rsidRPr="006D7F3C" w:rsidRDefault="006D7F3C" w:rsidP="006D7F3C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7F3C" w:rsidRPr="006D7F3C" w:rsidRDefault="006D7F3C" w:rsidP="006D7F3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F3C">
        <w:rPr>
          <w:rFonts w:ascii="Times New Roman" w:eastAsia="Times New Roman" w:hAnsi="Times New Roman"/>
          <w:sz w:val="28"/>
          <w:szCs w:val="28"/>
          <w:lang w:eastAsia="ru-RU"/>
        </w:rPr>
        <w:t>За заслуги в области хореографического искусства, значительный вклад в сохранение и популяризацию культурного наследия Дагестана и народов Кавказа, а также высокое исполнительское мастерство</w:t>
      </w:r>
      <w:r w:rsidRPr="006D7F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7F3C">
        <w:rPr>
          <w:rFonts w:ascii="Times New Roman" w:eastAsia="Times New Roman" w:hAnsi="Times New Roman"/>
          <w:sz w:val="28"/>
          <w:szCs w:val="28"/>
          <w:lang w:eastAsia="ru-RU"/>
        </w:rPr>
        <w:t>присвоить</w:t>
      </w:r>
      <w:r w:rsidRPr="006D7F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7F3C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бюджетному учреждению «Государственный ансамбль танца народов Кавказа «Молодость Дагестана</w:t>
      </w:r>
      <w:r w:rsidR="00AC5DE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D7F3C">
        <w:rPr>
          <w:rFonts w:ascii="Times New Roman" w:eastAsia="Times New Roman" w:hAnsi="Times New Roman"/>
          <w:sz w:val="28"/>
          <w:szCs w:val="28"/>
          <w:lang w:eastAsia="ru-RU"/>
        </w:rPr>
        <w:t xml:space="preserve"> звание «Заслуженный».</w:t>
      </w:r>
    </w:p>
    <w:p w:rsidR="00AC5DE1" w:rsidRDefault="00AC5DE1" w:rsidP="006D7F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DE1" w:rsidRPr="006D7F3C" w:rsidRDefault="00AC5DE1" w:rsidP="006D7F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F3C" w:rsidRPr="006D7F3C" w:rsidRDefault="006D7F3C" w:rsidP="006D7F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F3C" w:rsidRPr="006D7F3C" w:rsidRDefault="006D7F3C" w:rsidP="00B25093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Республики Дагестан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 w:rsidR="00B250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6D7F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С. Меликов</w:t>
      </w:r>
    </w:p>
    <w:p w:rsidR="006D7F3C" w:rsidRPr="006D7F3C" w:rsidRDefault="006D7F3C" w:rsidP="00AC5DE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200" w:rsidRDefault="00F51200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C5DE1" w:rsidRDefault="00AC5DE1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C5DE1" w:rsidRDefault="00AC5DE1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C5DE1" w:rsidRDefault="00AC5DE1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page" w:horzAnchor="margin" w:tblpXSpec="center" w:tblpY="969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6D7F3C" w:rsidRPr="00E14090" w:rsidTr="006D7F3C">
        <w:trPr>
          <w:cantSplit/>
          <w:trHeight w:val="2041"/>
        </w:trPr>
        <w:tc>
          <w:tcPr>
            <w:tcW w:w="3119" w:type="dxa"/>
          </w:tcPr>
          <w:p w:rsidR="006D7F3C" w:rsidRPr="00E14090" w:rsidRDefault="006D7F3C" w:rsidP="006D7F3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090">
              <w:rPr>
                <w:rFonts w:ascii="Times New Roman" w:hAnsi="Times New Roman"/>
                <w:sz w:val="28"/>
                <w:szCs w:val="28"/>
              </w:rPr>
              <w:t>[SIGNERSTAMP1]</w:t>
            </w:r>
          </w:p>
          <w:p w:rsidR="006D7F3C" w:rsidRPr="00E14090" w:rsidRDefault="006D7F3C" w:rsidP="006D7F3C">
            <w:pPr>
              <w:spacing w:line="360" w:lineRule="exact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</w:tc>
      </w:tr>
    </w:tbl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D7F3C" w:rsidRDefault="006D7F3C" w:rsidP="006D7F3C">
      <w:pPr>
        <w:pStyle w:val="ConsPlusNorma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D7F3C" w:rsidRPr="006D7F3C" w:rsidRDefault="00E14090" w:rsidP="006D7F3C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4090">
        <w:rPr>
          <w:rFonts w:ascii="Times New Roman" w:hAnsi="Times New Roman"/>
          <w:b/>
          <w:sz w:val="28"/>
          <w:szCs w:val="28"/>
        </w:rPr>
        <w:br w:type="page"/>
      </w:r>
      <w:r w:rsidR="006D7F3C" w:rsidRPr="006D7F3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6D7F3C" w:rsidRPr="006D7F3C" w:rsidRDefault="006D7F3C" w:rsidP="006D7F3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D7F3C" w:rsidRPr="006D7F3C" w:rsidRDefault="006D7F3C" w:rsidP="006D7F3C">
      <w:pPr>
        <w:spacing w:after="0" w:line="240" w:lineRule="auto"/>
        <w:ind w:left="142" w:firstLine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Указа Главы Республики Дагестан </w:t>
      </w:r>
    </w:p>
    <w:p w:rsidR="006D7F3C" w:rsidRPr="006D7F3C" w:rsidRDefault="006D7F3C" w:rsidP="006D7F3C">
      <w:pPr>
        <w:spacing w:after="0" w:line="240" w:lineRule="auto"/>
        <w:ind w:left="142" w:firstLine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присвоении государственному бюджетному учреждению «Государственный ансамбль танца народов Кавказа </w:t>
      </w:r>
    </w:p>
    <w:p w:rsidR="006D7F3C" w:rsidRPr="006D7F3C" w:rsidRDefault="006D7F3C" w:rsidP="006D7F3C">
      <w:pPr>
        <w:spacing w:after="0" w:line="240" w:lineRule="auto"/>
        <w:ind w:left="142" w:firstLine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b/>
          <w:sz w:val="28"/>
          <w:szCs w:val="28"/>
          <w:lang w:eastAsia="ru-RU"/>
        </w:rPr>
        <w:t>«Молодость Дагестана» звания «Заслуженный»</w:t>
      </w:r>
    </w:p>
    <w:p w:rsidR="006D7F3C" w:rsidRPr="006D7F3C" w:rsidRDefault="006D7F3C" w:rsidP="006D7F3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7F3C" w:rsidRPr="006D7F3C" w:rsidRDefault="006D7F3C" w:rsidP="006D7F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sz w:val="28"/>
          <w:szCs w:val="28"/>
          <w:lang w:eastAsia="ru-RU"/>
        </w:rPr>
        <w:t>Проект Указа Главы Республики Дагестан разработан Министерством культуры Республики Дагестан в соответствии с постановлением Правительства Республики Дагестан от 19 июля 2023 г. № 296 «Об утверждении Положения о порядке внесения предложений о присвоении звания «Заслуженный» государственным концертным учреждениям Республики Дагестан».</w:t>
      </w:r>
    </w:p>
    <w:p w:rsidR="006D7F3C" w:rsidRPr="006D7F3C" w:rsidRDefault="006D7F3C" w:rsidP="006D7F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sz w:val="28"/>
          <w:szCs w:val="28"/>
          <w:lang w:eastAsia="ru-RU"/>
        </w:rPr>
        <w:t>Присвоение ГБУ «Государственный ансамбль танца народов Кавказа «Молодость Дагестана» почётного звания «Заслуженный» осуществляется в целях государственной поддержки деятельности учреждения, направленной на сохранение и развитие хореографического искусства, популяризацию культурного наследия Республики Дагестан, укрепление духовно-нравственных ценностей и воспитание молодёжи средствами искусства.</w:t>
      </w:r>
    </w:p>
    <w:p w:rsidR="006D7F3C" w:rsidRPr="006D7F3C" w:rsidRDefault="006D7F3C" w:rsidP="006D7F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65BC" w:rsidRDefault="00F765BC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Pr="00E14090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1" w:rightFromText="181" w:vertAnchor="page" w:horzAnchor="margin" w:tblpXSpec="center" w:tblpY="969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6D7F3C" w:rsidRPr="00E14090" w:rsidTr="00B664B2">
        <w:trPr>
          <w:cantSplit/>
          <w:trHeight w:val="2041"/>
        </w:trPr>
        <w:tc>
          <w:tcPr>
            <w:tcW w:w="3119" w:type="dxa"/>
          </w:tcPr>
          <w:p w:rsidR="006D7F3C" w:rsidRPr="00E14090" w:rsidRDefault="006D7F3C" w:rsidP="00B664B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090">
              <w:rPr>
                <w:rFonts w:ascii="Times New Roman" w:hAnsi="Times New Roman"/>
                <w:sz w:val="28"/>
                <w:szCs w:val="28"/>
              </w:rPr>
              <w:t>[SIGNERSTAMP1]</w:t>
            </w:r>
          </w:p>
          <w:p w:rsidR="006D7F3C" w:rsidRPr="00E14090" w:rsidRDefault="006D7F3C" w:rsidP="00B664B2">
            <w:pPr>
              <w:spacing w:line="360" w:lineRule="exact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</w:tc>
      </w:tr>
    </w:tbl>
    <w:p w:rsidR="00F765BC" w:rsidRPr="00E14090" w:rsidRDefault="00F765BC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765BC" w:rsidRDefault="00F765BC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Pr="00E14090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765BC" w:rsidRPr="00E14090" w:rsidRDefault="00F765BC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765BC" w:rsidRPr="00E14090" w:rsidRDefault="00F765BC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765BC" w:rsidRDefault="00F765BC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Pr="00E14090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765BC" w:rsidRPr="00E14090" w:rsidRDefault="00F765BC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765BC" w:rsidRPr="00E14090" w:rsidRDefault="00F765BC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C2E23" w:rsidRPr="00E14090" w:rsidRDefault="005C2E23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C2E23" w:rsidRPr="00E14090" w:rsidRDefault="005C2E23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C2E23" w:rsidRPr="00E14090" w:rsidRDefault="005C2E23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C2E23" w:rsidRDefault="005C2E23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7F3C" w:rsidRDefault="006D7F3C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7F3C" w:rsidRDefault="006D7F3C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765BC" w:rsidRPr="00E14090" w:rsidRDefault="00F765BC" w:rsidP="006D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D7F3C" w:rsidRPr="006D7F3C" w:rsidRDefault="006D7F3C" w:rsidP="006D7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6D7F3C" w:rsidRPr="006D7F3C" w:rsidRDefault="006D7F3C" w:rsidP="006D7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Указа Главы Республики Дагестан </w:t>
      </w:r>
    </w:p>
    <w:p w:rsidR="006D7F3C" w:rsidRPr="006D7F3C" w:rsidRDefault="006D7F3C" w:rsidP="006D7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присвоении государственному бюджетному учреждению «Государственный ансамбль танца народов Кавказа </w:t>
      </w:r>
    </w:p>
    <w:p w:rsidR="006D7F3C" w:rsidRPr="006D7F3C" w:rsidRDefault="006D7F3C" w:rsidP="006D7F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b/>
          <w:sz w:val="28"/>
          <w:szCs w:val="28"/>
          <w:lang w:eastAsia="ru-RU"/>
        </w:rPr>
        <w:t>«Молодость Дагестана» звания «Заслуженный»</w:t>
      </w:r>
    </w:p>
    <w:p w:rsidR="006D7F3C" w:rsidRPr="006D7F3C" w:rsidRDefault="006D7F3C" w:rsidP="006D7F3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7F3C" w:rsidRPr="006D7F3C" w:rsidRDefault="006D7F3C" w:rsidP="006D7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7F3C">
        <w:rPr>
          <w:rFonts w:ascii="Times New Roman" w:eastAsia="Times New Roman" w:hAnsi="Times New Roman"/>
          <w:sz w:val="28"/>
          <w:szCs w:val="28"/>
          <w:lang w:eastAsia="ru-RU"/>
        </w:rPr>
        <w:t>Принятие данного проекта не потребует выделения дополнительных средств из республиканского бюджета Республики Дагестан.</w:t>
      </w:r>
    </w:p>
    <w:p w:rsidR="006D7F3C" w:rsidRDefault="006D7F3C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DE1" w:rsidRDefault="00AC5DE1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D7F3C" w:rsidRPr="00E14090" w:rsidRDefault="006D7F3C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E14090" w:rsidRPr="00E14090" w:rsidTr="00EA4D15">
        <w:trPr>
          <w:cantSplit/>
          <w:trHeight w:val="2041"/>
        </w:trPr>
        <w:tc>
          <w:tcPr>
            <w:tcW w:w="3119" w:type="dxa"/>
          </w:tcPr>
          <w:p w:rsidR="00E14090" w:rsidRPr="00E14090" w:rsidRDefault="00E14090" w:rsidP="00EA4D15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090">
              <w:rPr>
                <w:rFonts w:ascii="Times New Roman" w:hAnsi="Times New Roman"/>
                <w:sz w:val="28"/>
                <w:szCs w:val="28"/>
              </w:rPr>
              <w:lastRenderedPageBreak/>
              <w:t>[SIGNERSTAMP1]</w:t>
            </w:r>
          </w:p>
          <w:p w:rsidR="00E14090" w:rsidRPr="00E14090" w:rsidRDefault="00E14090" w:rsidP="00EA4D15">
            <w:pPr>
              <w:spacing w:line="360" w:lineRule="exact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</w:tc>
      </w:tr>
    </w:tbl>
    <w:p w:rsidR="005C2E23" w:rsidRPr="00E14090" w:rsidRDefault="005C2E23" w:rsidP="005C2E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14090">
        <w:rPr>
          <w:rFonts w:ascii="Times New Roman" w:hAnsi="Times New Roman"/>
          <w:b/>
          <w:sz w:val="28"/>
          <w:szCs w:val="28"/>
          <w:shd w:val="clear" w:color="auto" w:fill="FFFFFF"/>
        </w:rPr>
        <w:t>ПЕРЕЧЕНЬ</w:t>
      </w:r>
    </w:p>
    <w:p w:rsidR="005C2E23" w:rsidRPr="00E14090" w:rsidRDefault="005C2E23" w:rsidP="005C2E23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14090">
        <w:rPr>
          <w:rFonts w:ascii="Times New Roman" w:hAnsi="Times New Roman"/>
          <w:b/>
          <w:sz w:val="28"/>
          <w:szCs w:val="28"/>
          <w:shd w:val="clear" w:color="auto" w:fill="FFFFFF"/>
        </w:rPr>
        <w:t>нормативно-правовых актов, подлежащих, в связи с принятием данного проекта, признанию утратившими силу, приостановлению, изменению, дополнению или принятию</w:t>
      </w:r>
    </w:p>
    <w:p w:rsidR="005C2E23" w:rsidRPr="00E14090" w:rsidRDefault="005C2E23" w:rsidP="005C2E23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1F275E" w:rsidRPr="001F275E" w:rsidRDefault="001F275E" w:rsidP="001F27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75E">
        <w:rPr>
          <w:rFonts w:ascii="Times New Roman" w:eastAsia="Times New Roman" w:hAnsi="Times New Roman"/>
          <w:sz w:val="28"/>
          <w:szCs w:val="28"/>
          <w:lang w:eastAsia="ru-RU"/>
        </w:rPr>
        <w:t>Принятие вышеуказанного проекта потребует внесения изменений в следующий нормативно-правовой акт:</w:t>
      </w:r>
    </w:p>
    <w:p w:rsidR="001F275E" w:rsidRPr="001F275E" w:rsidRDefault="001F275E" w:rsidP="001F27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75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Республики Дагестан от 20 июня 2005 г. № 106 «О подведомственности государственных унитарных предприятий, государственных учреждений и организаций министерствам, ведомствам Республики Дагестан».</w:t>
      </w:r>
    </w:p>
    <w:p w:rsidR="005C2E23" w:rsidRPr="00E14090" w:rsidRDefault="005C2E23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E14090" w:rsidRPr="00E14090" w:rsidTr="00EA4D15">
        <w:trPr>
          <w:cantSplit/>
          <w:trHeight w:val="2041"/>
        </w:trPr>
        <w:tc>
          <w:tcPr>
            <w:tcW w:w="3119" w:type="dxa"/>
          </w:tcPr>
          <w:p w:rsidR="00E14090" w:rsidRPr="00E14090" w:rsidRDefault="00E14090" w:rsidP="00EA4D15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090">
              <w:rPr>
                <w:rFonts w:ascii="Times New Roman" w:hAnsi="Times New Roman"/>
                <w:sz w:val="28"/>
                <w:szCs w:val="28"/>
              </w:rPr>
              <w:t>[SIGNERSTAMP1]</w:t>
            </w:r>
          </w:p>
          <w:p w:rsidR="00E14090" w:rsidRPr="00E14090" w:rsidRDefault="00E14090" w:rsidP="00EA4D15">
            <w:pPr>
              <w:spacing w:line="360" w:lineRule="exact"/>
              <w:rPr>
                <w:rFonts w:ascii="Times New Roman" w:hAnsi="Times New Roman"/>
                <w:color w:val="808080"/>
                <w:sz w:val="28"/>
                <w:szCs w:val="28"/>
              </w:rPr>
            </w:pPr>
          </w:p>
        </w:tc>
      </w:tr>
    </w:tbl>
    <w:p w:rsidR="00E834CA" w:rsidRDefault="00E834CA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Default="0005788D" w:rsidP="00AC5D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788D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88D" w:rsidRPr="00E14090" w:rsidRDefault="0005788D" w:rsidP="005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05788D" w:rsidRPr="00E14090" w:rsidSect="000E1DDF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DF" w:rsidRDefault="00BC3CDF">
      <w:pPr>
        <w:spacing w:after="0" w:line="240" w:lineRule="auto"/>
      </w:pPr>
      <w:r>
        <w:separator/>
      </w:r>
    </w:p>
  </w:endnote>
  <w:endnote w:type="continuationSeparator" w:id="0">
    <w:p w:rsidR="00BC3CDF" w:rsidRDefault="00BC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DF" w:rsidRDefault="00BC3CDF">
      <w:pPr>
        <w:spacing w:after="0" w:line="240" w:lineRule="auto"/>
      </w:pPr>
      <w:r>
        <w:separator/>
      </w:r>
    </w:p>
  </w:footnote>
  <w:footnote w:type="continuationSeparator" w:id="0">
    <w:p w:rsidR="00BC3CDF" w:rsidRDefault="00BC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6510D"/>
    <w:multiLevelType w:val="hybridMultilevel"/>
    <w:tmpl w:val="3A3202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4A"/>
    <w:rsid w:val="000044DC"/>
    <w:rsid w:val="00027A62"/>
    <w:rsid w:val="0003053B"/>
    <w:rsid w:val="00034B40"/>
    <w:rsid w:val="00051537"/>
    <w:rsid w:val="0005788D"/>
    <w:rsid w:val="00071B79"/>
    <w:rsid w:val="000A39F5"/>
    <w:rsid w:val="000E0076"/>
    <w:rsid w:val="000E14F1"/>
    <w:rsid w:val="000E1DDF"/>
    <w:rsid w:val="000E5045"/>
    <w:rsid w:val="000F3E52"/>
    <w:rsid w:val="00131C75"/>
    <w:rsid w:val="0014129C"/>
    <w:rsid w:val="001416F9"/>
    <w:rsid w:val="001528DB"/>
    <w:rsid w:val="00165A43"/>
    <w:rsid w:val="00174968"/>
    <w:rsid w:val="001751F7"/>
    <w:rsid w:val="001D313E"/>
    <w:rsid w:val="001E1CAC"/>
    <w:rsid w:val="001F275E"/>
    <w:rsid w:val="00244F52"/>
    <w:rsid w:val="002750F1"/>
    <w:rsid w:val="00293223"/>
    <w:rsid w:val="00294B46"/>
    <w:rsid w:val="00295CCC"/>
    <w:rsid w:val="002C4A77"/>
    <w:rsid w:val="00303E56"/>
    <w:rsid w:val="003258E8"/>
    <w:rsid w:val="00371296"/>
    <w:rsid w:val="003B099E"/>
    <w:rsid w:val="003B43AD"/>
    <w:rsid w:val="003C71D1"/>
    <w:rsid w:val="003F1357"/>
    <w:rsid w:val="00442E65"/>
    <w:rsid w:val="00445ABB"/>
    <w:rsid w:val="00451781"/>
    <w:rsid w:val="004B7609"/>
    <w:rsid w:val="004F1463"/>
    <w:rsid w:val="005140E1"/>
    <w:rsid w:val="0052386C"/>
    <w:rsid w:val="00524004"/>
    <w:rsid w:val="00527F20"/>
    <w:rsid w:val="005734CD"/>
    <w:rsid w:val="005A7796"/>
    <w:rsid w:val="005B6B99"/>
    <w:rsid w:val="005C2E23"/>
    <w:rsid w:val="005E01B3"/>
    <w:rsid w:val="005F38C1"/>
    <w:rsid w:val="00607DA1"/>
    <w:rsid w:val="006319BC"/>
    <w:rsid w:val="0067236C"/>
    <w:rsid w:val="00687E19"/>
    <w:rsid w:val="006B0196"/>
    <w:rsid w:val="006B3B2C"/>
    <w:rsid w:val="006C399F"/>
    <w:rsid w:val="006D7F3C"/>
    <w:rsid w:val="00707F25"/>
    <w:rsid w:val="00752C75"/>
    <w:rsid w:val="00771413"/>
    <w:rsid w:val="007A140C"/>
    <w:rsid w:val="00804AC5"/>
    <w:rsid w:val="0081735D"/>
    <w:rsid w:val="00822F0C"/>
    <w:rsid w:val="008B3C9F"/>
    <w:rsid w:val="008E3FC1"/>
    <w:rsid w:val="00900458"/>
    <w:rsid w:val="0091045E"/>
    <w:rsid w:val="00932897"/>
    <w:rsid w:val="00953F25"/>
    <w:rsid w:val="00956C59"/>
    <w:rsid w:val="009728F5"/>
    <w:rsid w:val="00985044"/>
    <w:rsid w:val="009B2915"/>
    <w:rsid w:val="009C6F6A"/>
    <w:rsid w:val="009D2615"/>
    <w:rsid w:val="009D7452"/>
    <w:rsid w:val="009E1997"/>
    <w:rsid w:val="009E4DB0"/>
    <w:rsid w:val="009F5C4E"/>
    <w:rsid w:val="009F749A"/>
    <w:rsid w:val="00A26860"/>
    <w:rsid w:val="00A412FE"/>
    <w:rsid w:val="00A44ABA"/>
    <w:rsid w:val="00A50F84"/>
    <w:rsid w:val="00AB414D"/>
    <w:rsid w:val="00AB7F78"/>
    <w:rsid w:val="00AC5DE1"/>
    <w:rsid w:val="00B25093"/>
    <w:rsid w:val="00B64C44"/>
    <w:rsid w:val="00B664B2"/>
    <w:rsid w:val="00B87396"/>
    <w:rsid w:val="00B960CA"/>
    <w:rsid w:val="00BA05D8"/>
    <w:rsid w:val="00BC3CDF"/>
    <w:rsid w:val="00C35F14"/>
    <w:rsid w:val="00C6478B"/>
    <w:rsid w:val="00C64A50"/>
    <w:rsid w:val="00C7797F"/>
    <w:rsid w:val="00C91AA4"/>
    <w:rsid w:val="00CD1B4A"/>
    <w:rsid w:val="00CF49F0"/>
    <w:rsid w:val="00D5305C"/>
    <w:rsid w:val="00D90E22"/>
    <w:rsid w:val="00D9273E"/>
    <w:rsid w:val="00DD4C32"/>
    <w:rsid w:val="00DF52FD"/>
    <w:rsid w:val="00DF650A"/>
    <w:rsid w:val="00E14090"/>
    <w:rsid w:val="00E152B9"/>
    <w:rsid w:val="00E275A8"/>
    <w:rsid w:val="00E834CA"/>
    <w:rsid w:val="00EA4D15"/>
    <w:rsid w:val="00EB7F6A"/>
    <w:rsid w:val="00EF334A"/>
    <w:rsid w:val="00F20124"/>
    <w:rsid w:val="00F51200"/>
    <w:rsid w:val="00F5670A"/>
    <w:rsid w:val="00F765BC"/>
    <w:rsid w:val="00F76E81"/>
    <w:rsid w:val="00FB1750"/>
    <w:rsid w:val="00FB31C0"/>
    <w:rsid w:val="00FD0591"/>
    <w:rsid w:val="00F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6D644-7768-475B-99E8-79164DEF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F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50A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DF65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ConsPlusNormal">
    <w:name w:val="ConsPlusNormal"/>
    <w:rsid w:val="00E834C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topleveltextcentertext">
    <w:name w:val="headertext topleveltext centertext"/>
    <w:basedOn w:val="a"/>
    <w:semiHidden/>
    <w:rsid w:val="00E834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3FC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E3FC1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0E1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0E1DDF"/>
    <w:rPr>
      <w:rFonts w:ascii="Courier New" w:eastAsia="Courier New" w:hAnsi="Courier New" w:cs="Courier New"/>
    </w:rPr>
  </w:style>
  <w:style w:type="character" w:styleId="a7">
    <w:name w:val="Strong"/>
    <w:uiPriority w:val="22"/>
    <w:qFormat/>
    <w:rsid w:val="00AC5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 Сахратулаева</cp:lastModifiedBy>
  <cp:revision>2</cp:revision>
  <cp:lastPrinted>2024-10-29T08:52:00Z</cp:lastPrinted>
  <dcterms:created xsi:type="dcterms:W3CDTF">2025-10-10T13:10:00Z</dcterms:created>
  <dcterms:modified xsi:type="dcterms:W3CDTF">2025-10-10T13:10:00Z</dcterms:modified>
</cp:coreProperties>
</file>