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2E" w:rsidRDefault="00A7262E" w:rsidP="00A7262E">
      <w:pPr>
        <w:pStyle w:val="ConsPlusNonformat"/>
        <w:ind w:left="-426"/>
        <w:jc w:val="center"/>
      </w:pPr>
      <w:r w:rsidRPr="008B30D5">
        <w:rPr>
          <w:noProof/>
        </w:rPr>
        <w:drawing>
          <wp:inline distT="0" distB="0" distL="0" distR="0">
            <wp:extent cx="9239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62E" w:rsidRPr="007F43ED" w:rsidRDefault="00A7262E" w:rsidP="00A7262E">
      <w:pPr>
        <w:pStyle w:val="ConsPlusNonformat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7F43ED">
        <w:rPr>
          <w:rFonts w:ascii="Times New Roman" w:hAnsi="Times New Roman" w:cs="Times New Roman"/>
          <w:b/>
          <w:sz w:val="32"/>
          <w:szCs w:val="32"/>
        </w:rPr>
        <w:t>МИНИСТЕРСТВО КУЛЬТУРЫ РЕСПУБЛИКИ ДАГЕСТАН</w:t>
      </w:r>
    </w:p>
    <w:p w:rsidR="00A7262E" w:rsidRPr="00FD2EB8" w:rsidRDefault="00A7262E" w:rsidP="00A7262E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D2EB8">
        <w:rPr>
          <w:rFonts w:ascii="Times New Roman" w:hAnsi="Times New Roman" w:cs="Times New Roman"/>
          <w:sz w:val="28"/>
          <w:szCs w:val="28"/>
        </w:rPr>
        <w:t>(МИНКУЛЬТУРЫ РД)</w:t>
      </w:r>
    </w:p>
    <w:p w:rsidR="00A7262E" w:rsidRPr="00F01C80" w:rsidRDefault="00A7262E" w:rsidP="00A7262E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A7262E" w:rsidRDefault="00A7262E" w:rsidP="00A7262E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35"/>
      <w:bookmarkEnd w:id="0"/>
      <w:r w:rsidRPr="007F43E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7262E" w:rsidRPr="007F43ED" w:rsidRDefault="00A7262E" w:rsidP="00A7262E">
      <w:pPr>
        <w:pStyle w:val="ConsPlusNonformat"/>
        <w:tabs>
          <w:tab w:val="left" w:pos="5415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7262E" w:rsidRPr="00FD2EB8" w:rsidRDefault="00005CAE" w:rsidP="00A7262E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7262E" w:rsidRPr="00FD2EB8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7262E" w:rsidRPr="00FD2EB8">
        <w:rPr>
          <w:rFonts w:ascii="Times New Roman" w:hAnsi="Times New Roman" w:cs="Times New Roman"/>
          <w:b/>
          <w:sz w:val="28"/>
          <w:szCs w:val="28"/>
        </w:rPr>
        <w:t xml:space="preserve"> __________20</w:t>
      </w:r>
      <w:r w:rsidR="00A7262E">
        <w:rPr>
          <w:rFonts w:ascii="Times New Roman" w:hAnsi="Times New Roman" w:cs="Times New Roman"/>
          <w:b/>
          <w:sz w:val="28"/>
          <w:szCs w:val="28"/>
        </w:rPr>
        <w:t>22</w:t>
      </w:r>
      <w:r w:rsidR="00A7262E" w:rsidRPr="00FD2EB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№ __________</w:t>
      </w:r>
    </w:p>
    <w:p w:rsidR="00A7262E" w:rsidRPr="00F01C80" w:rsidRDefault="00A7262E" w:rsidP="00A7262E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A7262E" w:rsidRDefault="00A7262E" w:rsidP="00A7262E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>г. Махачкала</w:t>
      </w:r>
    </w:p>
    <w:p w:rsidR="00A7262E" w:rsidRPr="00A7262E" w:rsidRDefault="00A726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262E" w:rsidRPr="00A75662" w:rsidRDefault="00A726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5662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A7262E" w:rsidRPr="00A75662" w:rsidRDefault="00A726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5662">
        <w:rPr>
          <w:rFonts w:ascii="Times New Roman" w:hAnsi="Times New Roman" w:cs="Times New Roman"/>
          <w:sz w:val="28"/>
          <w:szCs w:val="28"/>
        </w:rPr>
        <w:t>ОПРЕДЕЛЕНИЯ ПЛАТЫ ДЛЯ ФИЗИЧЕСКИХ И ЮРИДИЧЕСКИХ ЛИЦ</w:t>
      </w:r>
    </w:p>
    <w:p w:rsidR="00A7262E" w:rsidRPr="00A75662" w:rsidRDefault="00A726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5662">
        <w:rPr>
          <w:rFonts w:ascii="Times New Roman" w:hAnsi="Times New Roman" w:cs="Times New Roman"/>
          <w:sz w:val="28"/>
          <w:szCs w:val="28"/>
        </w:rPr>
        <w:t>ЗА УСЛУГИ (РАБОТЫ), ОТНОСЯЩИЕСЯ К ОСНОВНЫМ ВИДАМ</w:t>
      </w:r>
    </w:p>
    <w:p w:rsidR="00A7262E" w:rsidRPr="00A75662" w:rsidRDefault="00A726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5662">
        <w:rPr>
          <w:rFonts w:ascii="Times New Roman" w:hAnsi="Times New Roman" w:cs="Times New Roman"/>
          <w:sz w:val="28"/>
          <w:szCs w:val="28"/>
        </w:rPr>
        <w:t xml:space="preserve">ДЕЯТЕЛЬНОСТИ ГОСУДАРСТВЕННЫХ БЮДЖЕТНЫХ УЧРЕЖДЕНИЙ, НАХОДЯЩИХСЯ В ВЕДЕНИИ МИНИСТЕРСТВА КУЛЬТУРЫ </w:t>
      </w:r>
      <w:r w:rsidRPr="00A75662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  <w:r w:rsidRPr="00A75662">
        <w:rPr>
          <w:rFonts w:ascii="Times New Roman" w:hAnsi="Times New Roman" w:cs="Times New Roman"/>
          <w:sz w:val="28"/>
          <w:szCs w:val="28"/>
        </w:rPr>
        <w:t>, ОКАЗЫВАЕМЫЕ ИМИ СВЕРХ УСТАНОВЛЕННОГО ГОСУДАРСТВЕННОГО ЗАДАНИЯ, А ТАКЖЕ В СЛУЧАЯХ, ОПРЕДЕЛЕННЫХ ФЕДЕРАЛЬНЫМИ ЗАКОНАМИ В ПРЕДЕЛАХ УСТАНОВЛЕННОГО ГОСУДАРСТВЕННОГО ЗАДАНИЯ</w:t>
      </w:r>
    </w:p>
    <w:p w:rsidR="00A7262E" w:rsidRPr="00A7262E" w:rsidRDefault="00A7262E">
      <w:pPr>
        <w:spacing w:after="1"/>
        <w:rPr>
          <w:sz w:val="28"/>
          <w:szCs w:val="28"/>
        </w:rPr>
      </w:pPr>
    </w:p>
    <w:p w:rsidR="00A75662" w:rsidRPr="005C4132" w:rsidRDefault="00A7262E" w:rsidP="005C413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C4132">
        <w:rPr>
          <w:color w:val="000000" w:themeColor="text1"/>
          <w:sz w:val="28"/>
          <w:szCs w:val="28"/>
        </w:rPr>
        <w:t>В соответствии с</w:t>
      </w:r>
      <w:r w:rsidR="00BB5FA2" w:rsidRPr="005C4132">
        <w:rPr>
          <w:color w:val="000000" w:themeColor="text1"/>
          <w:sz w:val="28"/>
          <w:szCs w:val="28"/>
        </w:rPr>
        <w:t xml:space="preserve"> пунктом 4 статьи 9.2</w:t>
      </w:r>
      <w:r w:rsidRPr="005C4132">
        <w:rPr>
          <w:color w:val="000000" w:themeColor="text1"/>
          <w:sz w:val="28"/>
          <w:szCs w:val="28"/>
        </w:rPr>
        <w:t xml:space="preserve"> Федерального закона от 12 января 1996 г</w:t>
      </w:r>
      <w:r w:rsidR="005E423D" w:rsidRPr="005C4132">
        <w:rPr>
          <w:color w:val="000000" w:themeColor="text1"/>
          <w:sz w:val="28"/>
          <w:szCs w:val="28"/>
        </w:rPr>
        <w:t>ода</w:t>
      </w:r>
      <w:r w:rsidRPr="005C4132">
        <w:rPr>
          <w:color w:val="000000" w:themeColor="text1"/>
          <w:sz w:val="28"/>
          <w:szCs w:val="28"/>
        </w:rPr>
        <w:t xml:space="preserve"> </w:t>
      </w:r>
      <w:r w:rsidR="0014453B" w:rsidRPr="005C4132">
        <w:rPr>
          <w:color w:val="000000" w:themeColor="text1"/>
          <w:sz w:val="28"/>
          <w:szCs w:val="28"/>
        </w:rPr>
        <w:t>№</w:t>
      </w:r>
      <w:r w:rsidRPr="005C4132">
        <w:rPr>
          <w:color w:val="000000" w:themeColor="text1"/>
          <w:sz w:val="28"/>
          <w:szCs w:val="28"/>
        </w:rPr>
        <w:t xml:space="preserve"> 7-ФЗ </w:t>
      </w:r>
      <w:r w:rsidR="0014453B" w:rsidRPr="005C4132">
        <w:rPr>
          <w:color w:val="000000" w:themeColor="text1"/>
          <w:sz w:val="28"/>
          <w:szCs w:val="28"/>
        </w:rPr>
        <w:t>«</w:t>
      </w:r>
      <w:r w:rsidRPr="005C4132">
        <w:rPr>
          <w:color w:val="000000" w:themeColor="text1"/>
          <w:sz w:val="28"/>
          <w:szCs w:val="28"/>
        </w:rPr>
        <w:t>О некоммерческих организациях</w:t>
      </w:r>
      <w:r w:rsidR="0014453B" w:rsidRPr="005C4132">
        <w:rPr>
          <w:color w:val="000000" w:themeColor="text1"/>
          <w:sz w:val="28"/>
          <w:szCs w:val="28"/>
        </w:rPr>
        <w:t>»</w:t>
      </w:r>
      <w:r w:rsidRPr="005C4132">
        <w:rPr>
          <w:color w:val="000000" w:themeColor="text1"/>
          <w:sz w:val="28"/>
          <w:szCs w:val="28"/>
        </w:rPr>
        <w:t xml:space="preserve"> (Собрание законодательства Российской Федерации, 1996, </w:t>
      </w:r>
      <w:r w:rsidR="005E423D" w:rsidRPr="005C4132">
        <w:rPr>
          <w:color w:val="000000" w:themeColor="text1"/>
          <w:sz w:val="28"/>
          <w:szCs w:val="28"/>
        </w:rPr>
        <w:t>№</w:t>
      </w:r>
      <w:r w:rsidRPr="005C4132">
        <w:rPr>
          <w:color w:val="000000" w:themeColor="text1"/>
          <w:sz w:val="28"/>
          <w:szCs w:val="28"/>
        </w:rPr>
        <w:t xml:space="preserve"> 3, ст. 145; </w:t>
      </w:r>
      <w:r w:rsidR="000C00B7" w:rsidRPr="005C4132">
        <w:rPr>
          <w:color w:val="000000" w:themeColor="text1"/>
          <w:sz w:val="28"/>
          <w:szCs w:val="28"/>
        </w:rPr>
        <w:t xml:space="preserve">1998, № 48, ст. 5849; </w:t>
      </w:r>
      <w:r w:rsidR="00676A6F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2018, № 1, ст. 90; № 7, ст. 975; № 27, ст. 3947; № 31, ст. 4849; </w:t>
      </w:r>
      <w:r w:rsidR="005C4132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32, ст. 5083; </w:t>
      </w:r>
      <w:r w:rsidR="00676A6F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2019, № 48, ст. 6739; № 49, ст. 6953; № 49, ст. 6966; 2020, № 12, ст. 1652; № 24, ст. 3740; 2021, № 1, ст. 20; </w:t>
      </w:r>
      <w:r w:rsidR="00E77D40">
        <w:rPr>
          <w:rFonts w:eastAsiaTheme="minorHAnsi"/>
          <w:color w:val="000000" w:themeColor="text1"/>
          <w:sz w:val="28"/>
          <w:szCs w:val="28"/>
          <w:lang w:eastAsia="en-US"/>
        </w:rPr>
        <w:t>№ 15,</w:t>
      </w:r>
      <w:r w:rsidR="00676A6F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ст. 2442; № 24, ст. 4187; № 27, ст. 5180</w:t>
      </w:r>
      <w:r w:rsidR="005C4132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; </w:t>
      </w:r>
      <w:r w:rsidR="00323D15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официальный интернет-портал правовой информации (www.pravo.gov.ru), 2011, 10 ноября; </w:t>
      </w:r>
      <w:r w:rsidR="005467D4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2012, 23 июля; 30 июля; </w:t>
      </w:r>
      <w:r w:rsidR="00E11CA9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16 октября; </w:t>
      </w:r>
      <w:r w:rsidR="005467D4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31 декабря; 2013, 12 февраля; 3 июля; 8 июля; </w:t>
      </w:r>
      <w:r w:rsidR="00E11CA9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3 ноября; </w:t>
      </w:r>
      <w:r w:rsidR="005467D4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30 декабря; 2014, 24 февраля; </w:t>
      </w:r>
      <w:r w:rsidR="00E11CA9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2 апреля; </w:t>
      </w:r>
      <w:r w:rsidR="005467D4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4 июня; </w:t>
      </w:r>
      <w:r w:rsidR="00F90905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22 июля; 15 октября; 5 ноября; 25 ноября; 23 декабря; 31 декабря; 2015, 9 марта; 7 апреля; 2 мая; 13 июля; 28 ноября; 30 декабря; 2016, 31 января; 9 марта; 30 марта; </w:t>
      </w:r>
      <w:r w:rsidR="00676A6F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23 мая; 2 июня; 3 июля; 4 июля; 20 декабря; 2017, 7 июня; 30 июля; 14 ноября; 31 декабря; 2018, 5 февраля; 27 июня; 30 июля; </w:t>
      </w:r>
      <w:r w:rsidR="005C4132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3 августа; </w:t>
      </w:r>
      <w:r w:rsidR="00676A6F" w:rsidRPr="005C4132">
        <w:rPr>
          <w:rFonts w:eastAsiaTheme="minorHAnsi"/>
          <w:color w:val="000000" w:themeColor="text1"/>
          <w:sz w:val="28"/>
          <w:szCs w:val="28"/>
          <w:lang w:eastAsia="en-US"/>
        </w:rPr>
        <w:t xml:space="preserve">2019, 26 ноября; 2 декабря; 2020, 18 марта; 8 июня; 30 декабря; 2021, 5 апреля; 11 июня; </w:t>
      </w:r>
      <w:r w:rsidR="00E11CA9" w:rsidRPr="005C4132">
        <w:rPr>
          <w:rFonts w:eastAsiaTheme="minorHAnsi"/>
          <w:color w:val="000000" w:themeColor="text1"/>
          <w:sz w:val="28"/>
          <w:szCs w:val="28"/>
          <w:lang w:eastAsia="en-US"/>
        </w:rPr>
        <w:t>2 июля</w:t>
      </w:r>
      <w:r w:rsidRPr="005C4132">
        <w:rPr>
          <w:color w:val="000000" w:themeColor="text1"/>
          <w:sz w:val="28"/>
          <w:szCs w:val="28"/>
        </w:rPr>
        <w:t xml:space="preserve">) </w:t>
      </w:r>
    </w:p>
    <w:p w:rsidR="0014453B" w:rsidRPr="005C4132" w:rsidRDefault="0014453B" w:rsidP="005C413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262E" w:rsidRPr="005C4132" w:rsidRDefault="009E5F9E" w:rsidP="005C413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="00A7262E"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262E"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A7262E"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proofErr w:type="gramEnd"/>
      <w:r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262E"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262E"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262E"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262E"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262E"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262E" w:rsidRPr="005C4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ю:</w:t>
      </w:r>
    </w:p>
    <w:p w:rsidR="0014453B" w:rsidRPr="005C4132" w:rsidRDefault="0014453B" w:rsidP="005C413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62E" w:rsidRPr="00182076" w:rsidRDefault="00A7262E" w:rsidP="005C4132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</w:t>
      </w:r>
      <w:r w:rsidR="009D663D" w:rsidRPr="0018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Pr="0018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платы для физических и </w:t>
      </w:r>
      <w:r w:rsidRPr="001820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Республики Дагестан,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(далее - Порядок).</w:t>
      </w:r>
    </w:p>
    <w:p w:rsidR="00A7262E" w:rsidRPr="00D91D0A" w:rsidRDefault="00A7262E" w:rsidP="005C413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FF0000"/>
          <w:sz w:val="28"/>
          <w:szCs w:val="28"/>
        </w:rPr>
      </w:pPr>
      <w:r w:rsidRPr="00182076">
        <w:rPr>
          <w:color w:val="000000" w:themeColor="text1"/>
          <w:sz w:val="28"/>
          <w:szCs w:val="28"/>
        </w:rPr>
        <w:t>Установить, что настоящий</w:t>
      </w:r>
      <w:r w:rsidR="00BB5FA2" w:rsidRPr="00182076">
        <w:rPr>
          <w:color w:val="000000" w:themeColor="text1"/>
          <w:sz w:val="28"/>
          <w:szCs w:val="28"/>
        </w:rPr>
        <w:t xml:space="preserve"> Порядок</w:t>
      </w:r>
      <w:r w:rsidRPr="00182076">
        <w:rPr>
          <w:color w:val="000000" w:themeColor="text1"/>
          <w:sz w:val="28"/>
          <w:szCs w:val="28"/>
        </w:rPr>
        <w:t xml:space="preserve"> применяется к государственным бюджетным </w:t>
      </w:r>
      <w:r w:rsidRPr="005C4132">
        <w:rPr>
          <w:color w:val="000000" w:themeColor="text1"/>
          <w:sz w:val="28"/>
          <w:szCs w:val="28"/>
        </w:rPr>
        <w:t xml:space="preserve">учреждениям, в отношении которых в соответствии с положением </w:t>
      </w:r>
      <w:r w:rsidR="00BB5FA2" w:rsidRPr="005C4132">
        <w:rPr>
          <w:color w:val="000000" w:themeColor="text1"/>
          <w:sz w:val="28"/>
          <w:szCs w:val="28"/>
        </w:rPr>
        <w:t xml:space="preserve">части 15 статьи 33 </w:t>
      </w:r>
      <w:r w:rsidRPr="005C4132">
        <w:rPr>
          <w:color w:val="000000" w:themeColor="text1"/>
          <w:sz w:val="28"/>
          <w:szCs w:val="28"/>
        </w:rPr>
        <w:t>Федерального закона от 8 мая 2010 г</w:t>
      </w:r>
      <w:r w:rsidR="000C00B7" w:rsidRPr="005C4132">
        <w:rPr>
          <w:color w:val="000000" w:themeColor="text1"/>
          <w:sz w:val="28"/>
          <w:szCs w:val="28"/>
        </w:rPr>
        <w:t>ода</w:t>
      </w:r>
      <w:r w:rsidRPr="005C4132">
        <w:rPr>
          <w:color w:val="000000" w:themeColor="text1"/>
          <w:sz w:val="28"/>
          <w:szCs w:val="28"/>
        </w:rPr>
        <w:t xml:space="preserve"> </w:t>
      </w:r>
      <w:r w:rsidR="00A030A2" w:rsidRPr="005C4132">
        <w:rPr>
          <w:color w:val="000000" w:themeColor="text1"/>
          <w:sz w:val="28"/>
          <w:szCs w:val="28"/>
        </w:rPr>
        <w:t>№</w:t>
      </w:r>
      <w:r w:rsidRPr="005C4132">
        <w:rPr>
          <w:color w:val="000000" w:themeColor="text1"/>
          <w:sz w:val="28"/>
          <w:szCs w:val="28"/>
        </w:rPr>
        <w:t xml:space="preserve"> 83-ФЗ </w:t>
      </w:r>
      <w:r w:rsidR="005E423D" w:rsidRPr="005C4132">
        <w:rPr>
          <w:color w:val="000000" w:themeColor="text1"/>
          <w:sz w:val="28"/>
          <w:szCs w:val="28"/>
        </w:rPr>
        <w:t>«</w:t>
      </w:r>
      <w:r w:rsidRPr="005C4132">
        <w:rPr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5E423D" w:rsidRPr="005C4132">
        <w:rPr>
          <w:color w:val="000000" w:themeColor="text1"/>
          <w:sz w:val="28"/>
          <w:szCs w:val="28"/>
        </w:rPr>
        <w:t>»</w:t>
      </w:r>
      <w:r w:rsidRPr="005C4132">
        <w:rPr>
          <w:color w:val="000000" w:themeColor="text1"/>
          <w:sz w:val="28"/>
          <w:szCs w:val="28"/>
        </w:rPr>
        <w:t xml:space="preserve"> </w:t>
      </w:r>
      <w:r w:rsidRPr="002A7396">
        <w:rPr>
          <w:color w:val="000000" w:themeColor="text1"/>
          <w:sz w:val="28"/>
          <w:szCs w:val="28"/>
        </w:rPr>
        <w:t xml:space="preserve">Министерством культуры </w:t>
      </w:r>
      <w:r w:rsidR="00315939" w:rsidRPr="002A7396">
        <w:rPr>
          <w:color w:val="000000" w:themeColor="text1"/>
          <w:sz w:val="28"/>
          <w:szCs w:val="28"/>
        </w:rPr>
        <w:t xml:space="preserve">Республики Дагестан </w:t>
      </w:r>
      <w:r w:rsidRPr="002A7396">
        <w:rPr>
          <w:color w:val="000000" w:themeColor="text1"/>
          <w:sz w:val="28"/>
          <w:szCs w:val="28"/>
        </w:rPr>
        <w:t xml:space="preserve">принято решение о предоставлении им </w:t>
      </w:r>
      <w:r w:rsidRPr="00D91D0A">
        <w:rPr>
          <w:sz w:val="28"/>
          <w:szCs w:val="28"/>
        </w:rPr>
        <w:t xml:space="preserve">субсидий из </w:t>
      </w:r>
      <w:r w:rsidR="00315939" w:rsidRPr="00D91D0A">
        <w:rPr>
          <w:sz w:val="28"/>
          <w:szCs w:val="28"/>
        </w:rPr>
        <w:t>республиканского</w:t>
      </w:r>
      <w:r w:rsidRPr="00D91D0A">
        <w:rPr>
          <w:sz w:val="28"/>
          <w:szCs w:val="28"/>
        </w:rPr>
        <w:t xml:space="preserve"> бюджета в соответствии с </w:t>
      </w:r>
      <w:r w:rsidR="00BB5FA2" w:rsidRPr="00D91D0A">
        <w:rPr>
          <w:sz w:val="28"/>
          <w:szCs w:val="28"/>
        </w:rPr>
        <w:t xml:space="preserve">пунктом 1 статьи 78.1 </w:t>
      </w:r>
      <w:r w:rsidRPr="00D91D0A">
        <w:rPr>
          <w:sz w:val="28"/>
          <w:szCs w:val="28"/>
        </w:rPr>
        <w:t>Бюджетного кодекса Российской Федерации</w:t>
      </w:r>
      <w:r w:rsidRPr="00D91D0A">
        <w:rPr>
          <w:color w:val="FF0000"/>
          <w:sz w:val="28"/>
          <w:szCs w:val="28"/>
        </w:rPr>
        <w:t>.</w:t>
      </w:r>
    </w:p>
    <w:p w:rsidR="00A7262E" w:rsidRPr="00A75662" w:rsidRDefault="00A7262E" w:rsidP="005C4132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62">
        <w:rPr>
          <w:rFonts w:ascii="Times New Roman" w:hAnsi="Times New Roman" w:cs="Times New Roman"/>
          <w:sz w:val="28"/>
          <w:szCs w:val="28"/>
        </w:rPr>
        <w:t xml:space="preserve">Руководителям государственных бюджетных учреждений, подведомственных Министерству культуры </w:t>
      </w:r>
      <w:r w:rsidR="00315939" w:rsidRPr="00A75662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A75662">
        <w:rPr>
          <w:rFonts w:ascii="Times New Roman" w:hAnsi="Times New Roman" w:cs="Times New Roman"/>
          <w:sz w:val="28"/>
          <w:szCs w:val="28"/>
        </w:rPr>
        <w:t>, обеспечить исполнение</w:t>
      </w:r>
      <w:r w:rsidR="00BB5FA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7262E" w:rsidRPr="005E423D" w:rsidRDefault="00A75662" w:rsidP="005C4132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62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настоящий приказ на официальном сайте Министерства культуры Республики Дагестан в информационно-телекоммуникационной сети «Интернет» (</w:t>
      </w:r>
      <w:hyperlink r:id="rId6" w:history="1">
        <w:r w:rsidR="0014453B" w:rsidRPr="00A43D8F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www</w:t>
        </w:r>
        <w:r w:rsidR="0014453B" w:rsidRPr="00A43D8F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14453B" w:rsidRPr="00A43D8F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minkult</w:t>
        </w:r>
        <w:proofErr w:type="spellEnd"/>
        <w:r w:rsidR="0014453B" w:rsidRPr="00A43D8F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14453B" w:rsidRPr="00A43D8F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e</w:t>
        </w:r>
        <w:r w:rsidR="0014453B" w:rsidRPr="00A43D8F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-</w:t>
        </w:r>
        <w:r w:rsidR="0014453B" w:rsidRPr="00A43D8F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dag</w:t>
        </w:r>
        <w:r w:rsidR="0014453B" w:rsidRPr="00A43D8F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14453B" w:rsidRPr="00A43D8F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Pr="00A75662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5E423D" w:rsidRPr="005E423D" w:rsidRDefault="005E423D" w:rsidP="005C413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E423D">
        <w:rPr>
          <w:rFonts w:eastAsia="Calibri"/>
          <w:sz w:val="28"/>
          <w:szCs w:val="28"/>
          <w:lang w:eastAsia="en-US"/>
        </w:rPr>
        <w:t>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5E423D" w:rsidRDefault="005E423D" w:rsidP="005C4132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662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заместителей Министра культуры Республики Дагестан в соответствии с распределением обязанностей.</w:t>
      </w:r>
    </w:p>
    <w:p w:rsidR="005E423D" w:rsidRPr="005E423D" w:rsidRDefault="005E423D" w:rsidP="005C4132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3D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5E423D" w:rsidRPr="00A75662" w:rsidRDefault="005E423D" w:rsidP="005C413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662" w:rsidRPr="00A7262E" w:rsidRDefault="00A75662" w:rsidP="005C413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662" w:rsidRDefault="00A75662" w:rsidP="005C4132">
      <w:pPr>
        <w:tabs>
          <w:tab w:val="left" w:pos="736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BF2636">
        <w:rPr>
          <w:b/>
          <w:sz w:val="28"/>
          <w:szCs w:val="28"/>
        </w:rPr>
        <w:t xml:space="preserve">инистр                   </w:t>
      </w:r>
      <w:r>
        <w:rPr>
          <w:b/>
          <w:sz w:val="28"/>
          <w:szCs w:val="28"/>
        </w:rPr>
        <w:t xml:space="preserve">                                     </w:t>
      </w:r>
      <w:r w:rsidRPr="00BF263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З.А. </w:t>
      </w:r>
      <w:proofErr w:type="spellStart"/>
      <w:r>
        <w:rPr>
          <w:b/>
          <w:sz w:val="28"/>
          <w:szCs w:val="28"/>
        </w:rPr>
        <w:t>Бутаева</w:t>
      </w:r>
      <w:proofErr w:type="spellEnd"/>
    </w:p>
    <w:p w:rsidR="00A75662" w:rsidRPr="0073569B" w:rsidRDefault="00A75662" w:rsidP="005C413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75662" w:rsidRPr="0073569B" w:rsidRDefault="00A75662" w:rsidP="005C413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7262E" w:rsidRPr="00A7262E" w:rsidRDefault="00A75662" w:rsidP="005C413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A7262E" w:rsidRPr="00A7262E" w:rsidRDefault="00A7262E" w:rsidP="005C4132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7262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7262E" w:rsidRPr="00A7262E" w:rsidRDefault="00A7262E" w:rsidP="005C4132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7262E">
        <w:rPr>
          <w:rFonts w:ascii="Times New Roman" w:hAnsi="Times New Roman" w:cs="Times New Roman"/>
          <w:sz w:val="28"/>
          <w:szCs w:val="28"/>
        </w:rPr>
        <w:t xml:space="preserve">Приказом Минкультуры </w:t>
      </w:r>
      <w:r w:rsidR="00A75662">
        <w:rPr>
          <w:rFonts w:ascii="Times New Roman" w:hAnsi="Times New Roman" w:cs="Times New Roman"/>
          <w:sz w:val="28"/>
          <w:szCs w:val="28"/>
        </w:rPr>
        <w:t>РД</w:t>
      </w:r>
    </w:p>
    <w:p w:rsidR="00A7262E" w:rsidRPr="00A7262E" w:rsidRDefault="00A7262E" w:rsidP="005C4132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7262E">
        <w:rPr>
          <w:rFonts w:ascii="Times New Roman" w:hAnsi="Times New Roman" w:cs="Times New Roman"/>
          <w:sz w:val="28"/>
          <w:szCs w:val="28"/>
        </w:rPr>
        <w:t xml:space="preserve">от </w:t>
      </w:r>
      <w:r w:rsidR="00A75662">
        <w:rPr>
          <w:rFonts w:ascii="Times New Roman" w:hAnsi="Times New Roman" w:cs="Times New Roman"/>
          <w:sz w:val="28"/>
          <w:szCs w:val="28"/>
        </w:rPr>
        <w:t>__</w:t>
      </w:r>
      <w:r w:rsidR="004356DD">
        <w:rPr>
          <w:rFonts w:ascii="Times New Roman" w:hAnsi="Times New Roman" w:cs="Times New Roman"/>
          <w:sz w:val="28"/>
          <w:szCs w:val="28"/>
        </w:rPr>
        <w:t>__</w:t>
      </w:r>
      <w:r w:rsidR="00A75662">
        <w:rPr>
          <w:rFonts w:ascii="Times New Roman" w:hAnsi="Times New Roman" w:cs="Times New Roman"/>
          <w:sz w:val="28"/>
          <w:szCs w:val="28"/>
        </w:rPr>
        <w:t>_______</w:t>
      </w:r>
      <w:r w:rsidRPr="00A7262E">
        <w:rPr>
          <w:rFonts w:ascii="Times New Roman" w:hAnsi="Times New Roman" w:cs="Times New Roman"/>
          <w:sz w:val="28"/>
          <w:szCs w:val="28"/>
        </w:rPr>
        <w:t xml:space="preserve"> г. </w:t>
      </w:r>
      <w:r w:rsidR="00EF2947">
        <w:rPr>
          <w:rFonts w:ascii="Times New Roman" w:hAnsi="Times New Roman" w:cs="Times New Roman"/>
          <w:sz w:val="28"/>
          <w:szCs w:val="28"/>
        </w:rPr>
        <w:t>№</w:t>
      </w:r>
      <w:r w:rsidRPr="00A7262E">
        <w:rPr>
          <w:rFonts w:ascii="Times New Roman" w:hAnsi="Times New Roman" w:cs="Times New Roman"/>
          <w:sz w:val="28"/>
          <w:szCs w:val="28"/>
        </w:rPr>
        <w:t xml:space="preserve"> </w:t>
      </w:r>
      <w:r w:rsidR="00A75662">
        <w:rPr>
          <w:rFonts w:ascii="Times New Roman" w:hAnsi="Times New Roman" w:cs="Times New Roman"/>
          <w:sz w:val="28"/>
          <w:szCs w:val="28"/>
        </w:rPr>
        <w:t>______</w:t>
      </w:r>
    </w:p>
    <w:p w:rsidR="00A7262E" w:rsidRDefault="00A7262E" w:rsidP="005C413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916" w:rsidRPr="00A7262E" w:rsidRDefault="00154916" w:rsidP="005C413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62E" w:rsidRPr="00A7262E" w:rsidRDefault="00A7262E" w:rsidP="005C4132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A7262E">
        <w:rPr>
          <w:rFonts w:ascii="Times New Roman" w:hAnsi="Times New Roman" w:cs="Times New Roman"/>
          <w:sz w:val="28"/>
          <w:szCs w:val="28"/>
        </w:rPr>
        <w:t>ПОРЯДОК</w:t>
      </w:r>
    </w:p>
    <w:p w:rsidR="00A75662" w:rsidRPr="00A75662" w:rsidRDefault="00A75662" w:rsidP="005C4132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5662">
        <w:rPr>
          <w:rFonts w:ascii="Times New Roman" w:hAnsi="Times New Roman" w:cs="Times New Roman"/>
          <w:sz w:val="28"/>
          <w:szCs w:val="28"/>
        </w:rPr>
        <w:t>ОПРЕДЕЛЕНИЯ ПЛАТЫ ДЛЯ ФИЗИЧЕСКИХ И ЮРИДИЧЕСКИХ ЛИЦ</w:t>
      </w:r>
      <w:r w:rsidR="005C4132">
        <w:rPr>
          <w:rFonts w:ascii="Times New Roman" w:hAnsi="Times New Roman" w:cs="Times New Roman"/>
          <w:sz w:val="28"/>
          <w:szCs w:val="28"/>
        </w:rPr>
        <w:t xml:space="preserve"> </w:t>
      </w:r>
      <w:r w:rsidRPr="00A75662">
        <w:rPr>
          <w:rFonts w:ascii="Times New Roman" w:hAnsi="Times New Roman" w:cs="Times New Roman"/>
          <w:sz w:val="28"/>
          <w:szCs w:val="28"/>
        </w:rPr>
        <w:t>ЗА УСЛУГИ (РАБОТЫ), ОТНОСЯЩИЕСЯ К ОСНОВНЫМ ВИДАМ</w:t>
      </w:r>
    </w:p>
    <w:p w:rsidR="00A75662" w:rsidRPr="00A75662" w:rsidRDefault="00A75662" w:rsidP="005C4132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5662">
        <w:rPr>
          <w:rFonts w:ascii="Times New Roman" w:hAnsi="Times New Roman" w:cs="Times New Roman"/>
          <w:sz w:val="28"/>
          <w:szCs w:val="28"/>
        </w:rPr>
        <w:t xml:space="preserve">ДЕЯТЕЛЬНОСТИ ГОСУДАРСТВЕННЫХ БЮДЖЕТНЫХ УЧРЕЖДЕНИЙ, НАХОДЯЩИХСЯ В ВЕДЕНИИ МИНИСТЕРСТВА КУЛЬТУРЫ </w:t>
      </w:r>
      <w:r w:rsidRPr="00A75662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  <w:r w:rsidRPr="00A75662">
        <w:rPr>
          <w:rFonts w:ascii="Times New Roman" w:hAnsi="Times New Roman" w:cs="Times New Roman"/>
          <w:sz w:val="28"/>
          <w:szCs w:val="28"/>
        </w:rPr>
        <w:t xml:space="preserve">, ОКАЗЫВАЕМЫЕ ИМИ СВЕРХ УСТАНОВЛЕННОГО ГОСУДАРСТВЕННОГО ЗАДАНИЯ, А ТАКЖЕ В </w:t>
      </w:r>
      <w:r w:rsidRPr="0018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СЛУЧАЯХ, ОПРЕДЕЛЕННЫХ ФЕДЕРАЛЬНЫМИ </w:t>
      </w:r>
      <w:r w:rsidRPr="00A75662">
        <w:rPr>
          <w:rFonts w:ascii="Times New Roman" w:hAnsi="Times New Roman" w:cs="Times New Roman"/>
          <w:sz w:val="28"/>
          <w:szCs w:val="28"/>
        </w:rPr>
        <w:t>ЗАКОНАМИ В ПРЕДЕЛАХ УСТАНОВЛЕННОГО ГОСУДАРСТВЕННОГО ЗАДАНИЯ</w:t>
      </w:r>
    </w:p>
    <w:p w:rsidR="00A7262E" w:rsidRPr="00A7262E" w:rsidRDefault="00A7262E" w:rsidP="005C4132">
      <w:pPr>
        <w:spacing w:line="276" w:lineRule="auto"/>
        <w:ind w:firstLine="709"/>
        <w:jc w:val="both"/>
        <w:rPr>
          <w:sz w:val="28"/>
          <w:szCs w:val="28"/>
        </w:rPr>
      </w:pPr>
    </w:p>
    <w:p w:rsidR="00BE5E67" w:rsidRPr="00DB73CF" w:rsidRDefault="00BE5E67" w:rsidP="005C4132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3C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Порядок разработан в целях установления единого подхода к формированию платы для физических и юридических лиц на услуги (работы), относящиеся к основным видам деятельности бюджетных учреждений, находящихся в ведении Министерства культуры Республики Дагестан (далее - Учреждения),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задания.</w:t>
      </w:r>
    </w:p>
    <w:p w:rsidR="00BE5E67" w:rsidRPr="00154916" w:rsidRDefault="00BE5E67" w:rsidP="005C413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54916">
        <w:rPr>
          <w:rFonts w:eastAsiaTheme="minorHAnsi"/>
          <w:sz w:val="28"/>
          <w:szCs w:val="28"/>
          <w:lang w:eastAsia="en-US"/>
        </w:rPr>
        <w:t>Порядок не распространяется на иные виды деятельности Учреждения, не являющиеся основными в соответствии с его уставом.</w:t>
      </w:r>
    </w:p>
    <w:p w:rsidR="00D209B2" w:rsidRPr="00154916" w:rsidRDefault="00D209B2" w:rsidP="005C413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54916">
        <w:rPr>
          <w:sz w:val="28"/>
          <w:szCs w:val="28"/>
        </w:rPr>
        <w:t>Учреждение самостоятельно определяет возможность оказания платных услуг по основным видам деятельности, исходя из наличия материальных и трудовых ресурсов, спроса на соответствующие услуги (работы) и иных факторов, формирует перечень оказываемых им платных услуг и устанавливает размер платы за услуги</w:t>
      </w:r>
      <w:r w:rsidR="009D663D" w:rsidRPr="00154916">
        <w:rPr>
          <w:sz w:val="28"/>
          <w:szCs w:val="28"/>
        </w:rPr>
        <w:t>.</w:t>
      </w:r>
    </w:p>
    <w:p w:rsidR="009D663D" w:rsidRPr="00182076" w:rsidRDefault="009D663D" w:rsidP="005C41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76">
        <w:rPr>
          <w:rFonts w:ascii="Times New Roman" w:hAnsi="Times New Roman" w:cs="Times New Roman"/>
          <w:sz w:val="28"/>
          <w:szCs w:val="28"/>
        </w:rPr>
        <w:t>Плата за услуги (работы), оказываемые Учреждением, обеспечивает полное возмещение обоснованных и документально подтвержденных затрат (расходов) на оказание услуги, производство работы.</w:t>
      </w:r>
    </w:p>
    <w:p w:rsidR="00D209B2" w:rsidRPr="00154916" w:rsidRDefault="00D209B2" w:rsidP="005C413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54916">
        <w:rPr>
          <w:rFonts w:eastAsiaTheme="minorHAnsi"/>
          <w:sz w:val="28"/>
          <w:szCs w:val="28"/>
          <w:lang w:eastAsia="en-US"/>
        </w:rPr>
        <w:t>Перечень платных услуг (работ) по основным видам деятельности и размер платы за услуги (работы) по основным видам деятельности Учреждения, а также изменения в перечень платных услуг (работ) по основным видам деятельности и размер платы за услуги (работы) по основным видам деятельности Учреждения утверждаются локальным нормативным актом Учреждения.</w:t>
      </w:r>
    </w:p>
    <w:p w:rsidR="00D209B2" w:rsidRPr="00154916" w:rsidRDefault="00D209B2" w:rsidP="005C413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54916">
        <w:rPr>
          <w:rFonts w:eastAsiaTheme="minorHAnsi"/>
          <w:sz w:val="28"/>
          <w:szCs w:val="28"/>
          <w:lang w:eastAsia="en-US"/>
        </w:rPr>
        <w:lastRenderedPageBreak/>
        <w:t xml:space="preserve">Копия приказа Учреждения об утверждении перечня платных услуг (работ) по основным видам деятельности и размера платы за услуги (работы) по основным видам деятельности либо изменения в данный приказ, а также копии документов, подтверждающих рассмотрение указанных перечня и размера платы представительным и (или) совещательным органом, направляются в Министерство культуры Республики Дагестан и размещаются на официальном сайте Учреждения в информационно-телекоммуникационной сети </w:t>
      </w:r>
      <w:r w:rsidR="004938DF">
        <w:rPr>
          <w:rFonts w:eastAsiaTheme="minorHAnsi"/>
          <w:sz w:val="28"/>
          <w:szCs w:val="28"/>
          <w:lang w:eastAsia="en-US"/>
        </w:rPr>
        <w:t>«</w:t>
      </w:r>
      <w:r w:rsidRPr="00154916">
        <w:rPr>
          <w:rFonts w:eastAsiaTheme="minorHAnsi"/>
          <w:sz w:val="28"/>
          <w:szCs w:val="28"/>
          <w:lang w:eastAsia="en-US"/>
        </w:rPr>
        <w:t>Интернет</w:t>
      </w:r>
      <w:r w:rsidR="004938DF">
        <w:rPr>
          <w:rFonts w:eastAsiaTheme="minorHAnsi"/>
          <w:sz w:val="28"/>
          <w:szCs w:val="28"/>
          <w:lang w:eastAsia="en-US"/>
        </w:rPr>
        <w:t>»</w:t>
      </w:r>
      <w:r w:rsidRPr="00154916">
        <w:rPr>
          <w:rFonts w:eastAsiaTheme="minorHAnsi"/>
          <w:sz w:val="28"/>
          <w:szCs w:val="28"/>
          <w:lang w:eastAsia="en-US"/>
        </w:rPr>
        <w:t xml:space="preserve"> не позднее трех рабочих дней со дня утверждения приказа.</w:t>
      </w:r>
    </w:p>
    <w:p w:rsidR="00A7262E" w:rsidRPr="00182076" w:rsidRDefault="00A7262E" w:rsidP="00621300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76">
        <w:rPr>
          <w:rFonts w:ascii="Times New Roman" w:hAnsi="Times New Roman" w:cs="Times New Roman"/>
          <w:sz w:val="28"/>
          <w:szCs w:val="28"/>
        </w:rPr>
        <w:t>Размер платы за услуги (ра</w:t>
      </w:r>
      <w:r w:rsidR="00182076" w:rsidRPr="00182076">
        <w:rPr>
          <w:rFonts w:ascii="Times New Roman" w:hAnsi="Times New Roman" w:cs="Times New Roman"/>
          <w:sz w:val="28"/>
          <w:szCs w:val="28"/>
        </w:rPr>
        <w:t xml:space="preserve">боты) определяется на основании </w:t>
      </w:r>
      <w:r w:rsidRPr="00182076">
        <w:rPr>
          <w:rFonts w:ascii="Times New Roman" w:hAnsi="Times New Roman" w:cs="Times New Roman"/>
          <w:sz w:val="28"/>
          <w:szCs w:val="28"/>
        </w:rPr>
        <w:t>размера расчетных и расчетно-нормативных затрат на оказание учреждением платных услуг (работ) по основным видам деятельности, а также на содержание имущества учреждения с учетом:</w:t>
      </w:r>
    </w:p>
    <w:p w:rsidR="00A7262E" w:rsidRPr="00DB73CF" w:rsidRDefault="00A7262E" w:rsidP="005C41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CF">
        <w:rPr>
          <w:rFonts w:ascii="Times New Roman" w:hAnsi="Times New Roman" w:cs="Times New Roman"/>
          <w:sz w:val="28"/>
          <w:szCs w:val="28"/>
        </w:rPr>
        <w:t>а)</w:t>
      </w:r>
      <w:r w:rsidR="00001A9D">
        <w:rPr>
          <w:rFonts w:ascii="Times New Roman" w:hAnsi="Times New Roman" w:cs="Times New Roman"/>
          <w:sz w:val="28"/>
          <w:szCs w:val="28"/>
        </w:rPr>
        <w:tab/>
      </w:r>
      <w:r w:rsidRPr="00DB73CF">
        <w:rPr>
          <w:rFonts w:ascii="Times New Roman" w:hAnsi="Times New Roman" w:cs="Times New Roman"/>
          <w:sz w:val="28"/>
          <w:szCs w:val="28"/>
        </w:rPr>
        <w:t>анализа фактических затрат учреждения на оказание платных услуг (работ) по основным видам деятельности в предшествующие периоды;</w:t>
      </w:r>
    </w:p>
    <w:p w:rsidR="00A7262E" w:rsidRPr="00DB73CF" w:rsidRDefault="00A7262E" w:rsidP="005C41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CF">
        <w:rPr>
          <w:rFonts w:ascii="Times New Roman" w:hAnsi="Times New Roman" w:cs="Times New Roman"/>
          <w:sz w:val="28"/>
          <w:szCs w:val="28"/>
        </w:rPr>
        <w:t>б)</w:t>
      </w:r>
      <w:r w:rsidR="00001A9D">
        <w:rPr>
          <w:rFonts w:ascii="Times New Roman" w:hAnsi="Times New Roman" w:cs="Times New Roman"/>
          <w:sz w:val="28"/>
          <w:szCs w:val="28"/>
        </w:rPr>
        <w:tab/>
      </w:r>
      <w:r w:rsidRPr="00DB73CF">
        <w:rPr>
          <w:rFonts w:ascii="Times New Roman" w:hAnsi="Times New Roman" w:cs="Times New Roman"/>
          <w:sz w:val="28"/>
          <w:szCs w:val="28"/>
        </w:rPr>
        <w:t>прогнозной информации о динамике изменения уровня цен (тарифов), входящих в состав затрат учреждения на оказание платных услуг (производство работ) по основным видам деятельности, включая регулируемые государством цены (тарифы) на товары, работы, услуги субъектов естественных монополий;</w:t>
      </w:r>
    </w:p>
    <w:p w:rsidR="00A7262E" w:rsidRPr="00DB73CF" w:rsidRDefault="00A7262E" w:rsidP="005C41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CF">
        <w:rPr>
          <w:rFonts w:ascii="Times New Roman" w:hAnsi="Times New Roman" w:cs="Times New Roman"/>
          <w:sz w:val="28"/>
          <w:szCs w:val="28"/>
        </w:rPr>
        <w:t>в)</w:t>
      </w:r>
      <w:r w:rsidR="00001A9D">
        <w:rPr>
          <w:rFonts w:ascii="Times New Roman" w:hAnsi="Times New Roman" w:cs="Times New Roman"/>
          <w:sz w:val="28"/>
          <w:szCs w:val="28"/>
        </w:rPr>
        <w:tab/>
      </w:r>
      <w:r w:rsidRPr="00DB73CF">
        <w:rPr>
          <w:rFonts w:ascii="Times New Roman" w:hAnsi="Times New Roman" w:cs="Times New Roman"/>
          <w:sz w:val="28"/>
          <w:szCs w:val="28"/>
        </w:rPr>
        <w:t>анализа существующих и прогнозируемых объема рыночных предложений на аналогичные услуги (работы) и уровня цен (тарифов) на них;</w:t>
      </w:r>
    </w:p>
    <w:p w:rsidR="00A7262E" w:rsidRPr="00492342" w:rsidRDefault="00A7262E" w:rsidP="005C41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CF">
        <w:rPr>
          <w:rFonts w:ascii="Times New Roman" w:hAnsi="Times New Roman" w:cs="Times New Roman"/>
          <w:sz w:val="28"/>
          <w:szCs w:val="28"/>
        </w:rPr>
        <w:t>г)</w:t>
      </w:r>
      <w:r w:rsidR="00001A9D">
        <w:rPr>
          <w:rFonts w:ascii="Times New Roman" w:hAnsi="Times New Roman" w:cs="Times New Roman"/>
          <w:sz w:val="28"/>
          <w:szCs w:val="28"/>
        </w:rPr>
        <w:tab/>
      </w:r>
      <w:r w:rsidRPr="00DB73CF">
        <w:rPr>
          <w:rFonts w:ascii="Times New Roman" w:hAnsi="Times New Roman" w:cs="Times New Roman"/>
          <w:sz w:val="28"/>
          <w:szCs w:val="28"/>
        </w:rPr>
        <w:t xml:space="preserve">анализа существующего и прогнозируемого объема спроса на </w:t>
      </w:r>
      <w:r w:rsidRPr="00492342">
        <w:rPr>
          <w:rFonts w:ascii="Times New Roman" w:hAnsi="Times New Roman" w:cs="Times New Roman"/>
          <w:sz w:val="28"/>
          <w:szCs w:val="28"/>
        </w:rPr>
        <w:t>аналогичные услуги (работы).</w:t>
      </w:r>
    </w:p>
    <w:p w:rsidR="007A7F7F" w:rsidRPr="00492342" w:rsidRDefault="007A7F7F" w:rsidP="005C4132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92342">
        <w:rPr>
          <w:rFonts w:eastAsiaTheme="minorHAnsi"/>
          <w:sz w:val="28"/>
          <w:szCs w:val="28"/>
          <w:lang w:eastAsia="en-US"/>
        </w:rPr>
        <w:t>Учреждение, оказывающее платные услуги (работы), обязано в доступной форме предоставлять физическим и юридическим лицам необходимую и достоверную информацию о перечне платных услуг (работ) и их стоимости.</w:t>
      </w:r>
    </w:p>
    <w:p w:rsidR="007A7F7F" w:rsidRPr="00044766" w:rsidRDefault="007A7F7F" w:rsidP="005C4132">
      <w:pPr>
        <w:pStyle w:val="a6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44766">
        <w:rPr>
          <w:rFonts w:eastAsiaTheme="minorHAnsi"/>
          <w:sz w:val="28"/>
          <w:szCs w:val="28"/>
          <w:lang w:eastAsia="en-US"/>
        </w:rPr>
        <w:t>В 202</w:t>
      </w:r>
      <w:r w:rsidR="00FA04D4" w:rsidRPr="00044766">
        <w:rPr>
          <w:rFonts w:eastAsiaTheme="minorHAnsi"/>
          <w:sz w:val="28"/>
          <w:szCs w:val="28"/>
          <w:lang w:eastAsia="en-US"/>
        </w:rPr>
        <w:t>3</w:t>
      </w:r>
      <w:r w:rsidRPr="00044766">
        <w:rPr>
          <w:rFonts w:eastAsiaTheme="minorHAnsi"/>
          <w:sz w:val="28"/>
          <w:szCs w:val="28"/>
          <w:lang w:eastAsia="en-US"/>
        </w:rPr>
        <w:t xml:space="preserve"> – 202</w:t>
      </w:r>
      <w:r w:rsidR="00FA04D4" w:rsidRPr="00044766">
        <w:rPr>
          <w:rFonts w:eastAsiaTheme="minorHAnsi"/>
          <w:sz w:val="28"/>
          <w:szCs w:val="28"/>
          <w:lang w:eastAsia="en-US"/>
        </w:rPr>
        <w:t>4</w:t>
      </w:r>
      <w:r w:rsidRPr="00044766">
        <w:rPr>
          <w:rFonts w:eastAsiaTheme="minorHAnsi"/>
          <w:sz w:val="28"/>
          <w:szCs w:val="28"/>
          <w:lang w:eastAsia="en-US"/>
        </w:rPr>
        <w:t xml:space="preserve"> годах размер платы за оказание платных услуг в расчете на единицу оказания платных образовательных услуг по реализации образовательных программ среднего профессионального образования не может быть ниже величины нормативных затрат на оказание аналогичной государственной услуги в отношении контингента, принятого на обучение в 20</w:t>
      </w:r>
      <w:r w:rsidR="00FA04D4" w:rsidRPr="00044766">
        <w:rPr>
          <w:rFonts w:eastAsiaTheme="minorHAnsi"/>
          <w:sz w:val="28"/>
          <w:szCs w:val="28"/>
          <w:lang w:eastAsia="en-US"/>
        </w:rPr>
        <w:t>21</w:t>
      </w:r>
      <w:r w:rsidRPr="00044766">
        <w:rPr>
          <w:rFonts w:eastAsiaTheme="minorHAnsi"/>
          <w:sz w:val="28"/>
          <w:szCs w:val="28"/>
          <w:lang w:eastAsia="en-US"/>
        </w:rPr>
        <w:t>/2</w:t>
      </w:r>
      <w:r w:rsidR="00FA04D4" w:rsidRPr="00044766">
        <w:rPr>
          <w:rFonts w:eastAsiaTheme="minorHAnsi"/>
          <w:sz w:val="28"/>
          <w:szCs w:val="28"/>
          <w:lang w:eastAsia="en-US"/>
        </w:rPr>
        <w:t>2</w:t>
      </w:r>
      <w:r w:rsidRPr="00044766">
        <w:rPr>
          <w:rFonts w:eastAsiaTheme="minorHAnsi"/>
          <w:sz w:val="28"/>
          <w:szCs w:val="28"/>
          <w:lang w:eastAsia="en-US"/>
        </w:rPr>
        <w:t xml:space="preserve"> учебном году, определенных в том числе с учетом формы обучения, а также коэффициентов выравнивания, примененных Министерством </w:t>
      </w:r>
      <w:r w:rsidR="00FA04D4" w:rsidRPr="00044766">
        <w:rPr>
          <w:rFonts w:eastAsiaTheme="minorHAnsi"/>
          <w:sz w:val="28"/>
          <w:szCs w:val="28"/>
          <w:lang w:eastAsia="en-US"/>
        </w:rPr>
        <w:t>культуры Республики Дагестан</w:t>
      </w:r>
      <w:r w:rsidRPr="00044766">
        <w:rPr>
          <w:rFonts w:eastAsiaTheme="minorHAnsi"/>
          <w:sz w:val="28"/>
          <w:szCs w:val="28"/>
          <w:lang w:eastAsia="en-US"/>
        </w:rPr>
        <w:t xml:space="preserve"> в 20</w:t>
      </w:r>
      <w:r w:rsidR="00FA04D4" w:rsidRPr="00044766">
        <w:rPr>
          <w:rFonts w:eastAsiaTheme="minorHAnsi"/>
          <w:sz w:val="28"/>
          <w:szCs w:val="28"/>
          <w:lang w:eastAsia="en-US"/>
        </w:rPr>
        <w:t>20</w:t>
      </w:r>
      <w:r w:rsidRPr="00044766">
        <w:rPr>
          <w:rFonts w:eastAsiaTheme="minorHAnsi"/>
          <w:sz w:val="28"/>
          <w:szCs w:val="28"/>
          <w:lang w:eastAsia="en-US"/>
        </w:rPr>
        <w:t xml:space="preserve"> году, в соответствии с</w:t>
      </w:r>
      <w:r w:rsidR="009D663D" w:rsidRPr="00044766">
        <w:rPr>
          <w:rFonts w:eastAsiaTheme="minorHAnsi"/>
          <w:sz w:val="28"/>
          <w:szCs w:val="28"/>
          <w:lang w:eastAsia="en-US"/>
        </w:rPr>
        <w:t xml:space="preserve"> Положением о</w:t>
      </w:r>
      <w:r w:rsidRPr="00044766">
        <w:rPr>
          <w:rFonts w:eastAsiaTheme="minorHAnsi"/>
          <w:sz w:val="28"/>
          <w:szCs w:val="28"/>
          <w:lang w:eastAsia="en-US"/>
        </w:rPr>
        <w:t xml:space="preserve"> формировании государственного задания на оказание государственных услуг (выполнение работ) в отношении государственных учреждений и финансовом обеспечении выполнения государственного задания, утвержденным постановлением Правительства </w:t>
      </w:r>
      <w:r w:rsidR="00FA04D4" w:rsidRPr="00044766">
        <w:rPr>
          <w:rFonts w:eastAsiaTheme="minorHAnsi"/>
          <w:sz w:val="28"/>
          <w:szCs w:val="28"/>
          <w:lang w:eastAsia="en-US"/>
        </w:rPr>
        <w:t xml:space="preserve">Республики Дагестан </w:t>
      </w:r>
      <w:r w:rsidRPr="00044766">
        <w:rPr>
          <w:rFonts w:eastAsiaTheme="minorHAnsi"/>
          <w:sz w:val="28"/>
          <w:szCs w:val="28"/>
          <w:lang w:eastAsia="en-US"/>
        </w:rPr>
        <w:t xml:space="preserve">от 6 </w:t>
      </w:r>
      <w:r w:rsidR="00FA04D4" w:rsidRPr="00044766">
        <w:rPr>
          <w:rFonts w:eastAsiaTheme="minorHAnsi"/>
          <w:sz w:val="28"/>
          <w:szCs w:val="28"/>
          <w:lang w:eastAsia="en-US"/>
        </w:rPr>
        <w:t>апреля</w:t>
      </w:r>
      <w:r w:rsidRPr="00044766">
        <w:rPr>
          <w:rFonts w:eastAsiaTheme="minorHAnsi"/>
          <w:sz w:val="28"/>
          <w:szCs w:val="28"/>
          <w:lang w:eastAsia="en-US"/>
        </w:rPr>
        <w:t xml:space="preserve"> 201</w:t>
      </w:r>
      <w:r w:rsidR="00FA04D4" w:rsidRPr="00044766">
        <w:rPr>
          <w:rFonts w:eastAsiaTheme="minorHAnsi"/>
          <w:sz w:val="28"/>
          <w:szCs w:val="28"/>
          <w:lang w:eastAsia="en-US"/>
        </w:rPr>
        <w:t>6</w:t>
      </w:r>
      <w:r w:rsidRPr="00044766">
        <w:rPr>
          <w:rFonts w:eastAsiaTheme="minorHAnsi"/>
          <w:sz w:val="28"/>
          <w:szCs w:val="28"/>
          <w:lang w:eastAsia="en-US"/>
        </w:rPr>
        <w:t xml:space="preserve"> г</w:t>
      </w:r>
      <w:r w:rsidR="004938DF" w:rsidRPr="00044766">
        <w:rPr>
          <w:rFonts w:eastAsiaTheme="minorHAnsi"/>
          <w:sz w:val="28"/>
          <w:szCs w:val="28"/>
          <w:lang w:eastAsia="en-US"/>
        </w:rPr>
        <w:t>ода</w:t>
      </w:r>
      <w:r w:rsidRPr="00044766">
        <w:rPr>
          <w:rFonts w:eastAsiaTheme="minorHAnsi"/>
          <w:sz w:val="28"/>
          <w:szCs w:val="28"/>
          <w:lang w:eastAsia="en-US"/>
        </w:rPr>
        <w:t xml:space="preserve"> </w:t>
      </w:r>
      <w:r w:rsidR="004938DF" w:rsidRPr="00044766">
        <w:rPr>
          <w:rFonts w:eastAsiaTheme="minorHAnsi"/>
          <w:sz w:val="28"/>
          <w:szCs w:val="28"/>
          <w:lang w:eastAsia="en-US"/>
        </w:rPr>
        <w:t>№</w:t>
      </w:r>
      <w:r w:rsidRPr="00044766">
        <w:rPr>
          <w:rFonts w:eastAsiaTheme="minorHAnsi"/>
          <w:sz w:val="28"/>
          <w:szCs w:val="28"/>
          <w:lang w:eastAsia="en-US"/>
        </w:rPr>
        <w:t xml:space="preserve"> </w:t>
      </w:r>
      <w:r w:rsidR="00FA04D4" w:rsidRPr="00044766">
        <w:rPr>
          <w:rFonts w:eastAsiaTheme="minorHAnsi"/>
          <w:sz w:val="28"/>
          <w:szCs w:val="28"/>
          <w:lang w:eastAsia="en-US"/>
        </w:rPr>
        <w:t>81</w:t>
      </w:r>
      <w:r w:rsidRPr="00044766">
        <w:rPr>
          <w:rFonts w:eastAsiaTheme="minorHAnsi"/>
          <w:sz w:val="28"/>
          <w:szCs w:val="28"/>
          <w:lang w:eastAsia="en-US"/>
        </w:rPr>
        <w:t xml:space="preserve"> </w:t>
      </w:r>
      <w:r w:rsidRPr="00044766">
        <w:rPr>
          <w:rFonts w:eastAsiaTheme="minorHAnsi"/>
          <w:color w:val="000000" w:themeColor="text1"/>
          <w:sz w:val="28"/>
          <w:szCs w:val="28"/>
          <w:lang w:eastAsia="en-US"/>
        </w:rPr>
        <w:t xml:space="preserve">(далее </w:t>
      </w:r>
      <w:r w:rsidR="009D663D" w:rsidRPr="00044766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0447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Положение).</w:t>
      </w:r>
    </w:p>
    <w:p w:rsidR="007A7F7F" w:rsidRPr="00044766" w:rsidRDefault="007A7F7F" w:rsidP="005C413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766">
        <w:rPr>
          <w:rFonts w:eastAsiaTheme="minorHAnsi"/>
          <w:sz w:val="28"/>
          <w:szCs w:val="28"/>
          <w:lang w:eastAsia="en-US"/>
        </w:rPr>
        <w:lastRenderedPageBreak/>
        <w:t>Начиная с 202</w:t>
      </w:r>
      <w:r w:rsidR="00FA04D4" w:rsidRPr="00044766">
        <w:rPr>
          <w:rFonts w:eastAsiaTheme="minorHAnsi"/>
          <w:sz w:val="28"/>
          <w:szCs w:val="28"/>
          <w:lang w:eastAsia="en-US"/>
        </w:rPr>
        <w:t>5</w:t>
      </w:r>
      <w:r w:rsidRPr="00044766">
        <w:rPr>
          <w:rFonts w:eastAsiaTheme="minorHAnsi"/>
          <w:sz w:val="28"/>
          <w:szCs w:val="28"/>
          <w:lang w:eastAsia="en-US"/>
        </w:rPr>
        <w:t xml:space="preserve"> года размер платы в расчете на единицу оказания платных образовательных услуг не может быть ниже величины нормативных затрат на оказание аналогичной государственной услуги в отношении контингента, принимаемого на обучение на соответствующий учебный год, определенных в том числе с учетом формы обучения в соответствии с </w:t>
      </w:r>
      <w:r w:rsidR="009D663D" w:rsidRPr="00044766">
        <w:rPr>
          <w:rFonts w:eastAsiaTheme="minorHAnsi"/>
          <w:sz w:val="28"/>
          <w:szCs w:val="28"/>
          <w:lang w:eastAsia="en-US"/>
        </w:rPr>
        <w:t>Положением</w:t>
      </w:r>
    </w:p>
    <w:p w:rsidR="00A7262E" w:rsidRPr="00DB73CF" w:rsidRDefault="00A7262E" w:rsidP="005C4132">
      <w:pPr>
        <w:pStyle w:val="ConsPlusNormal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CF">
        <w:rPr>
          <w:rFonts w:ascii="Times New Roman" w:hAnsi="Times New Roman" w:cs="Times New Roman"/>
          <w:sz w:val="28"/>
          <w:szCs w:val="28"/>
        </w:rPr>
        <w:t>В соответствии с</w:t>
      </w:r>
      <w:r w:rsidR="00154916">
        <w:rPr>
          <w:rFonts w:ascii="Times New Roman" w:hAnsi="Times New Roman" w:cs="Times New Roman"/>
          <w:sz w:val="28"/>
          <w:szCs w:val="28"/>
        </w:rPr>
        <w:t xml:space="preserve"> частью 3 статьи 54</w:t>
      </w:r>
      <w:r w:rsidRPr="00DB73C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</w:t>
      </w:r>
      <w:r w:rsidR="004938DF">
        <w:rPr>
          <w:rFonts w:ascii="Times New Roman" w:hAnsi="Times New Roman" w:cs="Times New Roman"/>
          <w:sz w:val="28"/>
          <w:szCs w:val="28"/>
        </w:rPr>
        <w:t>ода</w:t>
      </w:r>
      <w:r w:rsidRPr="00DB73CF">
        <w:rPr>
          <w:rFonts w:ascii="Times New Roman" w:hAnsi="Times New Roman" w:cs="Times New Roman"/>
          <w:sz w:val="28"/>
          <w:szCs w:val="28"/>
        </w:rPr>
        <w:t xml:space="preserve"> </w:t>
      </w:r>
      <w:r w:rsidR="004938DF">
        <w:rPr>
          <w:rFonts w:ascii="Times New Roman" w:hAnsi="Times New Roman" w:cs="Times New Roman"/>
          <w:sz w:val="28"/>
          <w:szCs w:val="28"/>
        </w:rPr>
        <w:t>№</w:t>
      </w:r>
      <w:r w:rsidRPr="00DB73CF">
        <w:rPr>
          <w:rFonts w:ascii="Times New Roman" w:hAnsi="Times New Roman" w:cs="Times New Roman"/>
          <w:sz w:val="28"/>
          <w:szCs w:val="28"/>
        </w:rPr>
        <w:t xml:space="preserve"> 273-ФЗ </w:t>
      </w:r>
      <w:r w:rsidR="00D91D0A">
        <w:rPr>
          <w:rFonts w:ascii="Times New Roman" w:hAnsi="Times New Roman" w:cs="Times New Roman"/>
          <w:sz w:val="28"/>
          <w:szCs w:val="28"/>
        </w:rPr>
        <w:t>«</w:t>
      </w:r>
      <w:r w:rsidRPr="00DB73CF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D91D0A">
        <w:rPr>
          <w:rFonts w:ascii="Times New Roman" w:hAnsi="Times New Roman" w:cs="Times New Roman"/>
          <w:sz w:val="28"/>
          <w:szCs w:val="28"/>
        </w:rPr>
        <w:t>»</w:t>
      </w:r>
      <w:r w:rsidRPr="00DB73CF">
        <w:rPr>
          <w:rFonts w:ascii="Times New Roman" w:hAnsi="Times New Roman" w:cs="Times New Roman"/>
          <w:sz w:val="28"/>
          <w:szCs w:val="28"/>
        </w:rPr>
        <w:t xml:space="preserve"> увеличение стоимости платных образовательных услуг (работ) после заключения договора об образовании, заключаемом при приеме на обучение за счет средств физического и (или) юридического лица,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FA04D4" w:rsidRPr="00DB73CF">
        <w:rPr>
          <w:rFonts w:ascii="Times New Roman" w:hAnsi="Times New Roman" w:cs="Times New Roman"/>
          <w:sz w:val="28"/>
          <w:szCs w:val="28"/>
        </w:rPr>
        <w:t>регионального</w:t>
      </w:r>
      <w:r w:rsidRPr="00DB73CF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A7262E" w:rsidRPr="00DB73CF" w:rsidRDefault="00A7262E" w:rsidP="005C4132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CF">
        <w:rPr>
          <w:rFonts w:ascii="Times New Roman" w:hAnsi="Times New Roman" w:cs="Times New Roman"/>
          <w:sz w:val="28"/>
          <w:szCs w:val="28"/>
        </w:rPr>
        <w:t>В соответствии с</w:t>
      </w:r>
      <w:r w:rsidR="00154916">
        <w:rPr>
          <w:rFonts w:ascii="Times New Roman" w:hAnsi="Times New Roman" w:cs="Times New Roman"/>
          <w:sz w:val="28"/>
          <w:szCs w:val="28"/>
        </w:rPr>
        <w:t xml:space="preserve"> пунктом 8</w:t>
      </w:r>
      <w:r w:rsidRPr="00DB73CF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</w:t>
      </w:r>
      <w:r w:rsidR="004938DF">
        <w:rPr>
          <w:rFonts w:ascii="Times New Roman" w:hAnsi="Times New Roman" w:cs="Times New Roman"/>
          <w:sz w:val="28"/>
          <w:szCs w:val="28"/>
        </w:rPr>
        <w:t>ода</w:t>
      </w:r>
      <w:r w:rsidRPr="00DB73CF">
        <w:rPr>
          <w:rFonts w:ascii="Times New Roman" w:hAnsi="Times New Roman" w:cs="Times New Roman"/>
          <w:sz w:val="28"/>
          <w:szCs w:val="28"/>
        </w:rPr>
        <w:t xml:space="preserve"> </w:t>
      </w:r>
      <w:r w:rsidR="004938DF">
        <w:rPr>
          <w:rFonts w:ascii="Times New Roman" w:hAnsi="Times New Roman" w:cs="Times New Roman"/>
          <w:sz w:val="28"/>
          <w:szCs w:val="28"/>
        </w:rPr>
        <w:t>№</w:t>
      </w:r>
      <w:r w:rsidRPr="00DB73CF">
        <w:rPr>
          <w:rFonts w:ascii="Times New Roman" w:hAnsi="Times New Roman" w:cs="Times New Roman"/>
          <w:sz w:val="28"/>
          <w:szCs w:val="28"/>
        </w:rPr>
        <w:t xml:space="preserve"> 1441</w:t>
      </w:r>
      <w:r w:rsidR="00E77D40">
        <w:rPr>
          <w:rFonts w:ascii="Times New Roman" w:hAnsi="Times New Roman" w:cs="Times New Roman"/>
          <w:sz w:val="28"/>
          <w:szCs w:val="28"/>
        </w:rPr>
        <w:t>,</w:t>
      </w:r>
      <w:bookmarkStart w:id="2" w:name="_GoBack"/>
      <w:bookmarkEnd w:id="2"/>
      <w:r w:rsidRPr="00DB73CF">
        <w:rPr>
          <w:rFonts w:ascii="Times New Roman" w:hAnsi="Times New Roman" w:cs="Times New Roman"/>
          <w:sz w:val="28"/>
          <w:szCs w:val="28"/>
        </w:rPr>
        <w:t xml:space="preserve"> снижение стоимости платных образовательных услуг (работ) по договору об оказании платных образовательных услуг осуществляется Учреждением с учетом покрытия недостающей стоимости платных образовательных услуг за счет собственных средств учреждения,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учреждения и доводятся до сведения физического и (или) юридического лица, имеющего намерение заказать либо заказывающего платные образовательные услуги для себя или иных лиц на основании договора, и (или) обучающегося.</w:t>
      </w:r>
    </w:p>
    <w:sectPr w:rsidR="00A7262E" w:rsidRPr="00DB73CF" w:rsidSect="00A726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830"/>
    <w:multiLevelType w:val="hybridMultilevel"/>
    <w:tmpl w:val="6BEA7B08"/>
    <w:lvl w:ilvl="0" w:tplc="5CFCAAA0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3874C44"/>
    <w:multiLevelType w:val="hybridMultilevel"/>
    <w:tmpl w:val="1CAC348C"/>
    <w:lvl w:ilvl="0" w:tplc="052492D4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" w15:restartNumberingAfterBreak="0">
    <w:nsid w:val="43AD7C54"/>
    <w:multiLevelType w:val="hybridMultilevel"/>
    <w:tmpl w:val="D816636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66CF5C1F"/>
    <w:multiLevelType w:val="hybridMultilevel"/>
    <w:tmpl w:val="6520D954"/>
    <w:lvl w:ilvl="0" w:tplc="F9164D92">
      <w:start w:val="1"/>
      <w:numFmt w:val="decimal"/>
      <w:lvlText w:val="%1."/>
      <w:lvlJc w:val="left"/>
      <w:pPr>
        <w:ind w:left="989" w:hanging="4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D755F78"/>
    <w:multiLevelType w:val="hybridMultilevel"/>
    <w:tmpl w:val="B6FC740A"/>
    <w:lvl w:ilvl="0" w:tplc="5CFCAAA0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3F4EAE"/>
    <w:multiLevelType w:val="hybridMultilevel"/>
    <w:tmpl w:val="739227E6"/>
    <w:lvl w:ilvl="0" w:tplc="5CFCAAA0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925677"/>
    <w:multiLevelType w:val="hybridMultilevel"/>
    <w:tmpl w:val="478A073C"/>
    <w:lvl w:ilvl="0" w:tplc="5CFCAA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2E"/>
    <w:rsid w:val="00001A9D"/>
    <w:rsid w:val="00005CAE"/>
    <w:rsid w:val="00044766"/>
    <w:rsid w:val="000C00B7"/>
    <w:rsid w:val="0014453B"/>
    <w:rsid w:val="00154916"/>
    <w:rsid w:val="00182076"/>
    <w:rsid w:val="002A7396"/>
    <w:rsid w:val="002A7D2D"/>
    <w:rsid w:val="00315939"/>
    <w:rsid w:val="00323D15"/>
    <w:rsid w:val="004356DD"/>
    <w:rsid w:val="00492342"/>
    <w:rsid w:val="004938DF"/>
    <w:rsid w:val="005467D4"/>
    <w:rsid w:val="005C4132"/>
    <w:rsid w:val="005C7E49"/>
    <w:rsid w:val="005D5183"/>
    <w:rsid w:val="005E423D"/>
    <w:rsid w:val="00600EF2"/>
    <w:rsid w:val="00676A6F"/>
    <w:rsid w:val="007A7F7F"/>
    <w:rsid w:val="008326BA"/>
    <w:rsid w:val="008B2EEF"/>
    <w:rsid w:val="008E5C1E"/>
    <w:rsid w:val="009D663D"/>
    <w:rsid w:val="009E5F9E"/>
    <w:rsid w:val="00A030A2"/>
    <w:rsid w:val="00A71DB3"/>
    <w:rsid w:val="00A7262E"/>
    <w:rsid w:val="00A75662"/>
    <w:rsid w:val="00BB5FA2"/>
    <w:rsid w:val="00BE5E67"/>
    <w:rsid w:val="00C35A8D"/>
    <w:rsid w:val="00CF735C"/>
    <w:rsid w:val="00D209B2"/>
    <w:rsid w:val="00D50787"/>
    <w:rsid w:val="00D91D0A"/>
    <w:rsid w:val="00DB73CF"/>
    <w:rsid w:val="00E11CA9"/>
    <w:rsid w:val="00E77D40"/>
    <w:rsid w:val="00E84C5D"/>
    <w:rsid w:val="00EC2648"/>
    <w:rsid w:val="00EF2947"/>
    <w:rsid w:val="00F90905"/>
    <w:rsid w:val="00FA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0130"/>
  <w15:chartTrackingRefBased/>
  <w15:docId w15:val="{0E0965E7-402B-4561-A2A2-5643E3BB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2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26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26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75662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756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A756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49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20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0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kult.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Djamilya</dc:creator>
  <cp:keywords/>
  <dc:description/>
  <cp:lastModifiedBy>Musya</cp:lastModifiedBy>
  <cp:revision>33</cp:revision>
  <cp:lastPrinted>2022-04-01T07:44:00Z</cp:lastPrinted>
  <dcterms:created xsi:type="dcterms:W3CDTF">2022-03-21T15:05:00Z</dcterms:created>
  <dcterms:modified xsi:type="dcterms:W3CDTF">2022-04-08T07:18:00Z</dcterms:modified>
</cp:coreProperties>
</file>