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5B" w:rsidRPr="00FB3B18" w:rsidRDefault="00160CEC" w:rsidP="00466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71AA6" w:rsidRDefault="0046685B" w:rsidP="00F71AA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3B1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F71AA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FB3B18" w:rsidRPr="00FB3B1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F71AA6">
        <w:rPr>
          <w:rFonts w:ascii="Times New Roman" w:hAnsi="Times New Roman" w:cs="Times New Roman"/>
          <w:sz w:val="28"/>
          <w:szCs w:val="28"/>
        </w:rPr>
        <w:t>«</w:t>
      </w:r>
      <w:r w:rsidR="00F71AA6" w:rsidRPr="001972A5">
        <w:rPr>
          <w:rFonts w:ascii="Times New Roman" w:hAnsi="Times New Roman" w:cs="Times New Roman"/>
          <w:sz w:val="28"/>
          <w:szCs w:val="28"/>
        </w:rPr>
        <w:t xml:space="preserve">О </w:t>
      </w:r>
      <w:r w:rsidR="00F71AA6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Правительства Республики Дагестан </w:t>
      </w:r>
    </w:p>
    <w:p w:rsidR="00F71AA6" w:rsidRPr="001972A5" w:rsidRDefault="00F71AA6" w:rsidP="00F71AA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ноября 2008 года № 388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F4167" w:rsidRDefault="009F4167" w:rsidP="009F4167">
      <w:pPr>
        <w:pStyle w:val="ConsPlusNormal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1D5EA5" w:rsidRPr="009F4167" w:rsidRDefault="001D5EA5" w:rsidP="009F4167">
      <w:pPr>
        <w:pStyle w:val="ConsPlusNormal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9F4167">
        <w:rPr>
          <w:rStyle w:val="blk"/>
          <w:rFonts w:ascii="Times New Roman" w:hAnsi="Times New Roman" w:cs="Times New Roman"/>
          <w:sz w:val="28"/>
          <w:szCs w:val="28"/>
        </w:rPr>
        <w:t xml:space="preserve">На сегодняшний день работа ведомства в части реализации государственной политики в области культуры, искусства, кинематографии, среднего профессионального и дополнительного образования, музейного и библиотечного дела ведется 7 отделами со штатной </w:t>
      </w:r>
      <w:r w:rsidR="00F71AA6" w:rsidRPr="009F4167">
        <w:rPr>
          <w:rStyle w:val="blk"/>
          <w:rFonts w:ascii="Times New Roman" w:hAnsi="Times New Roman" w:cs="Times New Roman"/>
          <w:sz w:val="28"/>
          <w:szCs w:val="28"/>
        </w:rPr>
        <w:t>численностью 33</w:t>
      </w:r>
      <w:r w:rsidRPr="009F4167">
        <w:rPr>
          <w:rStyle w:val="blk"/>
          <w:rFonts w:ascii="Times New Roman" w:hAnsi="Times New Roman" w:cs="Times New Roman"/>
          <w:sz w:val="28"/>
          <w:szCs w:val="28"/>
        </w:rPr>
        <w:t xml:space="preserve"> ед. государственных гражданских служащих. Ведомство осуществляет управление деятельностью 40 подведомственных учреждений, а также координирует работу по реализации основных направлений государственной политики по развитию сферы культуры в 52 муниципальных образованиях республики, сеть учреждений которых включает </w:t>
      </w:r>
      <w:r w:rsidRPr="009F4167">
        <w:rPr>
          <w:rFonts w:ascii="Times New Roman" w:hAnsi="Times New Roman" w:cs="Times New Roman"/>
          <w:sz w:val="28"/>
          <w:szCs w:val="28"/>
        </w:rPr>
        <w:t xml:space="preserve">977 </w:t>
      </w:r>
      <w:r w:rsidRPr="009F4167">
        <w:rPr>
          <w:rStyle w:val="blk"/>
          <w:rFonts w:ascii="Times New Roman" w:hAnsi="Times New Roman" w:cs="Times New Roman"/>
          <w:sz w:val="28"/>
          <w:szCs w:val="28"/>
        </w:rPr>
        <w:t xml:space="preserve">библиотек, </w:t>
      </w:r>
      <w:r w:rsidRPr="009F4167">
        <w:rPr>
          <w:rFonts w:ascii="Times New Roman" w:hAnsi="Times New Roman" w:cs="Times New Roman"/>
          <w:sz w:val="28"/>
          <w:szCs w:val="28"/>
        </w:rPr>
        <w:t xml:space="preserve">964 </w:t>
      </w:r>
      <w:r w:rsidRPr="009F4167">
        <w:rPr>
          <w:rStyle w:val="blk"/>
          <w:rFonts w:ascii="Times New Roman" w:hAnsi="Times New Roman" w:cs="Times New Roman"/>
          <w:sz w:val="28"/>
          <w:szCs w:val="28"/>
        </w:rPr>
        <w:t>культурно-досуговых центров, музейные филиалы и 84 учреждения дополнительного образования в сфере культуры и искусства.</w:t>
      </w:r>
    </w:p>
    <w:p w:rsidR="001D5EA5" w:rsidRPr="009F4167" w:rsidRDefault="001D5EA5" w:rsidP="009F4167">
      <w:pPr>
        <w:ind w:firstLine="567"/>
        <w:jc w:val="both"/>
      </w:pPr>
      <w:r w:rsidRPr="009F4167">
        <w:rPr>
          <w:sz w:val="28"/>
          <w:szCs w:val="28"/>
        </w:rPr>
        <w:t xml:space="preserve">Вместе с тем, согласно методике расчета, утвержденной постановлением Правительства Российской Федерации от 30 декабря 2018 г. № 1766 «О нормативах формирования расходов на содержание органов государственной власти субъекта РФ и о признании утратившими силу некоторых актов Правительства РФ» численность работников аппарата Минкультуры РД должна </w:t>
      </w:r>
      <w:r w:rsidR="00F71AA6" w:rsidRPr="009F4167">
        <w:rPr>
          <w:sz w:val="28"/>
          <w:szCs w:val="28"/>
        </w:rPr>
        <w:t>составлять -</w:t>
      </w:r>
      <w:r w:rsidRPr="009F4167">
        <w:rPr>
          <w:sz w:val="28"/>
          <w:szCs w:val="28"/>
        </w:rPr>
        <w:t xml:space="preserve"> 70 штатных ед. (прилагается).</w:t>
      </w:r>
    </w:p>
    <w:p w:rsidR="001D5EA5" w:rsidRPr="009F4167" w:rsidRDefault="001D5EA5" w:rsidP="009F4167">
      <w:pPr>
        <w:tabs>
          <w:tab w:val="left" w:pos="5040"/>
        </w:tabs>
        <w:ind w:firstLine="567"/>
        <w:jc w:val="both"/>
        <w:rPr>
          <w:sz w:val="28"/>
          <w:szCs w:val="28"/>
        </w:rPr>
      </w:pPr>
      <w:r w:rsidRPr="009F4167">
        <w:rPr>
          <w:sz w:val="28"/>
          <w:szCs w:val="28"/>
        </w:rPr>
        <w:t xml:space="preserve">Следует отметить </w:t>
      </w:r>
      <w:r w:rsidR="00F71AA6" w:rsidRPr="009F4167">
        <w:rPr>
          <w:sz w:val="28"/>
          <w:szCs w:val="28"/>
        </w:rPr>
        <w:t>возросшую нагрузку</w:t>
      </w:r>
      <w:r w:rsidRPr="009F4167">
        <w:rPr>
          <w:sz w:val="28"/>
          <w:szCs w:val="28"/>
        </w:rPr>
        <w:t xml:space="preserve"> на работников ведомства в связи с дополнительно возложенными на Министерство функциями. </w:t>
      </w:r>
    </w:p>
    <w:p w:rsidR="001D5EA5" w:rsidRPr="009F4167" w:rsidRDefault="001D5EA5" w:rsidP="009F4167">
      <w:pPr>
        <w:tabs>
          <w:tab w:val="left" w:pos="5040"/>
        </w:tabs>
        <w:ind w:firstLine="567"/>
        <w:jc w:val="both"/>
        <w:rPr>
          <w:sz w:val="28"/>
          <w:szCs w:val="28"/>
        </w:rPr>
      </w:pPr>
      <w:r w:rsidRPr="009F4167">
        <w:rPr>
          <w:sz w:val="28"/>
          <w:szCs w:val="28"/>
        </w:rPr>
        <w:t xml:space="preserve">В соответствии со статьей 17 Федерального закона от 26.05.1996 № 54-ФЗ «О Музейном фонде РФ и музеях в РФ» Минкультуры РД с 2020 года приступило к осуществлению полномочий по государственному контролю за состоянием государственной части Музейного фонда РФ, находящейся в Республике Дагестан, </w:t>
      </w:r>
      <w:r w:rsidR="00F71AA6" w:rsidRPr="009F4167">
        <w:rPr>
          <w:sz w:val="28"/>
          <w:szCs w:val="28"/>
        </w:rPr>
        <w:t>это 60</w:t>
      </w:r>
      <w:r w:rsidRPr="009F4167">
        <w:rPr>
          <w:sz w:val="28"/>
          <w:szCs w:val="28"/>
        </w:rPr>
        <w:t xml:space="preserve"> зарегистрированных музейных учреждений и 163516 музейных предметов, входящих в состав Музейного фонда РФ. Осуществление вышеуказанной функции также влечет за собой потребность в дополнительных единицах специалистов в аппарате ведомства.</w:t>
      </w:r>
    </w:p>
    <w:p w:rsidR="001D5EA5" w:rsidRPr="009F4167" w:rsidRDefault="001D5EA5" w:rsidP="009F4167">
      <w:pPr>
        <w:ind w:firstLine="567"/>
        <w:jc w:val="both"/>
        <w:rPr>
          <w:rStyle w:val="blk"/>
        </w:rPr>
      </w:pPr>
      <w:r w:rsidRPr="009F4167">
        <w:t xml:space="preserve"> </w:t>
      </w:r>
      <w:r w:rsidRPr="009F4167">
        <w:rPr>
          <w:sz w:val="28"/>
          <w:szCs w:val="28"/>
        </w:rPr>
        <w:t>Кроме того, в</w:t>
      </w:r>
      <w:r w:rsidRPr="009F4167">
        <w:rPr>
          <w:color w:val="000000" w:themeColor="text1"/>
          <w:sz w:val="28"/>
          <w:szCs w:val="28"/>
        </w:rPr>
        <w:t xml:space="preserve"> целях реализации пункта 2 Перечня поручений Президента РФ</w:t>
      </w:r>
      <w:r w:rsidRPr="009F4167">
        <w:rPr>
          <w:sz w:val="28"/>
          <w:szCs w:val="28"/>
        </w:rPr>
        <w:t xml:space="preserve"> от 25 декабря 2017 года № Пр-2692 в 2021 году предстоит передача части </w:t>
      </w:r>
      <w:r w:rsidRPr="009F4167">
        <w:rPr>
          <w:sz w:val="28"/>
        </w:rPr>
        <w:t xml:space="preserve">муниципальных образовательных учреждений дополнительного образования детей в сфере искусств в управление ведомством, что в свою очередь, </w:t>
      </w:r>
      <w:r w:rsidRPr="009F4167">
        <w:rPr>
          <w:rStyle w:val="blk"/>
          <w:sz w:val="28"/>
          <w:szCs w:val="28"/>
        </w:rPr>
        <w:t xml:space="preserve">требует дополнительного увеличения штатной численности аппарата.  </w:t>
      </w:r>
    </w:p>
    <w:p w:rsidR="001D5EA5" w:rsidRPr="009F4167" w:rsidRDefault="001D5EA5" w:rsidP="009F4167">
      <w:pPr>
        <w:ind w:firstLine="567"/>
        <w:jc w:val="both"/>
        <w:rPr>
          <w:rStyle w:val="blk"/>
          <w:sz w:val="28"/>
          <w:szCs w:val="28"/>
        </w:rPr>
      </w:pPr>
      <w:r w:rsidRPr="009F4167">
        <w:rPr>
          <w:sz w:val="28"/>
          <w:szCs w:val="28"/>
        </w:rPr>
        <w:t xml:space="preserve">Также, в соответствии с указом Президента РФ от 3 мая 2012 годы № 597 сформирована система независимой оценки качества услуг. В соответствии с действующим законодательством, Минкультуры РД определено уполномоченным органом по координации деятельности муниципальных образований в части проведения независимой оценки качества условий предоставления услуг учреждениями культуры. Данная работа </w:t>
      </w:r>
      <w:r w:rsidRPr="009F4167">
        <w:rPr>
          <w:sz w:val="28"/>
        </w:rPr>
        <w:t xml:space="preserve">влечет за собой дополнительную </w:t>
      </w:r>
      <w:r w:rsidR="00F71AA6" w:rsidRPr="009F4167">
        <w:rPr>
          <w:sz w:val="28"/>
        </w:rPr>
        <w:t>нагрузку, следовательно</w:t>
      </w:r>
      <w:r w:rsidRPr="009F4167">
        <w:rPr>
          <w:sz w:val="28"/>
        </w:rPr>
        <w:t xml:space="preserve">, </w:t>
      </w:r>
      <w:r w:rsidRPr="009F4167">
        <w:rPr>
          <w:sz w:val="28"/>
          <w:szCs w:val="28"/>
        </w:rPr>
        <w:t>потребность в специалистах</w:t>
      </w:r>
      <w:r w:rsidRPr="009F4167">
        <w:rPr>
          <w:rStyle w:val="blk"/>
          <w:sz w:val="28"/>
          <w:szCs w:val="28"/>
        </w:rPr>
        <w:t xml:space="preserve">. </w:t>
      </w:r>
    </w:p>
    <w:p w:rsidR="001D5EA5" w:rsidRPr="009F4167" w:rsidRDefault="001D5EA5" w:rsidP="009F4167">
      <w:pPr>
        <w:ind w:firstLine="567"/>
        <w:jc w:val="both"/>
        <w:rPr>
          <w:rStyle w:val="blk"/>
          <w:sz w:val="28"/>
          <w:szCs w:val="28"/>
        </w:rPr>
      </w:pPr>
      <w:r w:rsidRPr="009F4167">
        <w:rPr>
          <w:rStyle w:val="blk"/>
          <w:sz w:val="28"/>
          <w:szCs w:val="28"/>
        </w:rPr>
        <w:t xml:space="preserve">Вместе с </w:t>
      </w:r>
      <w:r w:rsidR="00F71AA6" w:rsidRPr="009F4167">
        <w:rPr>
          <w:rStyle w:val="blk"/>
          <w:sz w:val="28"/>
          <w:szCs w:val="28"/>
        </w:rPr>
        <w:t>тем, из</w:t>
      </w:r>
      <w:r w:rsidRPr="009F4167">
        <w:rPr>
          <w:rStyle w:val="blk"/>
          <w:sz w:val="28"/>
          <w:szCs w:val="28"/>
        </w:rPr>
        <w:t xml:space="preserve">-за нехватки штатных единиц, в нарушение требованиям, предъявляемым нормативно-правовыми актами РФ, функции по реализации </w:t>
      </w:r>
      <w:r w:rsidRPr="009F4167">
        <w:rPr>
          <w:rStyle w:val="blk"/>
          <w:sz w:val="28"/>
          <w:szCs w:val="28"/>
        </w:rPr>
        <w:lastRenderedPageBreak/>
        <w:t>законодательства в области антитеррористической и антикоррупционной деятельности,</w:t>
      </w:r>
      <w:r w:rsidRPr="009F4167">
        <w:rPr>
          <w:rFonts w:ascii="Arial" w:hAnsi="Arial" w:cs="Arial"/>
          <w:color w:val="333333"/>
          <w:sz w:val="21"/>
          <w:szCs w:val="21"/>
        </w:rPr>
        <w:t xml:space="preserve"> </w:t>
      </w:r>
      <w:r w:rsidRPr="009F4167">
        <w:rPr>
          <w:rStyle w:val="blk"/>
          <w:sz w:val="28"/>
          <w:szCs w:val="28"/>
        </w:rPr>
        <w:t>защиты государственной тайны, организации мероприятий по мобилизационной подготовке и мобилизации, а также работы в области защиты информации, дополнительно возложены на сотрудников отраслевых отделов. В этой связи, в адрес ведомства неоднократно поступают предписания контрольно-надзорных органов.</w:t>
      </w:r>
      <w:r w:rsidRPr="009F4167"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1D5EA5" w:rsidRPr="009F4167" w:rsidRDefault="001D5EA5" w:rsidP="009F4167">
      <w:pPr>
        <w:ind w:firstLine="567"/>
        <w:jc w:val="both"/>
        <w:rPr>
          <w:rStyle w:val="blk"/>
          <w:sz w:val="28"/>
          <w:szCs w:val="28"/>
        </w:rPr>
      </w:pPr>
      <w:r w:rsidRPr="009F4167">
        <w:rPr>
          <w:sz w:val="28"/>
          <w:szCs w:val="28"/>
        </w:rPr>
        <w:t xml:space="preserve">В связи с этническим фактором в республике имеется более значительное по сравнению с другими субъектами СКФО число учреждений в сфере культуры и </w:t>
      </w:r>
      <w:r w:rsidR="00F71AA6" w:rsidRPr="009F4167">
        <w:rPr>
          <w:sz w:val="28"/>
          <w:szCs w:val="28"/>
        </w:rPr>
        <w:t>искусства</w:t>
      </w:r>
      <w:r w:rsidRPr="009F4167">
        <w:rPr>
          <w:sz w:val="28"/>
          <w:szCs w:val="28"/>
        </w:rPr>
        <w:t xml:space="preserve">, а в процентном соотношении из 7 субъектов на долю Дагестана приходится до 29% театров, концертных организаций и музеев, при наличии 52 муниципальных образований – до 49% всех имеющихся на Северном Кавказе культурно-досуговых учреждений и библиотек. При этом </w:t>
      </w:r>
      <w:r w:rsidRPr="009F4167">
        <w:rPr>
          <w:rStyle w:val="blk"/>
          <w:sz w:val="28"/>
          <w:szCs w:val="28"/>
        </w:rPr>
        <w:t>численность аппарата управления министерства значительно меньше, чем в</w:t>
      </w:r>
      <w:r w:rsidRPr="009F4167">
        <w:rPr>
          <w:rStyle w:val="blk"/>
        </w:rPr>
        <w:t xml:space="preserve"> </w:t>
      </w:r>
      <w:r w:rsidRPr="009F4167">
        <w:rPr>
          <w:rStyle w:val="blk"/>
          <w:sz w:val="28"/>
          <w:szCs w:val="28"/>
        </w:rPr>
        <w:t>других регионах СКФО.</w:t>
      </w:r>
    </w:p>
    <w:p w:rsidR="001D5EA5" w:rsidRPr="009F4167" w:rsidRDefault="001D5EA5" w:rsidP="009F4167">
      <w:pPr>
        <w:ind w:firstLine="567"/>
        <w:jc w:val="both"/>
        <w:rPr>
          <w:rStyle w:val="blk"/>
          <w:sz w:val="28"/>
          <w:szCs w:val="28"/>
        </w:rPr>
      </w:pPr>
      <w:r w:rsidRPr="009F4167">
        <w:rPr>
          <w:rStyle w:val="blk"/>
          <w:sz w:val="28"/>
          <w:szCs w:val="28"/>
        </w:rPr>
        <w:t xml:space="preserve">Также, сравнительные данные о предельной штатной численности аппаратов министерств Республики Дагестан показывают, что аппарат Минкультуры РД наименее укомплектован. </w:t>
      </w:r>
    </w:p>
    <w:p w:rsidR="001D5EA5" w:rsidRPr="009F4167" w:rsidRDefault="001D5EA5" w:rsidP="009F4167">
      <w:pPr>
        <w:ind w:firstLine="567"/>
        <w:jc w:val="both"/>
        <w:rPr>
          <w:rStyle w:val="blk"/>
          <w:sz w:val="28"/>
          <w:szCs w:val="28"/>
        </w:rPr>
      </w:pPr>
      <w:r w:rsidRPr="009F4167">
        <w:rPr>
          <w:rStyle w:val="blk"/>
          <w:sz w:val="28"/>
          <w:szCs w:val="28"/>
        </w:rPr>
        <w:t xml:space="preserve">В период действия ограничительных мер, Минкультуры РД оперативно перешло в режим онлайн работы, так, учреждения культуры, помимо традиционных ежегодных </w:t>
      </w:r>
      <w:proofErr w:type="spellStart"/>
      <w:r w:rsidRPr="009F4167">
        <w:rPr>
          <w:rStyle w:val="blk"/>
          <w:sz w:val="28"/>
          <w:szCs w:val="28"/>
        </w:rPr>
        <w:t>имиджевых</w:t>
      </w:r>
      <w:proofErr w:type="spellEnd"/>
      <w:r w:rsidRPr="009F4167">
        <w:rPr>
          <w:rStyle w:val="blk"/>
          <w:sz w:val="28"/>
          <w:szCs w:val="28"/>
        </w:rPr>
        <w:t xml:space="preserve"> проектов регионального и международного статуса, провели в 2020 году свыше 800 </w:t>
      </w:r>
      <w:proofErr w:type="spellStart"/>
      <w:r w:rsidR="00F71AA6" w:rsidRPr="009F4167">
        <w:rPr>
          <w:rStyle w:val="blk"/>
          <w:sz w:val="28"/>
          <w:szCs w:val="28"/>
        </w:rPr>
        <w:t>разноформатных</w:t>
      </w:r>
      <w:proofErr w:type="spellEnd"/>
      <w:r w:rsidRPr="009F4167">
        <w:rPr>
          <w:rStyle w:val="blk"/>
          <w:sz w:val="28"/>
          <w:szCs w:val="28"/>
        </w:rPr>
        <w:t xml:space="preserve"> и </w:t>
      </w:r>
      <w:proofErr w:type="spellStart"/>
      <w:r w:rsidRPr="009F4167">
        <w:rPr>
          <w:rStyle w:val="blk"/>
          <w:sz w:val="28"/>
          <w:szCs w:val="28"/>
        </w:rPr>
        <w:t>разножанровых</w:t>
      </w:r>
      <w:proofErr w:type="spellEnd"/>
      <w:r w:rsidRPr="009F4167">
        <w:rPr>
          <w:rStyle w:val="blk"/>
          <w:sz w:val="28"/>
          <w:szCs w:val="28"/>
        </w:rPr>
        <w:t xml:space="preserve"> мероприятий дистанционно, в прямом эфире и в видеозаписях. </w:t>
      </w:r>
    </w:p>
    <w:p w:rsidR="001D5EA5" w:rsidRPr="009F4167" w:rsidRDefault="001D5EA5" w:rsidP="009F4167">
      <w:pPr>
        <w:ind w:firstLine="567"/>
        <w:jc w:val="both"/>
        <w:rPr>
          <w:rStyle w:val="blk"/>
          <w:sz w:val="28"/>
          <w:szCs w:val="28"/>
        </w:rPr>
      </w:pPr>
      <w:r w:rsidRPr="009F4167">
        <w:rPr>
          <w:rStyle w:val="blk"/>
          <w:sz w:val="28"/>
          <w:szCs w:val="28"/>
        </w:rPr>
        <w:t xml:space="preserve">Министерством ведется большая работа по </w:t>
      </w:r>
      <w:r w:rsidR="00F71AA6" w:rsidRPr="009F4167">
        <w:rPr>
          <w:rStyle w:val="blk"/>
          <w:sz w:val="28"/>
          <w:szCs w:val="28"/>
        </w:rPr>
        <w:t>реализации Национального</w:t>
      </w:r>
      <w:r w:rsidRPr="009F4167">
        <w:rPr>
          <w:rStyle w:val="blk"/>
          <w:sz w:val="28"/>
          <w:szCs w:val="28"/>
        </w:rPr>
        <w:t xml:space="preserve"> проекта «Культура». В рамках проекта было построено 2 Дома культуры, осуществлен капитальный ремонт 27 культурно-досуговых учреждений, проведена модернизация материально-технической базы более 20 домов культуры и 5 республиканских театров. Приобретены многофункциональные передвижные центры (автоклубы) для 7 районов республики, создано 2 виртуальных концертных зала на базе подведомственных учреждений культуры.</w:t>
      </w:r>
    </w:p>
    <w:p w:rsidR="00F71AA6" w:rsidRPr="009F4167" w:rsidRDefault="001D5EA5" w:rsidP="009F4167">
      <w:pPr>
        <w:ind w:firstLine="567"/>
        <w:jc w:val="both"/>
        <w:rPr>
          <w:sz w:val="28"/>
          <w:szCs w:val="28"/>
        </w:rPr>
      </w:pPr>
      <w:r w:rsidRPr="009F4167">
        <w:rPr>
          <w:rStyle w:val="blk"/>
          <w:sz w:val="28"/>
          <w:szCs w:val="28"/>
        </w:rPr>
        <w:t xml:space="preserve">В целях достижения показателей эффективности и результативности деятельности </w:t>
      </w:r>
      <w:r w:rsidRPr="009F4167">
        <w:rPr>
          <w:sz w:val="28"/>
          <w:szCs w:val="28"/>
        </w:rPr>
        <w:t>по осуществлению государственной политики в сфере культуры и искусства</w:t>
      </w:r>
      <w:r w:rsidRPr="009F4167">
        <w:rPr>
          <w:color w:val="000000" w:themeColor="text1"/>
          <w:sz w:val="28"/>
          <w:szCs w:val="28"/>
        </w:rPr>
        <w:t>,</w:t>
      </w:r>
      <w:r w:rsidRPr="009F4167">
        <w:rPr>
          <w:sz w:val="28"/>
          <w:szCs w:val="28"/>
        </w:rPr>
        <w:t xml:space="preserve"> а также </w:t>
      </w:r>
      <w:r w:rsidRPr="009F4167">
        <w:rPr>
          <w:color w:val="000000" w:themeColor="text1"/>
          <w:sz w:val="28"/>
          <w:szCs w:val="28"/>
        </w:rPr>
        <w:t xml:space="preserve">организации плановых мероприятий республиканского, регионального, всероссийского и международного уровня, поддерживающие имидж республики на должном уровне </w:t>
      </w:r>
      <w:r w:rsidRPr="009F4167">
        <w:rPr>
          <w:rStyle w:val="blk"/>
          <w:sz w:val="28"/>
          <w:szCs w:val="28"/>
        </w:rPr>
        <w:t xml:space="preserve">и в связи с возросшей функциональной нагрузкой на работников,  Министерство культуры РД, </w:t>
      </w:r>
      <w:r w:rsidR="00F71AA6" w:rsidRPr="009F4167">
        <w:rPr>
          <w:rStyle w:val="blk"/>
          <w:sz w:val="28"/>
          <w:szCs w:val="28"/>
        </w:rPr>
        <w:t xml:space="preserve">вносит проект постановления Правительства Республики Дагестан </w:t>
      </w:r>
      <w:r w:rsidRPr="009F4167">
        <w:rPr>
          <w:rStyle w:val="blk"/>
          <w:sz w:val="28"/>
          <w:szCs w:val="28"/>
        </w:rPr>
        <w:t xml:space="preserve">об увеличении штатной численности аппарата Министерства культуры РД </w:t>
      </w:r>
      <w:r w:rsidR="00F71AA6" w:rsidRPr="009F4167">
        <w:rPr>
          <w:rStyle w:val="blk"/>
          <w:sz w:val="28"/>
          <w:szCs w:val="28"/>
        </w:rPr>
        <w:t>и внесения изменений в структуру министерства.</w:t>
      </w: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8A6">
        <w:rPr>
          <w:rFonts w:ascii="Times New Roman" w:hAnsi="Times New Roman" w:cs="Times New Roman"/>
          <w:sz w:val="28"/>
          <w:szCs w:val="28"/>
        </w:rPr>
        <w:t>Министр</w:t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  <w:t xml:space="preserve">З. </w:t>
      </w:r>
      <w:proofErr w:type="spellStart"/>
      <w:r w:rsidRPr="001258A6">
        <w:rPr>
          <w:rFonts w:ascii="Times New Roman" w:hAnsi="Times New Roman" w:cs="Times New Roman"/>
          <w:sz w:val="28"/>
          <w:szCs w:val="28"/>
        </w:rPr>
        <w:t>Бутаева</w:t>
      </w:r>
      <w:proofErr w:type="spellEnd"/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362F" w:rsidRDefault="00B8362F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нормативных правовых актов Республики Дагестан, </w:t>
      </w:r>
    </w:p>
    <w:p w:rsidR="00B8362F" w:rsidRDefault="00B8362F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 xml:space="preserve">подлежащих признанию утратившими силу, изменению, дополнению </w:t>
      </w:r>
    </w:p>
    <w:p w:rsidR="00F71AA6" w:rsidRDefault="00B8362F" w:rsidP="00F71AA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>или принятию в связи с принятием</w:t>
      </w:r>
      <w:r w:rsidRPr="00FB3B1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B18">
        <w:rPr>
          <w:rFonts w:ascii="Times New Roman" w:hAnsi="Times New Roman" w:cs="Times New Roman"/>
          <w:sz w:val="28"/>
          <w:szCs w:val="28"/>
        </w:rPr>
        <w:t xml:space="preserve"> </w:t>
      </w:r>
      <w:r w:rsidR="00F71AA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F71AA6" w:rsidRPr="00FB3B1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F71AA6">
        <w:rPr>
          <w:rFonts w:ascii="Times New Roman" w:hAnsi="Times New Roman" w:cs="Times New Roman"/>
          <w:sz w:val="28"/>
          <w:szCs w:val="28"/>
        </w:rPr>
        <w:t>«</w:t>
      </w:r>
      <w:r w:rsidR="00F71AA6" w:rsidRPr="001972A5">
        <w:rPr>
          <w:rFonts w:ascii="Times New Roman" w:hAnsi="Times New Roman" w:cs="Times New Roman"/>
          <w:sz w:val="28"/>
          <w:szCs w:val="28"/>
        </w:rPr>
        <w:t xml:space="preserve">О </w:t>
      </w:r>
      <w:r w:rsidR="00F71AA6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Правительства Республики Дагестан </w:t>
      </w:r>
    </w:p>
    <w:p w:rsidR="00F71AA6" w:rsidRPr="001972A5" w:rsidRDefault="00F71AA6" w:rsidP="00F71AA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ноября 2008 года № 388»</w:t>
      </w:r>
    </w:p>
    <w:p w:rsidR="00B8362F" w:rsidRPr="00FB3B18" w:rsidRDefault="00B8362F" w:rsidP="00B8362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71AA6" w:rsidRDefault="00F71AA6" w:rsidP="00B836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8362F" w:rsidRPr="009F4167" w:rsidRDefault="00B8362F" w:rsidP="009F416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4167"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</w:t>
      </w:r>
      <w:r w:rsidR="009F4167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Правительства 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 xml:space="preserve">Республики Дагестан </w:t>
      </w:r>
      <w:r w:rsidR="009F4167" w:rsidRPr="009F4167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Правительства Республики Дагестан от 28 ноября 2008 года № 388»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 xml:space="preserve"> не</w:t>
      </w:r>
      <w:r w:rsidRPr="009F41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>повлечет признание утратившим силу</w:t>
      </w:r>
      <w:r w:rsidRPr="009F4167">
        <w:rPr>
          <w:b w:val="0"/>
        </w:rPr>
        <w:t xml:space="preserve">, </w:t>
      </w:r>
      <w:r w:rsidR="00160CEC" w:rsidRPr="009F4167">
        <w:rPr>
          <w:rFonts w:ascii="Times New Roman" w:hAnsi="Times New Roman" w:cs="Times New Roman"/>
          <w:b w:val="0"/>
          <w:sz w:val="28"/>
          <w:szCs w:val="28"/>
        </w:rPr>
        <w:t>изменение, дополнение или принятие нормативных правовых актов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362F" w:rsidRDefault="00B8362F" w:rsidP="00B836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AA6" w:rsidRDefault="00F71AA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AA6" w:rsidRDefault="00F71AA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62F" w:rsidRPr="001258A6" w:rsidRDefault="00B8362F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8A6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  <w:t xml:space="preserve">З. </w:t>
      </w:r>
      <w:proofErr w:type="spellStart"/>
      <w:r w:rsidRPr="001258A6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sectPr w:rsidR="00B8362F" w:rsidRPr="001258A6" w:rsidSect="00B836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59"/>
    <w:rsid w:val="00160CEC"/>
    <w:rsid w:val="001A5BFF"/>
    <w:rsid w:val="001D5EA5"/>
    <w:rsid w:val="00230C95"/>
    <w:rsid w:val="00233921"/>
    <w:rsid w:val="002408DD"/>
    <w:rsid w:val="0046685B"/>
    <w:rsid w:val="00650B8C"/>
    <w:rsid w:val="008C7B85"/>
    <w:rsid w:val="009F4167"/>
    <w:rsid w:val="00A024BA"/>
    <w:rsid w:val="00B8362F"/>
    <w:rsid w:val="00DC5C52"/>
    <w:rsid w:val="00EC0959"/>
    <w:rsid w:val="00F71AA6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2101"/>
  <w15:chartTrackingRefBased/>
  <w15:docId w15:val="{07E674B4-5E73-4785-ACC3-CDAF03D2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36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685B"/>
    <w:rPr>
      <w:color w:val="0000CC"/>
      <w:u w:val="single"/>
    </w:rPr>
  </w:style>
  <w:style w:type="paragraph" w:customStyle="1" w:styleId="ConsPlusTitle">
    <w:name w:val="ConsPlusTitle"/>
    <w:rsid w:val="00466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36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B836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5EA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1D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2021-03-09T13:02:00Z</dcterms:created>
  <dcterms:modified xsi:type="dcterms:W3CDTF">2021-05-19T11:40:00Z</dcterms:modified>
</cp:coreProperties>
</file>