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25" w:rsidRPr="00E47425" w:rsidRDefault="00E47425" w:rsidP="00E47425">
      <w:pPr>
        <w:pStyle w:val="ConsPlusNonformat"/>
        <w:jc w:val="center"/>
      </w:pPr>
      <w:r w:rsidRPr="00E47425">
        <w:rPr>
          <w:noProof/>
        </w:rPr>
        <w:drawing>
          <wp:inline distT="0" distB="0" distL="0" distR="0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E47425" w:rsidRPr="00E47425" w:rsidRDefault="00E47425" w:rsidP="00E47425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__________2020 г.                                                            № __________</w:t>
      </w: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425" w:rsidRPr="00E47425" w:rsidRDefault="00E47425" w:rsidP="00E47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62D86" w:rsidRPr="00DE7A73" w:rsidRDefault="00A62D86" w:rsidP="00A62D8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D86" w:rsidRDefault="00A62D86" w:rsidP="00A62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D86" w:rsidRPr="00DE7A73" w:rsidRDefault="00A62D86" w:rsidP="00A6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культуры Республики Дагестан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6A9" w:rsidRP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</w:t>
      </w:r>
      <w:r w:rsid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956A9" w:rsidRP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111-од </w:t>
      </w:r>
      <w:r w:rsid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956A9" w:rsidRP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</w:t>
      </w:r>
      <w:r w:rsidR="0029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6219" w:rsidRDefault="00F06219"/>
    <w:p w:rsidR="00646336" w:rsidRDefault="00A62D86" w:rsidP="0073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6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956A9" w:rsidRPr="002956A9">
        <w:rPr>
          <w:rFonts w:ascii="Times New Roman" w:hAnsi="Times New Roman" w:cs="Times New Roman"/>
          <w:sz w:val="28"/>
          <w:szCs w:val="28"/>
        </w:rPr>
        <w:t>П</w:t>
      </w:r>
      <w:r w:rsidR="00D87E5F">
        <w:rPr>
          <w:rFonts w:ascii="Times New Roman" w:hAnsi="Times New Roman" w:cs="Times New Roman"/>
          <w:sz w:val="28"/>
          <w:szCs w:val="28"/>
        </w:rPr>
        <w:t>оряд</w:t>
      </w:r>
      <w:r w:rsidR="002956A9" w:rsidRPr="002956A9">
        <w:rPr>
          <w:rFonts w:ascii="Times New Roman" w:hAnsi="Times New Roman" w:cs="Times New Roman"/>
          <w:sz w:val="28"/>
          <w:szCs w:val="28"/>
        </w:rPr>
        <w:t>к</w:t>
      </w:r>
      <w:r w:rsidR="00D87E5F">
        <w:rPr>
          <w:rFonts w:ascii="Times New Roman" w:hAnsi="Times New Roman" w:cs="Times New Roman"/>
          <w:sz w:val="28"/>
          <w:szCs w:val="28"/>
        </w:rPr>
        <w:t>ом</w:t>
      </w:r>
      <w:r w:rsidR="002956A9" w:rsidRPr="002956A9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</w:t>
      </w:r>
      <w:r w:rsidRPr="002956A9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Дагестан</w:t>
      </w:r>
      <w:r w:rsidRPr="002956A9">
        <w:rPr>
          <w:sz w:val="28"/>
          <w:szCs w:val="28"/>
        </w:rPr>
        <w:t xml:space="preserve"> </w:t>
      </w:r>
      <w:r w:rsidR="00646336" w:rsidRPr="009037C9">
        <w:rPr>
          <w:rFonts w:ascii="Times New Roman" w:hAnsi="Times New Roman" w:cs="Times New Roman"/>
          <w:sz w:val="28"/>
          <w:szCs w:val="28"/>
        </w:rPr>
        <w:t xml:space="preserve">от 24.08.2020 </w:t>
      </w:r>
      <w:r w:rsidR="00646336">
        <w:rPr>
          <w:rFonts w:ascii="Times New Roman" w:hAnsi="Times New Roman" w:cs="Times New Roman"/>
          <w:sz w:val="28"/>
          <w:szCs w:val="28"/>
        </w:rPr>
        <w:t>№</w:t>
      </w:r>
      <w:r w:rsidR="00646336" w:rsidRPr="009037C9">
        <w:rPr>
          <w:rFonts w:ascii="Times New Roman" w:hAnsi="Times New Roman" w:cs="Times New Roman"/>
          <w:sz w:val="28"/>
          <w:szCs w:val="28"/>
        </w:rPr>
        <w:t xml:space="preserve"> 182 </w:t>
      </w:r>
      <w:r w:rsidR="00646336">
        <w:rPr>
          <w:rFonts w:ascii="Times New Roman" w:hAnsi="Times New Roman" w:cs="Times New Roman"/>
          <w:sz w:val="28"/>
          <w:szCs w:val="28"/>
        </w:rPr>
        <w:t>«</w:t>
      </w:r>
      <w:r w:rsidR="00646336" w:rsidRPr="009037C9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Республики Дагестан </w:t>
      </w:r>
      <w:r w:rsidR="00646336">
        <w:rPr>
          <w:rFonts w:ascii="Times New Roman" w:hAnsi="Times New Roman" w:cs="Times New Roman"/>
          <w:sz w:val="28"/>
          <w:szCs w:val="28"/>
        </w:rPr>
        <w:t>«</w:t>
      </w:r>
      <w:r w:rsidR="00646336" w:rsidRPr="009037C9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646336">
        <w:rPr>
          <w:rFonts w:ascii="Times New Roman" w:hAnsi="Times New Roman" w:cs="Times New Roman"/>
          <w:sz w:val="28"/>
          <w:szCs w:val="28"/>
        </w:rPr>
        <w:t xml:space="preserve">» (официальный интернет-портал правовой информации (www.pravo.gov.ru), 2020, 27 августа, № 0500202008270008), </w:t>
      </w:r>
      <w:r w:rsidR="00646336" w:rsidRPr="002129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A62D86" w:rsidRDefault="00A62D86" w:rsidP="00A62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C064E" w:rsidRPr="00FA10C4" w:rsidRDefault="00646336" w:rsidP="00E4742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</w:t>
      </w:r>
      <w:r w:rsidR="00A62D86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6" w:history="1">
        <w:r w:rsidR="00A62D86" w:rsidRPr="00FA10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A62D86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культуры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03E" w:rsidRPr="00FA1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30.03.2018 № 111-од </w:t>
      </w:r>
      <w:r w:rsidR="00E47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77003E" w:rsidRPr="00FA1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(и их филиалов), расположенных в населенных пунктах с числом жителей до 50 тысяч человек»</w:t>
      </w:r>
      <w:r w:rsidR="0077003E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64E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>(зарегистрирован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</w:t>
      </w:r>
      <w:r w:rsidR="00DC064E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03.04.2018</w:t>
      </w:r>
      <w:r w:rsidR="007302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064E" w:rsidRPr="00FA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регистрационный номер 4642).</w:t>
      </w:r>
    </w:p>
    <w:p w:rsidR="00646336" w:rsidRDefault="00646336" w:rsidP="00E4742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 xml:space="preserve">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A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AB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E2BD6">
          <w:rPr>
            <w:rStyle w:val="a4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Pr="003F1AB9">
        <w:rPr>
          <w:rFonts w:ascii="Times New Roman" w:hAnsi="Times New Roman" w:cs="Times New Roman"/>
          <w:sz w:val="28"/>
          <w:szCs w:val="28"/>
        </w:rPr>
        <w:t>).</w:t>
      </w:r>
    </w:p>
    <w:p w:rsidR="00646336" w:rsidRDefault="00646336" w:rsidP="00E4742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lastRenderedPageBreak/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646336" w:rsidRDefault="00646336" w:rsidP="00E4742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646336" w:rsidRPr="00600703" w:rsidRDefault="00646336" w:rsidP="00E4742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62D86" w:rsidRDefault="00A62D86"/>
    <w:p w:rsidR="00BF5135" w:rsidRDefault="00BF5135"/>
    <w:p w:rsidR="00BF5135" w:rsidRDefault="00BF5135"/>
    <w:p w:rsidR="00BF5135" w:rsidRDefault="00BF5135"/>
    <w:p w:rsidR="00BF5135" w:rsidRPr="00E22354" w:rsidRDefault="00E22354" w:rsidP="00E2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354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  <w:t xml:space="preserve">З.А. </w:t>
      </w:r>
      <w:proofErr w:type="spellStart"/>
      <w:r w:rsidRPr="00E22354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336">
        <w:rPr>
          <w:rFonts w:ascii="Times New Roman" w:hAnsi="Times New Roman" w:cs="Times New Roman"/>
          <w:sz w:val="28"/>
          <w:szCs w:val="28"/>
        </w:rPr>
        <w:t>от ___ ________ 2020 г. № ______</w:t>
      </w:r>
    </w:p>
    <w:p w:rsidR="00646336" w:rsidRDefault="00646336" w:rsidP="00BF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336" w:rsidRPr="00646336" w:rsidRDefault="00646336" w:rsidP="00BF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5135" w:rsidRDefault="00646336" w:rsidP="00BF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9">
        <w:rPr>
          <w:rFonts w:ascii="Times New Roman" w:hAnsi="Times New Roman" w:cs="Times New Roman"/>
          <w:b/>
          <w:sz w:val="28"/>
          <w:szCs w:val="28"/>
        </w:rPr>
        <w:t>ИЗМЕНЕНИЯ, КОТОРЫЕ ВНОСЯТСЯ</w:t>
      </w:r>
      <w:r w:rsidR="00BF5135">
        <w:rPr>
          <w:rFonts w:ascii="Times New Roman" w:hAnsi="Times New Roman" w:cs="Times New Roman"/>
          <w:b/>
          <w:bCs/>
          <w:sz w:val="28"/>
          <w:szCs w:val="28"/>
        </w:rPr>
        <w:t xml:space="preserve"> В ПРИКАЗ</w:t>
      </w:r>
    </w:p>
    <w:p w:rsidR="00E47425" w:rsidRDefault="00BF5135" w:rsidP="00BF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                              </w:t>
      </w:r>
      <w:r w:rsidRPr="00BF5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30.03.2018 № 111-ОД «О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В НАСЕЛЕННЫХ ПУНКТАХ С ЧИСЛОМ ЖИТЕЛЕЙ </w:t>
      </w:r>
    </w:p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5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 50 ТЫСЯЧ ЧЕЛОВЕК»</w:t>
      </w:r>
    </w:p>
    <w:p w:rsidR="00BF5135" w:rsidRDefault="00BF5135" w:rsidP="00BF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7E5F" w:rsidRPr="00BC0F5C" w:rsidRDefault="001B582D" w:rsidP="00E4742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D87E5F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</w:t>
        </w:r>
        <w:r w:rsidR="00730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именован</w:t>
        </w:r>
      </w:hyperlink>
      <w:r w:rsidR="0073023A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D87E5F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изложить в следующей редакции:</w:t>
      </w:r>
    </w:p>
    <w:p w:rsidR="00D87E5F" w:rsidRPr="00BC0F5C" w:rsidRDefault="00D87E5F" w:rsidP="00E4742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7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отбора муниципальных образований Республики Дагестан для предоставления субсидий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D87E5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87E5F" w:rsidRPr="00BC0F5C" w:rsidRDefault="00D87E5F" w:rsidP="00E4742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Преамбулу</w:t>
      </w:r>
      <w:r w:rsidR="0064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87E5F" w:rsidRPr="00BC0F5C" w:rsidRDefault="00D87E5F" w:rsidP="00E4742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«В соответствии с </w:t>
      </w:r>
      <w:r w:rsidRPr="002956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Pr="002956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56A9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</w:t>
      </w:r>
      <w:r w:rsidRPr="002956A9">
        <w:rPr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>от 22.12.2014 № 656</w:t>
      </w:r>
      <w:r w:rsidR="00E47425"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Республики Дагестан «Развитие культуры в Республике Дагестан» (официальный интернет-портал правовой информации (www.pravo.gov.ru), 2016, 22 апреля, № 0500201604220009;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5 декабря, </w:t>
      </w:r>
      <w:r w:rsidR="00E474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956A9">
        <w:rPr>
          <w:rFonts w:ascii="Times New Roman" w:hAnsi="Times New Roman" w:cs="Times New Roman"/>
          <w:sz w:val="28"/>
          <w:szCs w:val="28"/>
        </w:rPr>
        <w:t>№ 0500201612150004; 2017, 23 января, № 0500201701230003;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16 февраля, </w:t>
      </w:r>
      <w:r w:rsidR="00E474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56A9">
        <w:rPr>
          <w:rFonts w:ascii="Times New Roman" w:hAnsi="Times New Roman" w:cs="Times New Roman"/>
          <w:sz w:val="28"/>
          <w:szCs w:val="28"/>
        </w:rPr>
        <w:t xml:space="preserve">№ 0500201702160008; 14 апреля, № 500201704140005; 2018, 25 января, </w:t>
      </w:r>
      <w:r w:rsidR="00E4742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956A9">
        <w:rPr>
          <w:rFonts w:ascii="Times New Roman" w:hAnsi="Times New Roman" w:cs="Times New Roman"/>
          <w:sz w:val="28"/>
          <w:szCs w:val="28"/>
        </w:rPr>
        <w:t>№ 0500201801250009; 2 апреля,</w:t>
      </w:r>
      <w:r w:rsidR="00E47425"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№ 0500201804020001; 2019, 5 марта, </w:t>
      </w:r>
      <w:r w:rsidR="00E4742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956A9">
        <w:rPr>
          <w:rFonts w:ascii="Times New Roman" w:hAnsi="Times New Roman" w:cs="Times New Roman"/>
          <w:sz w:val="28"/>
          <w:szCs w:val="28"/>
        </w:rPr>
        <w:t>№ 0500201903050026; 31 октября,</w:t>
      </w:r>
      <w:r w:rsidR="00E47425"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№ 0500201910310012; 2020, 27 августа, </w:t>
      </w:r>
      <w:r w:rsidR="00E474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956A9">
        <w:rPr>
          <w:rFonts w:ascii="Times New Roman" w:hAnsi="Times New Roman" w:cs="Times New Roman"/>
          <w:sz w:val="28"/>
          <w:szCs w:val="28"/>
        </w:rPr>
        <w:t>№ 0500202008270008)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D87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87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развития и укрепления материально-технической базы домов культуры в населенных пунктах с числом жителей до 50 тысяч человек</w:t>
      </w:r>
      <w:r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приказываю: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87E5F" w:rsidRPr="00BC0F5C" w:rsidRDefault="001B582D" w:rsidP="00E4742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D87E5F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</w:t>
        </w:r>
      </w:hyperlink>
      <w:r w:rsidR="0064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="00D87E5F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87E5F" w:rsidRDefault="00D87E5F" w:rsidP="00E474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Утвердить Положение о порядке работы комиссии по отбору муниципальных образований Республики Дагестан для предоставления субсидии из бюджета Республики Дагестан </w:t>
      </w:r>
      <w:r w:rsidR="002C6FC9" w:rsidRPr="00D87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 согласно приложению № 1 к настоящему приказу.».</w:t>
      </w:r>
    </w:p>
    <w:p w:rsidR="00D87E5F" w:rsidRPr="00BC0F5C" w:rsidRDefault="001B582D" w:rsidP="00E4742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D87E5F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3</w:t>
        </w:r>
      </w:hyperlink>
      <w:r w:rsidR="00D87E5F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r w:rsidR="00D87E5F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D87E5F" w:rsidRPr="00BC0F5C" w:rsidRDefault="00D87E5F" w:rsidP="00E4742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Утвердить </w:t>
      </w:r>
      <w:hyperlink w:anchor="P176" w:history="1">
        <w:r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муниципальных образований Республики Дагестан для предоставления субсидии </w:t>
      </w:r>
      <w:r w:rsidR="000C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республиканского бюджета Республики Дагестан </w:t>
      </w:r>
      <w:r w:rsidR="000C109A" w:rsidRPr="00D87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0C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3 к настоящему приказу.».</w:t>
      </w:r>
    </w:p>
    <w:p w:rsidR="00BF5135" w:rsidRDefault="00D87E5F" w:rsidP="00E47425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 w:rsidRPr="002C6FC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№ 1 и 3 к указанному приказу изложить в следующей редакции:</w:t>
      </w:r>
    </w:p>
    <w:p w:rsidR="00317E2E" w:rsidRPr="00BC789B" w:rsidRDefault="00317E2E" w:rsidP="00317E2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78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789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17E2E" w:rsidRPr="00BC789B" w:rsidRDefault="00317E2E" w:rsidP="00317E2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317E2E" w:rsidRPr="00BC789B" w:rsidRDefault="00317E2E" w:rsidP="00317E2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17E2E" w:rsidRPr="00BC789B" w:rsidRDefault="00317E2E" w:rsidP="00317E2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789B">
        <w:rPr>
          <w:rFonts w:ascii="Times New Roman" w:hAnsi="Times New Roman" w:cs="Times New Roman"/>
          <w:sz w:val="28"/>
          <w:szCs w:val="28"/>
        </w:rPr>
        <w:t xml:space="preserve"> 11</w:t>
      </w:r>
      <w:r w:rsidR="00646336">
        <w:rPr>
          <w:rFonts w:ascii="Times New Roman" w:hAnsi="Times New Roman" w:cs="Times New Roman"/>
          <w:sz w:val="28"/>
          <w:szCs w:val="28"/>
        </w:rPr>
        <w:t>1</w:t>
      </w:r>
      <w:r w:rsidRPr="00BC789B">
        <w:rPr>
          <w:rFonts w:ascii="Times New Roman" w:hAnsi="Times New Roman" w:cs="Times New Roman"/>
          <w:sz w:val="28"/>
          <w:szCs w:val="28"/>
        </w:rPr>
        <w:t>-од</w:t>
      </w:r>
    </w:p>
    <w:p w:rsidR="00BF5135" w:rsidRDefault="00BF5135"/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ПОЛОЖЕНИЕ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О ПОРЯДКЕ РАБОТЫ КОМИССИИ ПО ОТБОРУ МУНИЦИПАЛЬНЫХ</w:t>
      </w:r>
    </w:p>
    <w:p w:rsidR="009F5B47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ОБРАЗОВАНИЙ РЕСПУБЛИКИ ДАГЕСТАН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МУНИЦИПАЛЬНЫХ ОБРАЗОВАНИЙ РЕСПУБЛИКИ ДАГЕСТАН НА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РАЗВИТИЯ И УКРЕПЛЕНИЯ МАТЕРИАЛЬНО-ТЕХНИЧЕСКОЙ БАЗЫ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КУЛЬТУРЫ 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 xml:space="preserve">С ЧИСЛОМ ЖИТЕЛЕЙ 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ДО 50 ТЫСЯЧ ЧЕЛОВЕК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1B582D" w:rsidP="001B58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17E2E" w:rsidRPr="00317E2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73023A" w:rsidRPr="00BA7F39">
        <w:rPr>
          <w:rFonts w:ascii="Times New Roman" w:hAnsi="Times New Roman" w:cs="Times New Roman"/>
          <w:sz w:val="28"/>
          <w:szCs w:val="28"/>
        </w:rPr>
        <w:t>(</w:t>
      </w:r>
      <w:r w:rsidR="00317E2E" w:rsidRPr="00317E2E">
        <w:rPr>
          <w:rFonts w:ascii="Times New Roman" w:hAnsi="Times New Roman" w:cs="Times New Roman"/>
          <w:sz w:val="28"/>
          <w:szCs w:val="28"/>
        </w:rPr>
        <w:t>далее соответственно - комиссия, субсидии, отбор).</w:t>
      </w:r>
    </w:p>
    <w:p w:rsidR="00317E2E" w:rsidRPr="00317E2E" w:rsidRDefault="00317E2E" w:rsidP="001B58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1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2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hyperlink r:id="rId13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</w:t>
      </w:r>
      <w:r w:rsidR="00BA7F39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656 </w:t>
      </w:r>
      <w:r w:rsidR="00BA7F39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9C3934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Развитие культуры в </w:t>
      </w:r>
      <w:r w:rsidRPr="00317E2E">
        <w:rPr>
          <w:rFonts w:ascii="Times New Roman" w:hAnsi="Times New Roman" w:cs="Times New Roman"/>
          <w:sz w:val="28"/>
          <w:szCs w:val="28"/>
        </w:rPr>
        <w:lastRenderedPageBreak/>
        <w:t>Республике Дагестан</w:t>
      </w:r>
      <w:r w:rsidR="00BA7F39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, иными нормативными правовыми актами Республики Дагестан, а также настоящим Положением.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II. Основные функции</w:t>
      </w:r>
    </w:p>
    <w:p w:rsidR="00317E2E" w:rsidRPr="00E22354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принимает решение о допуске заявок к отбору;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принимает решение об определении муниципальных образований-получателей субсидий;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определяет объем субсидий, предоставляемых муниципальным образованиям, в соответствии с методикой, утвержденной </w:t>
      </w:r>
      <w:hyperlink r:id="rId14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от 22.12.2014 </w:t>
      </w:r>
      <w:r w:rsidR="009C3934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656 </w:t>
      </w:r>
      <w:r w:rsidR="009C3934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9C3934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9C3934">
        <w:rPr>
          <w:rFonts w:ascii="Times New Roman" w:hAnsi="Times New Roman" w:cs="Times New Roman"/>
          <w:sz w:val="28"/>
          <w:szCs w:val="28"/>
        </w:rPr>
        <w:t>».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III. Состав комиссии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комиссии, подписывает протокол заседания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участвует в голосовании (с правом голоса);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организует проведение заседаний;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lastRenderedPageBreak/>
        <w:t>3.5. Члены комиссии: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рассматривают заявки и прилагаемые к ним материалы, предоставленные муниципальными образованиями;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участвуют в голосовании для отбора муниципальных образований-получателей субсидии;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подписывают протоколы заседания комиссии.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IV. Организация деятельности комиссии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 без права замены.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4.5. На основании совокупного анализа представленных на отбор материалов комиссия формирует перечень муниципальных образований-получателей субсидий.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4.6. Итоги отбора комиссии оформляются протоколом заседания, который подписывается председательствующим на заседании.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4.7. Повторное заседание комиссии проводится в случаях: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изменения объемов бюджетных ассигнований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обеспечение развития и укрепления материально-технической базы домов культуры в населенных пунктах с </w:t>
      </w:r>
      <w:r w:rsidR="00F51936">
        <w:rPr>
          <w:rFonts w:ascii="Times New Roman" w:hAnsi="Times New Roman" w:cs="Times New Roman"/>
          <w:sz w:val="28"/>
          <w:szCs w:val="28"/>
        </w:rPr>
        <w:t>числом</w:t>
      </w:r>
      <w:r w:rsidRPr="00317E2E">
        <w:rPr>
          <w:rFonts w:ascii="Times New Roman" w:hAnsi="Times New Roman" w:cs="Times New Roman"/>
          <w:sz w:val="28"/>
          <w:szCs w:val="28"/>
        </w:rPr>
        <w:t xml:space="preserve"> </w:t>
      </w:r>
      <w:r w:rsidR="00F51936">
        <w:rPr>
          <w:rFonts w:ascii="Times New Roman" w:hAnsi="Times New Roman" w:cs="Times New Roman"/>
          <w:sz w:val="28"/>
          <w:szCs w:val="28"/>
        </w:rPr>
        <w:t>жителей</w:t>
      </w:r>
      <w:r w:rsidRPr="00317E2E">
        <w:rPr>
          <w:rFonts w:ascii="Times New Roman" w:hAnsi="Times New Roman" w:cs="Times New Roman"/>
          <w:sz w:val="28"/>
          <w:szCs w:val="28"/>
        </w:rPr>
        <w:t xml:space="preserve"> до 50 тысяч человек и необходимости перераспределения субсидии по мероприятию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Обеспечение развития и укрепления материально-технической базы домов культуры в населенных пунктах с </w:t>
      </w:r>
      <w:r w:rsidR="00F51936">
        <w:rPr>
          <w:rFonts w:ascii="Times New Roman" w:hAnsi="Times New Roman" w:cs="Times New Roman"/>
          <w:sz w:val="28"/>
          <w:szCs w:val="28"/>
        </w:rPr>
        <w:t>числом</w:t>
      </w:r>
      <w:r w:rsidRPr="00317E2E">
        <w:rPr>
          <w:rFonts w:ascii="Times New Roman" w:hAnsi="Times New Roman" w:cs="Times New Roman"/>
          <w:sz w:val="28"/>
          <w:szCs w:val="28"/>
        </w:rPr>
        <w:t xml:space="preserve"> </w:t>
      </w:r>
      <w:r w:rsidR="00F51936">
        <w:rPr>
          <w:rFonts w:ascii="Times New Roman" w:hAnsi="Times New Roman" w:cs="Times New Roman"/>
          <w:sz w:val="28"/>
          <w:szCs w:val="28"/>
        </w:rPr>
        <w:t>жителей</w:t>
      </w:r>
      <w:r w:rsidRPr="00317E2E">
        <w:rPr>
          <w:rFonts w:ascii="Times New Roman" w:hAnsi="Times New Roman" w:cs="Times New Roman"/>
          <w:sz w:val="28"/>
          <w:szCs w:val="28"/>
        </w:rPr>
        <w:t xml:space="preserve"> до 50 тысяч человек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78" w:rsidRDefault="00051878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0258D5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17E2E" w:rsidRPr="00317E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17E2E" w:rsidRPr="00317E2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0258D5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111-од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ПОРЯДОК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ПРОВЕДЕНИЯ ОТБОРА МУНИЦИПАЛЬНЫХ ОБРАЗОВАНИЙ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РЕСПУБЛИКИ ДАГЕСТАН ДЛЯ ПРЕДОСТАВЛЕНИЯ СУБСИДИЙ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БЮДЖЕТАМ МУНИЦИПАЛЬНЫХ ОБРАЗОВАНИЙ РЕСПУБЛИКИ ДАГЕСТАН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НА ОБЕСПЕЧЕНИЕ РАЗВИТИЯ И УКРЕПЛЕНИЯ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МАТЕРИАЛЬНО-</w:t>
      </w:r>
      <w:r w:rsidR="000258D5">
        <w:rPr>
          <w:rFonts w:ascii="Times New Roman" w:hAnsi="Times New Roman" w:cs="Times New Roman"/>
          <w:sz w:val="28"/>
          <w:szCs w:val="28"/>
        </w:rPr>
        <w:t xml:space="preserve">ТЕХНИЧЕСКОЙ БАЗЫ ДОМОВ КУЛЬТУРЫ </w:t>
      </w:r>
      <w:r w:rsidRPr="00317E2E">
        <w:rPr>
          <w:rFonts w:ascii="Times New Roman" w:hAnsi="Times New Roman" w:cs="Times New Roman"/>
          <w:sz w:val="28"/>
          <w:szCs w:val="28"/>
        </w:rPr>
        <w:t>В НАСЕЛЕННЫХ ПУНКТАХ</w:t>
      </w:r>
      <w:r w:rsidR="000258D5">
        <w:rPr>
          <w:rFonts w:ascii="Times New Roman" w:hAnsi="Times New Roman" w:cs="Times New Roman"/>
          <w:sz w:val="28"/>
          <w:szCs w:val="28"/>
        </w:rPr>
        <w:t xml:space="preserve"> </w:t>
      </w:r>
      <w:r w:rsidRPr="00317E2E">
        <w:rPr>
          <w:rFonts w:ascii="Times New Roman" w:hAnsi="Times New Roman" w:cs="Times New Roman"/>
          <w:sz w:val="28"/>
          <w:szCs w:val="28"/>
        </w:rPr>
        <w:t>С ЧИСЛОМ ЖИТЕЛЕЙ ДО 50 ТЫСЯЧ ЧЕЛОВЕК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а также значений критериев отбора муниципальных образований, в рамках государственной программы Республики Дагестан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Развитие</w:t>
      </w:r>
      <w:r w:rsidR="000258D5">
        <w:rPr>
          <w:rFonts w:ascii="Times New Roman" w:hAnsi="Times New Roman" w:cs="Times New Roman"/>
          <w:sz w:val="28"/>
          <w:szCs w:val="28"/>
        </w:rPr>
        <w:t xml:space="preserve"> культуры в Республике Дагестан»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(далее - муниципальные образования, отбор, дома культуры).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2. Отбор проводится в соответствии с </w:t>
      </w:r>
      <w:hyperlink r:id="rId15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утвержденным постановлением Правительства Республики Дагестан </w:t>
      </w:r>
      <w:r w:rsidR="00F867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7E2E">
        <w:rPr>
          <w:rFonts w:ascii="Times New Roman" w:hAnsi="Times New Roman" w:cs="Times New Roman"/>
          <w:sz w:val="28"/>
          <w:szCs w:val="28"/>
        </w:rPr>
        <w:t xml:space="preserve">от 22.12.2014 </w:t>
      </w:r>
      <w:r w:rsidR="000258D5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656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3. Понятие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дом культуры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включает в себя государственные и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4. Целью отбора является определение муниципальных образований Республики Дагестан - получателей субсидий на обеспечение развития и укрепления материально-технической базы домов культуры в населенных пунктах с числом жителей до 50 тысяч человек.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5. Организатором отбора является Министерство культуры Республики Дагестан (далее - Министерство).</w:t>
      </w:r>
    </w:p>
    <w:p w:rsidR="000258D5" w:rsidRDefault="000258D5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lastRenderedPageBreak/>
        <w:t>6. Отбор проводится по следующим мероприятиям: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6.1. Развитие и укрепление материально-технической базы домов культуры </w:t>
      </w:r>
      <w:r w:rsidR="00F867FE" w:rsidRPr="00F867FE">
        <w:rPr>
          <w:rFonts w:ascii="Times New Roman" w:hAnsi="Times New Roman" w:cs="Times New Roman"/>
          <w:sz w:val="28"/>
          <w:szCs w:val="28"/>
        </w:rPr>
        <w:t>в населенных пунктах с числом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а) развитие и укрепление материально-т</w:t>
      </w:r>
      <w:r w:rsidR="000258D5">
        <w:rPr>
          <w:rFonts w:ascii="Times New Roman" w:hAnsi="Times New Roman" w:cs="Times New Roman"/>
          <w:sz w:val="28"/>
          <w:szCs w:val="28"/>
        </w:rPr>
        <w:t xml:space="preserve">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, в которых осуществлен или будет осуществлен в году, в котором предполагается предоставление субсидии, капитальный ремонт в рамках федеральных целевых программ, государственных программ Российской Федерации и Республики Дагестан (с привлечением средств федерального бюджета);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б) развитие и укрепление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6.2. Ремонтные работы (текущий ремонт) зданий домов культуры, закрепленных на праве оперативного управления за домами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 xml:space="preserve"> (за исключением капитального ремонта и реконструкции зданий) - при наличии сметной документации на текущий ремонт с положительным заключением по проверке достоверности определения сметной стоимости.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7. Министерство уведомляет письмом (в том числе рассылкой на электронную почту) муниципальные образования о начале и окончании приема документов на предоставление субсидии с указанием необходимого перечня документов, а также размещает данную информацию на официальном сайте Министерства.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8. Условием предоставления субсидии на реализацию мероприятия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Развитие и укрепление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является наличие в бюджете муниципального образования дополнительных бюджетных ассигнований на реализацию вышеуказанного мероприятия в размере не менее 5% от объема субсидии, предоставляемой на развитие и укрепление материально-технической базы домов культуры в населенных пунктах с </w:t>
      </w:r>
      <w:r w:rsidR="00051878">
        <w:rPr>
          <w:rFonts w:ascii="Times New Roman" w:hAnsi="Times New Roman" w:cs="Times New Roman"/>
          <w:sz w:val="28"/>
          <w:szCs w:val="28"/>
        </w:rPr>
        <w:t>числом</w:t>
      </w:r>
      <w:r w:rsidRPr="00317E2E">
        <w:rPr>
          <w:rFonts w:ascii="Times New Roman" w:hAnsi="Times New Roman" w:cs="Times New Roman"/>
          <w:sz w:val="28"/>
          <w:szCs w:val="28"/>
        </w:rPr>
        <w:t xml:space="preserve"> </w:t>
      </w:r>
      <w:r w:rsidR="00051878">
        <w:rPr>
          <w:rFonts w:ascii="Times New Roman" w:hAnsi="Times New Roman" w:cs="Times New Roman"/>
          <w:sz w:val="28"/>
          <w:szCs w:val="28"/>
        </w:rPr>
        <w:t>жителей</w:t>
      </w:r>
      <w:r w:rsidRPr="00317E2E">
        <w:rPr>
          <w:rFonts w:ascii="Times New Roman" w:hAnsi="Times New Roman" w:cs="Times New Roman"/>
          <w:sz w:val="28"/>
          <w:szCs w:val="28"/>
        </w:rPr>
        <w:t xml:space="preserve"> до 50 тысяч человек.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9. Критериями отбора муниципальных образований являются: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9.1. По мероприятию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Развитие и укрепление материально-технической базы домов культуры </w:t>
      </w:r>
      <w:r w:rsidR="00051878" w:rsidRPr="00317E2E">
        <w:rPr>
          <w:rFonts w:ascii="Times New Roman" w:hAnsi="Times New Roman" w:cs="Times New Roman"/>
          <w:sz w:val="28"/>
          <w:szCs w:val="28"/>
        </w:rPr>
        <w:t xml:space="preserve">в населенных пунктах с </w:t>
      </w:r>
      <w:r w:rsidR="00051878">
        <w:rPr>
          <w:rFonts w:ascii="Times New Roman" w:hAnsi="Times New Roman" w:cs="Times New Roman"/>
          <w:sz w:val="28"/>
          <w:szCs w:val="28"/>
        </w:rPr>
        <w:t>числом</w:t>
      </w:r>
      <w:r w:rsidR="00051878" w:rsidRPr="00317E2E">
        <w:rPr>
          <w:rFonts w:ascii="Times New Roman" w:hAnsi="Times New Roman" w:cs="Times New Roman"/>
          <w:sz w:val="28"/>
          <w:szCs w:val="28"/>
        </w:rPr>
        <w:t xml:space="preserve"> </w:t>
      </w:r>
      <w:r w:rsidR="00051878">
        <w:rPr>
          <w:rFonts w:ascii="Times New Roman" w:hAnsi="Times New Roman" w:cs="Times New Roman"/>
          <w:sz w:val="28"/>
          <w:szCs w:val="28"/>
        </w:rPr>
        <w:t>жителей</w:t>
      </w:r>
      <w:r w:rsidR="00051878" w:rsidRPr="00317E2E">
        <w:rPr>
          <w:rFonts w:ascii="Times New Roman" w:hAnsi="Times New Roman" w:cs="Times New Roman"/>
          <w:sz w:val="28"/>
          <w:szCs w:val="28"/>
        </w:rPr>
        <w:t xml:space="preserve"> до 50 тысяч человек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наличие муниципальных программ, предусматривающих проведение указанных мероприятий;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рост числа участников культурно-массовых мероприятий, проводимых домом культуры, по сравнению с предыдущим годом;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укомплектованный штат дома культуры специалистами культурно-досуговой деятельности (для сельских клубов - не менее 2 штатных единиц основного персонала; для районных, городских домов культуры - не менее 5 штатных единиц основного персонала);</w:t>
      </w:r>
    </w:p>
    <w:p w:rsidR="000258D5" w:rsidRDefault="000258D5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8D5" w:rsidRPr="00317E2E" w:rsidRDefault="000258D5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lastRenderedPageBreak/>
        <w:t>наличие отремонтированного здания дома культуры (находящегося в удовлетворительном состоянии, что подтверждается актом комиссионного осмотра здания).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9.2. По мероприятию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Ремонтные работы (текущий ремонт) зданий домов культуры, закрепленных на праве оперативного управления за домами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="000258D5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наличие сметной документации на проведение работ с положительным заключением государственной экспертизы по проверке достоверности определения сметной стоимости;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рост числа участников культурно-массовых мероприятий, проводимых домом культуры, по сравнению с предыдущим годом;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укомплектованный штат дома культуры специалистами культурно-досуговой деятельности (для сельских клубов - не менее 2 штатных единиц персонала в соответствии с </w:t>
      </w:r>
      <w:hyperlink r:id="rId16" w:history="1">
        <w:r w:rsidRPr="00317E2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317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E2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17E2E">
        <w:rPr>
          <w:rFonts w:ascii="Times New Roman" w:hAnsi="Times New Roman" w:cs="Times New Roman"/>
          <w:sz w:val="28"/>
          <w:szCs w:val="28"/>
        </w:rPr>
        <w:t xml:space="preserve"> РФ от 30.03.2011 </w:t>
      </w:r>
      <w:r w:rsidR="000258D5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251н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0258D5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; для районных, городских домов культуры - не менее 5 штатных единиц персонала).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10. Дома культуры, получившие субсидию по результатам отбора, имеют право повторно участвовать в соответствующем отборе не ранее чем через год (считая от года получения субсидии).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11. Для участия в отборе по мероприятию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Развитие и укрепление материально-технической базы домов культуры (и их филиалов), расположенных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муниципальные образования представляют в Министерство в установленные сроки следующие документы: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2) заявка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</w:t>
      </w:r>
      <w:r w:rsidR="00F867FE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3) для домов культуры, подлежащих капитальному ремонту (реконструкции) в рамках федеральных целевых программ, - смета на укрепление материально-технической базы;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4) выписка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бюджетных </w:t>
      </w:r>
      <w:r w:rsidRPr="00317E2E">
        <w:rPr>
          <w:rFonts w:ascii="Times New Roman" w:hAnsi="Times New Roman" w:cs="Times New Roman"/>
          <w:sz w:val="28"/>
          <w:szCs w:val="28"/>
        </w:rPr>
        <w:lastRenderedPageBreak/>
        <w:t>ассигнований на реализацию мероприятий по развитию и укреплению материально-технической базы домов культуры (в размере не менее 5% от объема субсидии);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5) информация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Укрепление МТБ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</w:t>
      </w:r>
      <w:r w:rsidR="00F867FE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6) заверенная копия утвержденного штатного расписания;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7) заверенная в установленном порядке копия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В случае отсутствия в муниципальной программе вышеуказанного мероприятия в соответствующем году дополнительно к программе 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8) акт комиссионного осмотра здания, подтверждающий удовлетворительное состояние здания дома культуры (предоставляется в случае, если проведение ремонтных работ на объекте культуры не требуется);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9) копия Устава учреждения, принимающего участие в отборе, и копия выписки из Единого государственного реестра юридических лиц;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10) фотоматериалы, отражающее общее и техническое состояние дома культуры.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При подаче заявки в отборе заявка по всем домам культуры с прилагаемыми материалами в очередности, указанной в пункте 11 настоящего Порядка, должна быть прошита нитками в картонную папку. На узел нитки наклеивается </w:t>
      </w:r>
      <w:proofErr w:type="spellStart"/>
      <w:r w:rsidRPr="00317E2E">
        <w:rPr>
          <w:rFonts w:ascii="Times New Roman" w:hAnsi="Times New Roman" w:cs="Times New Roman"/>
          <w:sz w:val="28"/>
          <w:szCs w:val="28"/>
        </w:rPr>
        <w:t>заверительный</w:t>
      </w:r>
      <w:proofErr w:type="spellEnd"/>
      <w:r w:rsidRPr="00317E2E">
        <w:rPr>
          <w:rFonts w:ascii="Times New Roman" w:hAnsi="Times New Roman" w:cs="Times New Roman"/>
          <w:sz w:val="28"/>
          <w:szCs w:val="28"/>
        </w:rPr>
        <w:t xml:space="preserve"> лист, на котором делается запись: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Прошито, пронумеровано, скреплено печатью _________ листов. Должность </w:t>
      </w:r>
      <w:r w:rsidRPr="001B582D">
        <w:rPr>
          <w:rFonts w:ascii="Times New Roman" w:hAnsi="Times New Roman" w:cs="Times New Roman"/>
          <w:sz w:val="28"/>
          <w:szCs w:val="28"/>
        </w:rPr>
        <w:t>_____________.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Pr="001B582D">
        <w:rPr>
          <w:rFonts w:ascii="Times New Roman" w:hAnsi="Times New Roman" w:cs="Times New Roman"/>
          <w:sz w:val="28"/>
          <w:szCs w:val="28"/>
        </w:rPr>
        <w:t>_____________</w:t>
      </w:r>
      <w:r w:rsidRPr="00317E2E">
        <w:rPr>
          <w:rFonts w:ascii="Times New Roman" w:hAnsi="Times New Roman" w:cs="Times New Roman"/>
          <w:sz w:val="28"/>
          <w:szCs w:val="28"/>
        </w:rPr>
        <w:t>)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 Часть подписи и печати должна быть расположена на самом документе, а часть на наклеенной бумаге.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Сопроводительное письмо не подшивается в папку, а прилагается к ней.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На первую страницу папки наклеивается лист А4, содержащий следующую информацию: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lastRenderedPageBreak/>
        <w:t>наименование муниципального образования;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слова: "На участие в отборе для получения субсидии в ___________ году на реализацию мероприятия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Укрепление МТБ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полное наименование дома культуры;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полное наименование муниципального дома культуры.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12. Для участия в отборе по мероприятию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Ремонтные работы (текущий ремонт) зданий домов культуры, закрепленных на праве оперативного управления за домами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 муниципальные образования Республики </w:t>
      </w:r>
      <w:r w:rsidR="009079D1" w:rsidRPr="00317E2E">
        <w:rPr>
          <w:rFonts w:ascii="Times New Roman" w:hAnsi="Times New Roman" w:cs="Times New Roman"/>
          <w:sz w:val="28"/>
          <w:szCs w:val="28"/>
        </w:rPr>
        <w:t>Дагестан,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в установленные сроки следующие документы: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2) заявка на участие в отборе для предоставления субсидии в соответствующем финансовом году на обеспечение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 xml:space="preserve">, в соответствии с приложением </w:t>
      </w:r>
      <w:r w:rsidR="00F867FE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1 к настоящему Порядку, подписанная главой администрации муниципального образования (в случае отсутствия главы - заместителем главы администрации муниципального образования);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3) информация о соответствии муниципального образования критериям отбора для предоставления субсидии в соответствующем финансовом году на реализацию 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Текущий ремонт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 xml:space="preserve">, в соответствии с приложением </w:t>
      </w:r>
      <w:r w:rsidR="00F867FE">
        <w:rPr>
          <w:rFonts w:ascii="Times New Roman" w:hAnsi="Times New Roman" w:cs="Times New Roman"/>
          <w:sz w:val="28"/>
          <w:szCs w:val="28"/>
        </w:rPr>
        <w:t>№</w:t>
      </w:r>
      <w:r w:rsidRPr="00317E2E">
        <w:rPr>
          <w:rFonts w:ascii="Times New Roman" w:hAnsi="Times New Roman" w:cs="Times New Roman"/>
          <w:sz w:val="28"/>
          <w:szCs w:val="28"/>
        </w:rPr>
        <w:t xml:space="preserve"> 3 к настоящему Порядку;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4) копия утвержденной сметной документации на текущий ремонт и копию положительного заключения государственной экспертизы по проверке достоверности определения сметной стоимости;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5) копия выписки из Единого государственного реестра недвижимости, подтверждающая право оперативного управления за домами культуры недвижимым имуществом;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6) заверенная копия утвержденного штатного расписания;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7) заверенная в установленном порядке копия утвержденной муниципальной программы, предусматривающей проведение 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В случае отсутствия в муниципальной программе вышеуказанного мероприятия в соответствующем году дополнительно к программе прилагается гарантийное письмо за подписью главы администрации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</w:t>
      </w:r>
      <w:r w:rsidRPr="00317E2E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обеспечению развития и укрепления материально-технической базы домов культуры </w:t>
      </w:r>
      <w:r w:rsidR="00F867FE">
        <w:rPr>
          <w:rFonts w:ascii="Times New Roman" w:hAnsi="Times New Roman" w:cs="Times New Roman"/>
          <w:sz w:val="28"/>
          <w:szCs w:val="28"/>
        </w:rPr>
        <w:t>в населенных пунктах с числом</w:t>
      </w:r>
      <w:r w:rsidR="00F867FE" w:rsidRPr="00317E2E">
        <w:rPr>
          <w:rFonts w:ascii="Times New Roman" w:hAnsi="Times New Roman" w:cs="Times New Roman"/>
          <w:sz w:val="28"/>
          <w:szCs w:val="28"/>
        </w:rPr>
        <w:t xml:space="preserve"> жителей до 50 тысяч человек</w:t>
      </w:r>
      <w:r w:rsidRPr="00317E2E">
        <w:rPr>
          <w:rFonts w:ascii="Times New Roman" w:hAnsi="Times New Roman" w:cs="Times New Roman"/>
          <w:sz w:val="28"/>
          <w:szCs w:val="28"/>
        </w:rPr>
        <w:t>;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8) копия Устава дома культуры, принимающего участие в отборе, и копия выписки из Единого государственного реестра юридических лиц;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9) фотоматериалы, отражающие общее и техническое состояние здания.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Заявка по всем домам культуры с прилагаемыми материалами в очередности, указанной в пункте 12 настоящего Порядка, должна быть прошита нитками в картонную папку. На узел нитки наклеивается </w:t>
      </w:r>
      <w:proofErr w:type="spellStart"/>
      <w:r w:rsidRPr="00317E2E">
        <w:rPr>
          <w:rFonts w:ascii="Times New Roman" w:hAnsi="Times New Roman" w:cs="Times New Roman"/>
          <w:sz w:val="28"/>
          <w:szCs w:val="28"/>
        </w:rPr>
        <w:t>заверительный</w:t>
      </w:r>
      <w:proofErr w:type="spellEnd"/>
      <w:r w:rsidRPr="00317E2E">
        <w:rPr>
          <w:rFonts w:ascii="Times New Roman" w:hAnsi="Times New Roman" w:cs="Times New Roman"/>
          <w:sz w:val="28"/>
          <w:szCs w:val="28"/>
        </w:rPr>
        <w:t xml:space="preserve"> лист, на котором делается запись: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Прошито, пронумеровано, скреплено печатью ___________ листов. Должность __________. Подпись </w:t>
      </w:r>
      <w:r w:rsidRPr="001B582D">
        <w:rPr>
          <w:rFonts w:ascii="Times New Roman" w:hAnsi="Times New Roman" w:cs="Times New Roman"/>
          <w:sz w:val="28"/>
          <w:szCs w:val="28"/>
        </w:rPr>
        <w:t>__________</w:t>
      </w:r>
      <w:r w:rsidRPr="00317E2E">
        <w:rPr>
          <w:rFonts w:ascii="Times New Roman" w:hAnsi="Times New Roman" w:cs="Times New Roman"/>
          <w:sz w:val="28"/>
          <w:szCs w:val="28"/>
        </w:rPr>
        <w:t>)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 Часть подписи и печати должна быть расположена на самом документе, а часть на наклеенной бумаге.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Сопроводительное письмо не подшивается в папку, а прилагается к ней.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На первую страницу папки наклеивается лист А4, содержащий следующую информацию: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 xml:space="preserve">На участие в отборе для получения субсидии в ______ году на реализацию мероприятия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Текущий ремонт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полное наименование дома культуры;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полное наименование муниципального дома культуры.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13. Материалы на участие в отборе, указанные в пунктах 11 и 12 настоящего Порядка, предоставляются в одном экземпляре на бумажном носителе в Министерство.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14.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пунктах 11 и 12 настоящего Порядка, заявка к рассмотрению не принимается.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15. Министерство регистрирует документы в день их подачи муниципальными образованиями, а также осуществляет проверку документов в течение 5 рабочих дней с даты окончания приема документов.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16. 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 Решение комиссии оформляется протоколом заседания комиссии об адресном распределении субсидий в соответствии с объемом бюджетных ассигновании на реализацию мероприятий, указанных в пункте 6 настоящего Порядка, утвержденных в законе Республики Дагестан о республиканском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lastRenderedPageBreak/>
        <w:t>17.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мероприятий, указанных в подпункте 6 настоящего Порядка, которое оформляется протоколом заседания комиссии об адресном перераспределении субсидий.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 xml:space="preserve">18. 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комиссии, изложенной в протоколе заседания комиссии (протоколе заседания комиссии об адресном перераспределении субсидий), принимает положительное или отрицательное решение о предоставлении субсидии муниципальным образованиям, которое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</w:t>
      </w:r>
      <w:r w:rsidR="00F867FE">
        <w:rPr>
          <w:rFonts w:ascii="Times New Roman" w:hAnsi="Times New Roman" w:cs="Times New Roman"/>
          <w:sz w:val="28"/>
          <w:szCs w:val="28"/>
        </w:rPr>
        <w:t>«</w:t>
      </w:r>
      <w:r w:rsidRPr="00317E2E">
        <w:rPr>
          <w:rFonts w:ascii="Times New Roman" w:hAnsi="Times New Roman" w:cs="Times New Roman"/>
          <w:sz w:val="28"/>
          <w:szCs w:val="28"/>
        </w:rPr>
        <w:t>Интернет</w:t>
      </w:r>
      <w:r w:rsidR="00F867FE">
        <w:rPr>
          <w:rFonts w:ascii="Times New Roman" w:hAnsi="Times New Roman" w:cs="Times New Roman"/>
          <w:sz w:val="28"/>
          <w:szCs w:val="28"/>
        </w:rPr>
        <w:t>»</w:t>
      </w:r>
      <w:r w:rsidRPr="00317E2E">
        <w:rPr>
          <w:rFonts w:ascii="Times New Roman" w:hAnsi="Times New Roman" w:cs="Times New Roman"/>
          <w:sz w:val="28"/>
          <w:szCs w:val="28"/>
        </w:rPr>
        <w:t>.</w:t>
      </w:r>
    </w:p>
    <w:p w:rsidR="00317E2E" w:rsidRP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19. В случае принятия положительного решения о предоставлении субсидий муниципальному образованию Министерство в течение 5 рабочих дней после издания приказа уведомляет об этом муниципальные образования, направившие заявки на участие в отборе.</w:t>
      </w:r>
    </w:p>
    <w:p w:rsidR="00317E2E" w:rsidRDefault="00317E2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2E">
        <w:rPr>
          <w:rFonts w:ascii="Times New Roman" w:hAnsi="Times New Roman" w:cs="Times New Roman"/>
          <w:sz w:val="28"/>
          <w:szCs w:val="28"/>
        </w:rPr>
        <w:t>20. Министерство письменно в течение 5 рабочих дней с даты принятия отрицательного решения о предоставлении субсидий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1E7B4E" w:rsidRDefault="001E7B4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2D" w:rsidRDefault="001B582D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7B4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</w:rPr>
      </w:pP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7B4E">
        <w:rPr>
          <w:rFonts w:ascii="Times New Roman" w:hAnsi="Times New Roman" w:cs="Times New Roman"/>
          <w:b/>
          <w:sz w:val="28"/>
          <w:szCs w:val="28"/>
        </w:rPr>
        <w:t>Министерство культуры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7B4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E7B4E" w:rsidRP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ЗАЯВКА</w:t>
      </w:r>
    </w:p>
    <w:p w:rsid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МУНИЦИПАЛЬНОГО ОБРАЗОВАНИЯ __________ НА УЧАСТИЕ В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ДЛЯ ПРЕДОСТАВЛЕНИЯ СУБСИДИЙ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РЕСПУБЛИКИ ДАГЕСТАН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РЕСПУБЛИКИ ДАГЕСТАН НА ОБЕСПЕЧЕНИЕ РАЗВИТИЯ И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МАТЕРИАЛЬНО-ТЕХНИЧЕСКОЙ БАЗЫ ДОМОВ КУЛЬТУРЫ В НАСЕЛЕННЫХ ПУНКТАХ С ЧИСЛОМ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4E" w:rsidRP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ДО 50 ТЫСЯЧ ЧЕЛОВЕК В ГОДУ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 Модернизация материально-технической базы следующих домов культуры в населенных пунктах с числом жителей до 50 тысяч человек (направление «Укрепление МТБ»):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1.1. (наименование учреждения № 1) (потребность в субсидии __ тыс. рублей);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1.2. (наименование учреждения № 2) (потребность в субсидии __ тыс. рублей).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 Ремонтные работы (текущий ремонт) зданий следующих домов культуры в населенных пунктах с числом жителей до 50 тысяч человек (направление «Текущий ремонт»):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2.1. (наименование учреждения № 1) (потребность в субсидии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1E7B4E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2.2. (наименование учреждения № 2) (потребность в субсидии __ тыс. рублей).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Приложение: на ___ л. в 1 экз. в количестве ________ скоросшивателей.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1E7B4E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  <w:r w:rsidRPr="001E7B4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proofErr w:type="gramStart"/>
      <w:r w:rsidRPr="001E7B4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B582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="001B582D" w:rsidRPr="001B582D">
        <w:rPr>
          <w:rFonts w:ascii="Times New Roman" w:hAnsi="Times New Roman" w:cs="Times New Roman"/>
          <w:sz w:val="28"/>
          <w:szCs w:val="28"/>
        </w:rPr>
        <w:t>(Ф.И.О.)</w:t>
      </w:r>
      <w:r w:rsidRPr="001B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4E" w:rsidRPr="001B582D" w:rsidRDefault="001E7B4E" w:rsidP="001E7B4E">
      <w:pPr>
        <w:pStyle w:val="ConsPlusNonformat"/>
        <w:jc w:val="both"/>
        <w:rPr>
          <w:rFonts w:ascii="Times New Roman" w:hAnsi="Times New Roman" w:cs="Times New Roman"/>
        </w:rPr>
      </w:pPr>
      <w:r w:rsidRPr="001B582D">
        <w:rPr>
          <w:rFonts w:ascii="Times New Roman" w:hAnsi="Times New Roman" w:cs="Times New Roman"/>
        </w:rPr>
        <w:t xml:space="preserve">                         </w:t>
      </w:r>
      <w:r w:rsidR="001B582D">
        <w:rPr>
          <w:rFonts w:ascii="Times New Roman" w:hAnsi="Times New Roman" w:cs="Times New Roman"/>
        </w:rPr>
        <w:t xml:space="preserve">                                    </w:t>
      </w:r>
      <w:r w:rsidRPr="001B582D">
        <w:rPr>
          <w:rFonts w:ascii="Times New Roman" w:hAnsi="Times New Roman" w:cs="Times New Roman"/>
        </w:rPr>
        <w:t xml:space="preserve">  </w:t>
      </w:r>
      <w:r w:rsidR="001B582D">
        <w:rPr>
          <w:rFonts w:ascii="Times New Roman" w:hAnsi="Times New Roman" w:cs="Times New Roman"/>
        </w:rPr>
        <w:t xml:space="preserve">              </w:t>
      </w:r>
      <w:r w:rsidRPr="001B582D">
        <w:rPr>
          <w:rFonts w:ascii="Times New Roman" w:hAnsi="Times New Roman" w:cs="Times New Roman"/>
        </w:rPr>
        <w:t xml:space="preserve"> (подпись)                    </w:t>
      </w:r>
    </w:p>
    <w:p w:rsidR="001E7B4E" w:rsidRPr="001B582D" w:rsidRDefault="001E7B4E" w:rsidP="001E7B4E">
      <w:pPr>
        <w:pStyle w:val="ConsPlusNonformat"/>
        <w:jc w:val="both"/>
      </w:pPr>
      <w:r w:rsidRPr="001B582D">
        <w:rPr>
          <w:rFonts w:ascii="Times New Roman" w:hAnsi="Times New Roman" w:cs="Times New Roman"/>
        </w:rPr>
        <w:t xml:space="preserve">                                                           М.П.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1E7B4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Default="001E7B4E" w:rsidP="001E7B4E">
      <w:pPr>
        <w:pStyle w:val="ConsPlusNormal"/>
        <w:jc w:val="both"/>
      </w:pP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ИНФОРМАЦИЯ</w:t>
      </w: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О СООТВЕТСТВИИ МУНИЦИПАЛЬНОГО ОБРАЗОВАНИЯ КРИТЕРИЯМ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ДЛЯ ПРЕДОСТАВЛЕНИЯ СУБСИДИЙ В</w:t>
      </w:r>
      <w:r w:rsidRPr="001B582D">
        <w:rPr>
          <w:rFonts w:ascii="Times New Roman" w:hAnsi="Times New Roman" w:cs="Times New Roman"/>
          <w:i/>
          <w:sz w:val="28"/>
          <w:szCs w:val="28"/>
        </w:rPr>
        <w:t xml:space="preserve"> _____</w:t>
      </w:r>
      <w:r w:rsidRPr="001E7B4E">
        <w:rPr>
          <w:rFonts w:ascii="Times New Roman" w:hAnsi="Times New Roman" w:cs="Times New Roman"/>
          <w:sz w:val="28"/>
          <w:szCs w:val="28"/>
        </w:rPr>
        <w:t xml:space="preserve"> ГОДУ ИЗ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БЮДЖЕТА РЕСПУБЛИКИ ДАГЕСТАН БЮДЖЕТАМ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ОБРАЗОВАНИЙ РЕСПУБЛИКИ ДАГЕСТАН НА ОБЕСПЕЧЕНИЕ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И УКРЕПЛЕНИЯ МАТЕРИАЛЬНО-ТЕХНИЧЕСКОЙ БАЗЫ ДОМОВ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СВЯЗАННЫХ С МОДЕРНИЗАЦИЕЙ МАТЕРИАЛЬНО-ТЕХНИЧЕСКОЙ БАЗЫ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КУЛЬТУРЫ В НАСЕЛЕННЫХ ПУНКТАХ С ЧИСЛОМ ЖИТЕЛЕЙ ДО 50 ТЫСЯЧ ЧЕЛОВЕК</w:t>
      </w: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 xml:space="preserve">(НАПРАВЛЕНИЕ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7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B4E">
        <w:rPr>
          <w:rFonts w:ascii="Times New Roman" w:hAnsi="Times New Roman" w:cs="Times New Roman"/>
          <w:sz w:val="28"/>
          <w:szCs w:val="28"/>
        </w:rPr>
        <w:t>УКРЕПЛЕНИЕ МТБ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B4E">
        <w:rPr>
          <w:rFonts w:ascii="Times New Roman" w:hAnsi="Times New Roman" w:cs="Times New Roman"/>
          <w:sz w:val="28"/>
          <w:szCs w:val="28"/>
        </w:rPr>
        <w:t>)</w:t>
      </w:r>
    </w:p>
    <w:p w:rsidR="001E7B4E" w:rsidRDefault="001E7B4E" w:rsidP="001E7B4E">
      <w:pPr>
        <w:pStyle w:val="ConsPlusNormal"/>
        <w:jc w:val="both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61"/>
        <w:gridCol w:w="4111"/>
      </w:tblGrid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Приложить копию программы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1" w:type="dxa"/>
          </w:tcPr>
          <w:p w:rsid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выписки из муниципального правового акта муниципального образования об утверждении местного бюджета, подтверждающей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субсидии), образования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приложить выписку</w:t>
            </w:r>
          </w:p>
        </w:tc>
      </w:tr>
      <w:tr w:rsidR="001E7B4E" w:rsidRPr="001E7B4E" w:rsidTr="001E7B4E">
        <w:tc>
          <w:tcPr>
            <w:tcW w:w="9782" w:type="dxa"/>
            <w:gridSpan w:val="3"/>
          </w:tcPr>
          <w:p w:rsidR="001E7B4E" w:rsidRPr="001E7B4E" w:rsidRDefault="001E7B4E" w:rsidP="001E7B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наименование дома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1 (или филиала) в соответствии с Уставом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мероприятий в культурно-досуговом учреждении (по сравнению с предыдущим годом), единиц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число участников в ___ году, ед.;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число участников в ___ году, ед.;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участников, единиц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нового или отремонтированного здания муниципального культурно-досугового учреждения</w:t>
            </w:r>
          </w:p>
        </w:tc>
        <w:tc>
          <w:tcPr>
            <w:tcW w:w="4111" w:type="dxa"/>
          </w:tcPr>
          <w:p w:rsid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1E7B4E" w:rsidRDefault="007A0ED1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17" w:history="1">
              <w:r w:rsidRPr="001E7B4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="001B58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от 30.03.2011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251н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61" w:type="dxa"/>
          </w:tcPr>
          <w:p w:rsidR="001E7B4E" w:rsidRPr="001E7B4E" w:rsidRDefault="001E7B4E" w:rsidP="007A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по направлению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Укрепление МТБ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1E7B4E" w:rsidTr="001E7B4E">
        <w:tc>
          <w:tcPr>
            <w:tcW w:w="9782" w:type="dxa"/>
            <w:gridSpan w:val="3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2 (или филиала) в соответствии с Уставом</w:t>
            </w:r>
          </w:p>
        </w:tc>
      </w:tr>
    </w:tbl>
    <w:p w:rsidR="001E7B4E" w:rsidRDefault="001E7B4E" w:rsidP="001E7B4E">
      <w:pPr>
        <w:pStyle w:val="ConsPlusNormal"/>
        <w:jc w:val="both"/>
      </w:pPr>
    </w:p>
    <w:p w:rsidR="001E7B4E" w:rsidRPr="007A0ED1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B582D" w:rsidRPr="007A0E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82D" w:rsidRPr="007A0ED1">
        <w:rPr>
          <w:rFonts w:ascii="Times New Roman" w:hAnsi="Times New Roman" w:cs="Times New Roman"/>
          <w:sz w:val="28"/>
          <w:szCs w:val="28"/>
        </w:rPr>
        <w:t>Ф.И.О.)</w:t>
      </w:r>
    </w:p>
    <w:p w:rsidR="001E7B4E" w:rsidRPr="007A0ED1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   (подпись)                    </w:t>
      </w:r>
    </w:p>
    <w:p w:rsidR="001E7B4E" w:rsidRPr="001B582D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A0ED1" w:rsidRPr="001B582D">
        <w:rPr>
          <w:rFonts w:ascii="Times New Roman" w:hAnsi="Times New Roman" w:cs="Times New Roman"/>
          <w:sz w:val="24"/>
          <w:szCs w:val="24"/>
        </w:rPr>
        <w:t>№</w:t>
      </w:r>
      <w:r w:rsidRPr="001B582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ИНФОРМАЦИЯ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О СООТВЕТСТВИИ МУНИЦИПАЛЬНОГО ОБРАЗОВАНИЯ ________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КРИТЕРИЯМ ОТБОРА ДЛЯ ПРЕДОСТАВЛЕНИЯ СУБСИДИЙ В ___ ГОДУ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БЮДЖЕТАМ МУНИЦИПАЛЬНЫХ ОБРАЗОВАНИЙ РЕСПУБЛИКИ ДАГЕСТАН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НА ОБЕСПЕЧЕНИЕ РЕАЛИЗАЦИИ МЕРОПРИЯТИЙ ПО РАЗВИТИЮ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И УКРЕПЛЕНИЮ МАТЕРИАЛЬНО-ТЕХНИЧЕСКОЙ БАЗЫ ДОМОВ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КУЛЬТУРЫ, СВЯЗАННЫХ С ПРОВЕДЕНИЕМ РЕМОНТНЫХ РАБОТ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(ТЕКУЩЕГО РЕМОНТА) ЗДАНИЙ ДОМОВ КУЛЬТУРЫ В НАСЕЛЕННЫХ ПУНКТАХ С ЧИСЛОМ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 xml:space="preserve">ЖИТЕЛЕЙ 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ДО 50 ТЫСЯЧ ЧЕЛОВЕК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(НАПРАВЛЕНИЕ </w:t>
      </w:r>
      <w:r w:rsidR="007A0ED1">
        <w:rPr>
          <w:rFonts w:ascii="Times New Roman" w:hAnsi="Times New Roman" w:cs="Times New Roman"/>
          <w:sz w:val="28"/>
          <w:szCs w:val="28"/>
        </w:rPr>
        <w:t>–</w:t>
      </w:r>
      <w:r w:rsidRPr="007A0ED1">
        <w:rPr>
          <w:rFonts w:ascii="Times New Roman" w:hAnsi="Times New Roman" w:cs="Times New Roman"/>
          <w:sz w:val="28"/>
          <w:szCs w:val="28"/>
        </w:rPr>
        <w:t xml:space="preserve"> </w:t>
      </w:r>
      <w:r w:rsidR="007A0ED1">
        <w:rPr>
          <w:rFonts w:ascii="Times New Roman" w:hAnsi="Times New Roman" w:cs="Times New Roman"/>
          <w:sz w:val="28"/>
          <w:szCs w:val="28"/>
        </w:rPr>
        <w:t>«</w:t>
      </w:r>
      <w:r w:rsidRPr="007A0ED1">
        <w:rPr>
          <w:rFonts w:ascii="Times New Roman" w:hAnsi="Times New Roman" w:cs="Times New Roman"/>
          <w:sz w:val="28"/>
          <w:szCs w:val="28"/>
        </w:rPr>
        <w:t>ТЕКУЩИЙ РЕМОНТ</w:t>
      </w:r>
      <w:r w:rsidR="007A0ED1">
        <w:rPr>
          <w:rFonts w:ascii="Times New Roman" w:hAnsi="Times New Roman" w:cs="Times New Roman"/>
          <w:sz w:val="28"/>
          <w:szCs w:val="28"/>
        </w:rPr>
        <w:t>»</w:t>
      </w:r>
      <w:r w:rsidRPr="007A0ED1">
        <w:rPr>
          <w:rFonts w:ascii="Times New Roman" w:hAnsi="Times New Roman" w:cs="Times New Roman"/>
          <w:sz w:val="28"/>
          <w:szCs w:val="28"/>
        </w:rPr>
        <w:t>)</w:t>
      </w:r>
    </w:p>
    <w:p w:rsidR="001E7B4E" w:rsidRPr="007A0ED1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961"/>
      </w:tblGrid>
      <w:tr w:rsidR="001E7B4E" w:rsidRPr="007A0ED1" w:rsidTr="001B582D">
        <w:tc>
          <w:tcPr>
            <w:tcW w:w="567" w:type="dxa"/>
          </w:tcPr>
          <w:p w:rsidR="001E7B4E" w:rsidRPr="007A0ED1" w:rsidRDefault="007A0ED1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7B4E"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программы и реквизиты нор</w:t>
            </w:r>
            <w:bookmarkStart w:id="1" w:name="_GoBack"/>
            <w:bookmarkEnd w:id="1"/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мативно-правового акта, утвердившего муниципальную программу.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Приложить копию программы</w:t>
            </w:r>
          </w:p>
        </w:tc>
      </w:tr>
      <w:tr w:rsidR="001E7B4E" w:rsidRPr="007A0ED1" w:rsidTr="001B582D">
        <w:tc>
          <w:tcPr>
            <w:tcW w:w="10065" w:type="dxa"/>
            <w:gridSpan w:val="3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1 (или филиала) в соответствии с Уставом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проведение текущего ремонта с положительным заключением государственной экспертизы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Приложить копию утвержденной сметной документации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участников мероприятий в культурно-досуговом учреждении 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сравнению с предыдущим годом), единиц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участников мероприятий в </w:t>
            </w:r>
            <w:r w:rsidRPr="000A69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году, единиц;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участников мероприятий в</w:t>
            </w:r>
            <w:r w:rsidRPr="00F51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B582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году, единиц;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участников, единиц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1E7B4E" w:rsidRPr="007A0ED1" w:rsidRDefault="001E7B4E" w:rsidP="004979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18" w:history="1">
              <w:r w:rsidRPr="007A0E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РФ от 30.03.2011 </w:t>
            </w:r>
            <w:r w:rsidR="004979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251н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1E7B4E" w:rsidRPr="007A0ED1" w:rsidRDefault="001E7B4E" w:rsidP="00E22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по направлению </w:t>
            </w:r>
            <w:r w:rsidR="00E223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  <w:r w:rsidR="00E22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10065" w:type="dxa"/>
            <w:gridSpan w:val="3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2 (или филиала) в соответствии с Уставом</w:t>
            </w:r>
          </w:p>
        </w:tc>
      </w:tr>
    </w:tbl>
    <w:p w:rsidR="001E7B4E" w:rsidRPr="007A0ED1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  <w:r w:rsidR="001B582D">
        <w:rPr>
          <w:rFonts w:ascii="Times New Roman" w:hAnsi="Times New Roman" w:cs="Times New Roman"/>
          <w:sz w:val="28"/>
          <w:szCs w:val="28"/>
        </w:rPr>
        <w:t xml:space="preserve"> </w:t>
      </w:r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  <w:proofErr w:type="gramStart"/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B582D" w:rsidRPr="007A0E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82D" w:rsidRPr="007A0ED1">
        <w:rPr>
          <w:rFonts w:ascii="Times New Roman" w:hAnsi="Times New Roman" w:cs="Times New Roman"/>
          <w:sz w:val="28"/>
          <w:szCs w:val="28"/>
        </w:rPr>
        <w:t>Ф.И.О.)</w:t>
      </w: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(подпись)                    </w:t>
      </w: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      М.П.</w:t>
      </w:r>
      <w:r w:rsidR="00F51936">
        <w:rPr>
          <w:rFonts w:ascii="Times New Roman" w:hAnsi="Times New Roman" w:cs="Times New Roman"/>
          <w:sz w:val="28"/>
          <w:szCs w:val="28"/>
        </w:rPr>
        <w:t>».</w:t>
      </w:r>
    </w:p>
    <w:p w:rsidR="001E7B4E" w:rsidRPr="00F51936" w:rsidRDefault="001E7B4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51936" w:rsidRPr="00F51936" w:rsidRDefault="00F51936" w:rsidP="00F51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19" w:history="1">
        <w:r w:rsidRPr="00F519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</w:t>
        </w:r>
      </w:hyperlink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>2 к приказу изложить в следующей редакции:</w:t>
      </w:r>
    </w:p>
    <w:p w:rsidR="00BF5135" w:rsidRPr="000A69CA" w:rsidRDefault="00F51936" w:rsidP="000A69CA">
      <w:pPr>
        <w:ind w:firstLine="567"/>
        <w:jc w:val="both"/>
        <w:rPr>
          <w:sz w:val="28"/>
          <w:szCs w:val="28"/>
        </w:rPr>
      </w:pPr>
      <w:r w:rsidRPr="000A69CA">
        <w:rPr>
          <w:rFonts w:ascii="Times New Roman" w:hAnsi="Times New Roman" w:cs="Times New Roman"/>
          <w:sz w:val="28"/>
          <w:szCs w:val="28"/>
        </w:rPr>
        <w:t>«Состав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0A69CA" w:rsidRPr="000A69CA">
        <w:rPr>
          <w:rFonts w:ascii="Times New Roman" w:hAnsi="Times New Roman" w:cs="Times New Roman"/>
          <w:sz w:val="28"/>
          <w:szCs w:val="28"/>
        </w:rPr>
        <w:t>»</w:t>
      </w:r>
      <w:r w:rsidR="00051878">
        <w:rPr>
          <w:rFonts w:ascii="Times New Roman" w:hAnsi="Times New Roman" w:cs="Times New Roman"/>
          <w:sz w:val="28"/>
          <w:szCs w:val="28"/>
        </w:rPr>
        <w:t>.</w:t>
      </w:r>
    </w:p>
    <w:sectPr w:rsidR="00BF5135" w:rsidRPr="000A69CA" w:rsidSect="0073023A">
      <w:pgSz w:w="11906" w:h="16838"/>
      <w:pgMar w:top="1276" w:right="850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4BA005AF"/>
    <w:multiLevelType w:val="multilevel"/>
    <w:tmpl w:val="C7BE7A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4"/>
    <w:rsid w:val="0002177C"/>
    <w:rsid w:val="000258D5"/>
    <w:rsid w:val="00051878"/>
    <w:rsid w:val="000A69CA"/>
    <w:rsid w:val="000C109A"/>
    <w:rsid w:val="001B582D"/>
    <w:rsid w:val="001E7B4E"/>
    <w:rsid w:val="00213621"/>
    <w:rsid w:val="002956A9"/>
    <w:rsid w:val="00297660"/>
    <w:rsid w:val="002C6FC9"/>
    <w:rsid w:val="00317E2E"/>
    <w:rsid w:val="00497978"/>
    <w:rsid w:val="00646336"/>
    <w:rsid w:val="006E1C94"/>
    <w:rsid w:val="0073023A"/>
    <w:rsid w:val="0077003E"/>
    <w:rsid w:val="007A0ED1"/>
    <w:rsid w:val="009079D1"/>
    <w:rsid w:val="009C3934"/>
    <w:rsid w:val="009F5B47"/>
    <w:rsid w:val="00A62D86"/>
    <w:rsid w:val="00BA23B2"/>
    <w:rsid w:val="00BA7F39"/>
    <w:rsid w:val="00BF5135"/>
    <w:rsid w:val="00D87E5F"/>
    <w:rsid w:val="00DC064E"/>
    <w:rsid w:val="00E22354"/>
    <w:rsid w:val="00E47425"/>
    <w:rsid w:val="00F06219"/>
    <w:rsid w:val="00F51936"/>
    <w:rsid w:val="00F77854"/>
    <w:rsid w:val="00F867FE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D1B7"/>
  <w15:chartTrackingRefBased/>
  <w15:docId w15:val="{B7DA8BCB-ED5D-4966-9A24-371BA66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86"/>
    <w:pPr>
      <w:ind w:left="720"/>
      <w:contextualSpacing/>
    </w:pPr>
  </w:style>
  <w:style w:type="paragraph" w:customStyle="1" w:styleId="ConsPlusNormal">
    <w:name w:val="ConsPlusNormal"/>
    <w:rsid w:val="001E7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E7B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A0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646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A6740793C23A6270F6D24097814BFAE1DB5A65553138296AD6D3FFE826130FB0F48AE17850FA3D7CD123BEB6E288C38B675C67F8CD8C53u5hFH" TargetMode="External"/><Relationship Id="rId13" Type="http://schemas.openxmlformats.org/officeDocument/2006/relationships/hyperlink" Target="consultantplus://offline/ref=283FC03966193675BDF0585F523F18335ACF0538EB40F96294933F172544D578D32DECA4CD6D6CE74346C47340AEF9E3A2C78983BF10317C859039sFW6I" TargetMode="External"/><Relationship Id="rId18" Type="http://schemas.openxmlformats.org/officeDocument/2006/relationships/hyperlink" Target="consultantplus://offline/ref=8E6C97627D8CEF05DC47849DFCF516A861E65BF5D5FA295A7C42BF43B35FA30E99C4DE17301CC15E70401F4923dBL4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nkult.e-dag.ru" TargetMode="External"/><Relationship Id="rId12" Type="http://schemas.openxmlformats.org/officeDocument/2006/relationships/hyperlink" Target="consultantplus://offline/ref=283FC03966193675BDF0585F523F18335ACF0538EB40FC6A9D933F172544D578D32DECB6CD3560E6455ECC7755F8A8A5sFW7I" TargetMode="External"/><Relationship Id="rId17" Type="http://schemas.openxmlformats.org/officeDocument/2006/relationships/hyperlink" Target="consultantplus://offline/ref=8E6C97627D8CEF05DC47849DFCF516A861E65BF5D5FA295A7C42BF43B35FA30E99C4DE17301CC15E70401F4923dBL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3FC03966193675BDF046524453453A5DC55F33E84BF53DC1CC644A724DDF2F8662EDEA886773E6435ECF7649sFWA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164FBFF9202FBDB7BF19984A54CD4B569FBAF575B610338EFC109B875302859C772D241FC45E3D37DC8D8F29ICoAG" TargetMode="External"/><Relationship Id="rId11" Type="http://schemas.openxmlformats.org/officeDocument/2006/relationships/hyperlink" Target="consultantplus://offline/ref=283FC03966193675BDF046524453453A5ECC5C30E315A23F90996A4F7A1D853F822BB9E097616CF94040CFs7W6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83FC03966193675BDF0585F523F18335ACF0538EB40F96294933F172544D578D32DECA4CD6D6CE74346C47340AEF9E3A2C78983BF10317C859039sFW6I" TargetMode="External"/><Relationship Id="rId10" Type="http://schemas.openxmlformats.org/officeDocument/2006/relationships/hyperlink" Target="consultantplus://offline/ref=B2A2C6537B58FC25B9D1DD0BDA88BF5A2E292D71FD9F7133CBF941025882506E933866C078FB1A79ECA1BD7200337BABC92C37E2812E6892ODRFI" TargetMode="External"/><Relationship Id="rId19" Type="http://schemas.openxmlformats.org/officeDocument/2006/relationships/hyperlink" Target="consultantplus://offline/ref=8EC996686226F13550DE31EB564242B67B38C90E343B5CF0463BAFD7DBF4435CFE79B6C0659AE71D2BDA7BB7C8E43D0014FFA809A9B37D327AA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A2C6537B58FC25B9D1DD0BDA88BF5A2E292D71FD9F7133CBF941025882506E933866C078FB1A79ECA1BD7200337BABC92C37E2812E6892ODRFI" TargetMode="External"/><Relationship Id="rId14" Type="http://schemas.openxmlformats.org/officeDocument/2006/relationships/hyperlink" Target="consultantplus://offline/ref=283FC03966193675BDF0585F523F18335ACF0538EB40F96294933F172544D578D32DECA4CD6D6CE74346C47340AEF9E3A2C78983BF10317C859039sFW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11</cp:revision>
  <dcterms:created xsi:type="dcterms:W3CDTF">2020-11-17T13:43:00Z</dcterms:created>
  <dcterms:modified xsi:type="dcterms:W3CDTF">2020-11-19T13:44:00Z</dcterms:modified>
</cp:coreProperties>
</file>