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EA" w:rsidRPr="00B3088C" w:rsidRDefault="00CF1EEA" w:rsidP="003B587A">
      <w:pPr>
        <w:tabs>
          <w:tab w:val="left" w:pos="1276"/>
          <w:tab w:val="left" w:pos="3780"/>
        </w:tabs>
        <w:spacing w:after="0" w:line="240" w:lineRule="auto"/>
        <w:ind w:firstLine="567"/>
        <w:jc w:val="center"/>
        <w:rPr>
          <w:rFonts w:ascii="Times New Roman" w:hAnsi="Times New Roman"/>
          <w:sz w:val="15"/>
        </w:rPr>
      </w:pPr>
      <w:r w:rsidRPr="00B3088C">
        <w:rPr>
          <w:rFonts w:ascii="Times New Roman" w:hAnsi="Times New Roman"/>
          <w:noProof/>
          <w:sz w:val="15"/>
          <w:lang w:eastAsia="ru-RU"/>
        </w:rPr>
        <w:drawing>
          <wp:inline distT="0" distB="0" distL="0" distR="0" wp14:anchorId="31190DDC" wp14:editId="293589DD">
            <wp:extent cx="691515" cy="7315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EA" w:rsidRPr="00B3088C" w:rsidRDefault="00CF1EEA" w:rsidP="00406567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sz w:val="32"/>
          <w:szCs w:val="32"/>
        </w:rPr>
      </w:pPr>
      <w:r w:rsidRPr="00B3088C">
        <w:rPr>
          <w:b/>
          <w:sz w:val="32"/>
          <w:szCs w:val="32"/>
        </w:rPr>
        <w:t>МИНИСТЕРСТВО КУЛЬТУРЫ РЕСПУБЛИКИ ДАГЕСТАН</w:t>
      </w:r>
    </w:p>
    <w:p w:rsidR="00406567" w:rsidRDefault="00406567" w:rsidP="00406567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(МИНКУЛЬТУРЫ РД)</w:t>
      </w:r>
    </w:p>
    <w:p w:rsidR="00CF1EEA" w:rsidRPr="00B3088C" w:rsidRDefault="00CF1EEA" w:rsidP="003B587A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sz w:val="18"/>
        </w:rPr>
      </w:pPr>
    </w:p>
    <w:p w:rsidR="00CF1EEA" w:rsidRPr="00B3088C" w:rsidRDefault="00CF1EEA" w:rsidP="00406567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3088C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B3088C">
        <w:rPr>
          <w:rFonts w:ascii="Times New Roman" w:hAnsi="Times New Roman"/>
          <w:b/>
          <w:sz w:val="36"/>
          <w:szCs w:val="36"/>
        </w:rPr>
        <w:t xml:space="preserve"> Р И К А З</w:t>
      </w:r>
    </w:p>
    <w:p w:rsidR="00406567" w:rsidRDefault="00406567" w:rsidP="00406567">
      <w:pPr>
        <w:spacing w:after="0" w:line="240" w:lineRule="auto"/>
        <w:rPr>
          <w:rFonts w:ascii="Times New Roman" w:hAnsi="Times New Roman"/>
          <w:sz w:val="28"/>
        </w:rPr>
      </w:pPr>
    </w:p>
    <w:p w:rsidR="00406567" w:rsidRDefault="00406567" w:rsidP="00406567">
      <w:pPr>
        <w:spacing w:after="0" w:line="240" w:lineRule="auto"/>
        <w:rPr>
          <w:rFonts w:ascii="Times New Roman" w:hAnsi="Times New Roman"/>
          <w:sz w:val="28"/>
        </w:rPr>
      </w:pPr>
    </w:p>
    <w:p w:rsidR="00CF1EEA" w:rsidRPr="00B3088C" w:rsidRDefault="00677F2E" w:rsidP="0040656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CF1EEA" w:rsidRPr="00B3088C"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»</w:t>
      </w:r>
      <w:r w:rsidR="00CF1EEA" w:rsidRPr="00B3088C">
        <w:rPr>
          <w:rFonts w:ascii="Times New Roman" w:hAnsi="Times New Roman"/>
          <w:sz w:val="28"/>
        </w:rPr>
        <w:t>_________201</w:t>
      </w:r>
      <w:r w:rsidR="00D82B45">
        <w:rPr>
          <w:rFonts w:ascii="Times New Roman" w:hAnsi="Times New Roman"/>
          <w:sz w:val="28"/>
        </w:rPr>
        <w:t>9</w:t>
      </w:r>
      <w:r w:rsidR="00CF1EEA" w:rsidRPr="00B3088C">
        <w:rPr>
          <w:rFonts w:ascii="Times New Roman" w:hAnsi="Times New Roman"/>
          <w:sz w:val="28"/>
        </w:rPr>
        <w:t xml:space="preserve"> г.</w:t>
      </w:r>
      <w:r w:rsidR="00406567" w:rsidRPr="00406567">
        <w:rPr>
          <w:rFonts w:ascii="Times New Roman" w:hAnsi="Times New Roman"/>
          <w:sz w:val="28"/>
        </w:rPr>
        <w:t xml:space="preserve"> </w:t>
      </w:r>
      <w:r w:rsidR="00406567">
        <w:rPr>
          <w:rFonts w:ascii="Times New Roman" w:hAnsi="Times New Roman"/>
          <w:sz w:val="28"/>
        </w:rPr>
        <w:tab/>
      </w:r>
      <w:r w:rsidR="00406567">
        <w:rPr>
          <w:rFonts w:ascii="Times New Roman" w:hAnsi="Times New Roman"/>
          <w:sz w:val="28"/>
        </w:rPr>
        <w:tab/>
      </w:r>
      <w:r w:rsidR="00406567">
        <w:rPr>
          <w:rFonts w:ascii="Times New Roman" w:hAnsi="Times New Roman"/>
          <w:sz w:val="28"/>
        </w:rPr>
        <w:tab/>
      </w:r>
      <w:r w:rsidR="00406567">
        <w:rPr>
          <w:rFonts w:ascii="Times New Roman" w:hAnsi="Times New Roman"/>
          <w:sz w:val="28"/>
        </w:rPr>
        <w:tab/>
      </w:r>
      <w:r w:rsidR="00406567">
        <w:rPr>
          <w:rFonts w:ascii="Times New Roman" w:hAnsi="Times New Roman"/>
          <w:sz w:val="28"/>
        </w:rPr>
        <w:tab/>
      </w:r>
      <w:r w:rsidR="00406567">
        <w:rPr>
          <w:rFonts w:ascii="Times New Roman" w:hAnsi="Times New Roman"/>
          <w:sz w:val="28"/>
        </w:rPr>
        <w:tab/>
      </w:r>
      <w:r w:rsidR="00406567">
        <w:rPr>
          <w:rFonts w:ascii="Times New Roman" w:hAnsi="Times New Roman"/>
          <w:sz w:val="28"/>
        </w:rPr>
        <w:tab/>
      </w:r>
      <w:r w:rsidR="00406567" w:rsidRPr="00B3088C">
        <w:rPr>
          <w:rFonts w:ascii="Times New Roman" w:hAnsi="Times New Roman"/>
          <w:sz w:val="28"/>
        </w:rPr>
        <w:t xml:space="preserve">№________      </w:t>
      </w:r>
    </w:p>
    <w:p w:rsidR="00CF1EEA" w:rsidRPr="00B3088C" w:rsidRDefault="00CF1EEA" w:rsidP="00A51B80">
      <w:pPr>
        <w:pStyle w:val="ConsPlusNormal"/>
        <w:ind w:firstLine="1276"/>
        <w:jc w:val="center"/>
        <w:rPr>
          <w:rFonts w:ascii="Times New Roman" w:hAnsi="Times New Roman" w:cs="Times New Roman"/>
          <w:b/>
          <w:bCs/>
          <w:szCs w:val="22"/>
        </w:rPr>
      </w:pPr>
    </w:p>
    <w:p w:rsidR="00CF1EEA" w:rsidRDefault="00CF1EEA" w:rsidP="00A51B80">
      <w:pPr>
        <w:shd w:val="clear" w:color="auto" w:fill="FFFFFF"/>
        <w:spacing w:after="0" w:line="240" w:lineRule="auto"/>
        <w:ind w:firstLine="127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D82B45" w:rsidRDefault="0069566B" w:rsidP="00D82B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566B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Об утверждении </w:t>
      </w:r>
      <w:r w:rsidR="00D82B45">
        <w:rPr>
          <w:rFonts w:ascii="Times New Roman" w:hAnsi="Times New Roman" w:cs="Times New Roman"/>
          <w:sz w:val="28"/>
          <w:szCs w:val="28"/>
        </w:rPr>
        <w:t>Положения об Экспертном совете по вопросам определения объема и предоставления субсидий из республиканского бюджета Республики Дагестан творческим союзам в целях поддержки их деятельности в сфере культуры</w:t>
      </w:r>
    </w:p>
    <w:p w:rsidR="0069566B" w:rsidRPr="0069566B" w:rsidRDefault="0069566B" w:rsidP="00A51B80">
      <w:pPr>
        <w:shd w:val="clear" w:color="auto" w:fill="FFFFFF"/>
        <w:spacing w:after="0" w:line="240" w:lineRule="auto"/>
        <w:ind w:firstLine="127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1E781B" w:rsidRDefault="001E781B" w:rsidP="00A51B80">
      <w:pPr>
        <w:shd w:val="clear" w:color="auto" w:fill="FFFFFF"/>
        <w:spacing w:after="0" w:line="240" w:lineRule="auto"/>
        <w:ind w:firstLine="1276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CF1EEA" w:rsidRPr="00D82B45" w:rsidRDefault="00CF1EEA" w:rsidP="00D82B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2B45">
        <w:rPr>
          <w:rFonts w:ascii="Times New Roman" w:hAnsi="Times New Roman"/>
          <w:sz w:val="28"/>
          <w:szCs w:val="28"/>
        </w:rPr>
        <w:t>В соответстви</w:t>
      </w:r>
      <w:r w:rsidR="00DD671A" w:rsidRPr="00D82B45">
        <w:rPr>
          <w:rFonts w:ascii="Times New Roman" w:hAnsi="Times New Roman"/>
          <w:sz w:val="28"/>
          <w:szCs w:val="28"/>
        </w:rPr>
        <w:t xml:space="preserve">и с </w:t>
      </w:r>
      <w:r w:rsidR="00D82B45">
        <w:rPr>
          <w:rFonts w:ascii="Times New Roman" w:hAnsi="Times New Roman"/>
          <w:sz w:val="28"/>
          <w:szCs w:val="28"/>
        </w:rPr>
        <w:t>п</w:t>
      </w:r>
      <w:r w:rsidR="00D82B45" w:rsidRPr="00D82B45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D82B45">
        <w:rPr>
          <w:rFonts w:ascii="Times New Roman" w:hAnsi="Times New Roman" w:cs="Times New Roman"/>
          <w:bCs/>
          <w:sz w:val="28"/>
          <w:szCs w:val="28"/>
        </w:rPr>
        <w:t>м</w:t>
      </w:r>
      <w:r w:rsidR="00D82B45" w:rsidRPr="00D82B45">
        <w:rPr>
          <w:rFonts w:ascii="Times New Roman" w:hAnsi="Times New Roman" w:cs="Times New Roman"/>
          <w:bCs/>
          <w:sz w:val="28"/>
          <w:szCs w:val="28"/>
        </w:rPr>
        <w:t xml:space="preserve"> Правительства Р</w:t>
      </w:r>
      <w:r w:rsidR="00D82B45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 w:rsidR="00D82B45" w:rsidRPr="00D82B45">
        <w:rPr>
          <w:rFonts w:ascii="Times New Roman" w:hAnsi="Times New Roman" w:cs="Times New Roman"/>
          <w:bCs/>
          <w:sz w:val="28"/>
          <w:szCs w:val="28"/>
        </w:rPr>
        <w:t>Д</w:t>
      </w:r>
      <w:r w:rsidR="00D82B45">
        <w:rPr>
          <w:rFonts w:ascii="Times New Roman" w:hAnsi="Times New Roman" w:cs="Times New Roman"/>
          <w:bCs/>
          <w:sz w:val="28"/>
          <w:szCs w:val="28"/>
        </w:rPr>
        <w:t>агестан</w:t>
      </w:r>
      <w:r w:rsidR="00D82B45" w:rsidRPr="00D82B45">
        <w:rPr>
          <w:rFonts w:ascii="Times New Roman" w:hAnsi="Times New Roman" w:cs="Times New Roman"/>
          <w:bCs/>
          <w:sz w:val="28"/>
          <w:szCs w:val="28"/>
        </w:rPr>
        <w:t xml:space="preserve"> от 24.07.2018 </w:t>
      </w:r>
      <w:r w:rsidR="00D82B45">
        <w:rPr>
          <w:rFonts w:ascii="Times New Roman" w:hAnsi="Times New Roman" w:cs="Times New Roman"/>
          <w:bCs/>
          <w:sz w:val="28"/>
          <w:szCs w:val="28"/>
        </w:rPr>
        <w:t>№</w:t>
      </w:r>
      <w:r w:rsidR="00D82B45" w:rsidRPr="00D82B45">
        <w:rPr>
          <w:rFonts w:ascii="Times New Roman" w:hAnsi="Times New Roman" w:cs="Times New Roman"/>
          <w:bCs/>
          <w:sz w:val="28"/>
          <w:szCs w:val="28"/>
        </w:rPr>
        <w:t xml:space="preserve"> 104</w:t>
      </w:r>
      <w:r w:rsidR="00D82B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82B45" w:rsidRPr="00D82B45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субсидий из республиканского бюджета Республики Дагестан творческим союзам в целях поддержки и</w:t>
      </w:r>
      <w:r w:rsidR="00D82B45">
        <w:rPr>
          <w:rFonts w:ascii="Times New Roman" w:hAnsi="Times New Roman" w:cs="Times New Roman"/>
          <w:bCs/>
          <w:sz w:val="28"/>
          <w:szCs w:val="28"/>
        </w:rPr>
        <w:t>х деятельности в сфере культуры»</w:t>
      </w:r>
      <w:r w:rsidR="00D82B45" w:rsidRPr="00D82B4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82B45">
        <w:rPr>
          <w:rFonts w:ascii="Times New Roman" w:hAnsi="Times New Roman" w:cs="Times New Roman"/>
          <w:bCs/>
          <w:sz w:val="28"/>
          <w:szCs w:val="28"/>
        </w:rPr>
        <w:t>о</w:t>
      </w:r>
      <w:r w:rsidR="00D82B45" w:rsidRPr="00D82B45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http://www.pravo.gov.ru, 2018,</w:t>
      </w:r>
      <w:r w:rsidR="00D82B45">
        <w:rPr>
          <w:rFonts w:ascii="Times New Roman" w:hAnsi="Times New Roman" w:cs="Times New Roman"/>
          <w:sz w:val="28"/>
          <w:szCs w:val="28"/>
        </w:rPr>
        <w:t xml:space="preserve"> 25 июля,</w:t>
      </w:r>
      <w:r w:rsidR="00D82B45" w:rsidRPr="00D82B45">
        <w:rPr>
          <w:rFonts w:ascii="Times New Roman" w:hAnsi="Times New Roman" w:cs="Times New Roman"/>
          <w:sz w:val="28"/>
          <w:szCs w:val="28"/>
        </w:rPr>
        <w:t xml:space="preserve"> </w:t>
      </w:r>
      <w:r w:rsidR="00D82B45">
        <w:rPr>
          <w:rFonts w:ascii="Times New Roman" w:hAnsi="Times New Roman" w:cs="Times New Roman"/>
          <w:sz w:val="28"/>
          <w:szCs w:val="28"/>
        </w:rPr>
        <w:t>№</w:t>
      </w:r>
      <w:r w:rsidR="00D82B45" w:rsidRPr="00D82B45">
        <w:rPr>
          <w:rFonts w:ascii="Times New Roman" w:hAnsi="Times New Roman" w:cs="Times New Roman"/>
          <w:sz w:val="28"/>
          <w:szCs w:val="28"/>
        </w:rPr>
        <w:t xml:space="preserve"> 0500201807250004</w:t>
      </w:r>
      <w:r w:rsidR="00D82B45" w:rsidRPr="00D82B45">
        <w:rPr>
          <w:rFonts w:ascii="Times New Roman" w:hAnsi="Times New Roman" w:cs="Times New Roman"/>
          <w:bCs/>
          <w:sz w:val="28"/>
          <w:szCs w:val="28"/>
        </w:rPr>
        <w:t>)</w:t>
      </w:r>
      <w:r w:rsidRPr="00D82B45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D82B4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Положением</w:t>
        </w:r>
      </w:hyperlink>
      <w:r w:rsidRPr="00D82B45">
        <w:rPr>
          <w:rFonts w:ascii="Times New Roman" w:hAnsi="Times New Roman"/>
          <w:sz w:val="28"/>
          <w:szCs w:val="28"/>
        </w:rPr>
        <w:t xml:space="preserve"> о Министерстве культуры Республики Дагестан, утвержденном постановлением Правительства Республики Дагестан от 28.10.2008 № 388 (Собрание законодательства Республики</w:t>
      </w:r>
      <w:proofErr w:type="gramEnd"/>
      <w:r w:rsidRPr="00D82B45">
        <w:rPr>
          <w:rFonts w:ascii="Times New Roman" w:hAnsi="Times New Roman"/>
          <w:sz w:val="28"/>
          <w:szCs w:val="28"/>
        </w:rPr>
        <w:t xml:space="preserve"> Дагестан, 2008, № 22, ст. 957, 2010, № 3, ст. 87, 2010, № 10, ст. 478, 2010, № 23, ст. 1170, 2011, № 4, ст. </w:t>
      </w:r>
      <w:proofErr w:type="gramStart"/>
      <w:r w:rsidRPr="00D82B45">
        <w:rPr>
          <w:rFonts w:ascii="Times New Roman" w:hAnsi="Times New Roman"/>
          <w:sz w:val="28"/>
          <w:szCs w:val="28"/>
        </w:rPr>
        <w:t>114, 2012, № 11, ст. 499, 2012, № 18, ст. 759, 2012, № 22, ст. 974, 2013, № 24 (раздел III), ст. 1706, 2014, № 4, ст. 173, 2014, № 20, ст. 1196, 2015, № 6, ст. 284, официальный интернет-портал правовой информации (www.pravo.gov.ru), 2016, 31 августа № 0500201608310001; 24 ноября, № 0500201611240003; 15 декабря, № 0500201612150003; 2017, 16 марта, № 0500201703160012;</w:t>
      </w:r>
      <w:proofErr w:type="gramEnd"/>
      <w:r w:rsidRPr="00D82B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2B45">
        <w:rPr>
          <w:rFonts w:ascii="Times New Roman" w:hAnsi="Times New Roman"/>
          <w:sz w:val="28"/>
          <w:szCs w:val="28"/>
        </w:rPr>
        <w:t>1 августа, № 0500201708010016), приказываю:</w:t>
      </w:r>
      <w:proofErr w:type="gramEnd"/>
    </w:p>
    <w:p w:rsidR="0069566B" w:rsidRPr="00D82B45" w:rsidRDefault="0069566B" w:rsidP="00D82B45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D82B45">
        <w:rPr>
          <w:rFonts w:ascii="Times New Roman" w:hAnsi="Times New Roman" w:cs="Times New Roman"/>
          <w:b w:val="0"/>
          <w:spacing w:val="2"/>
          <w:sz w:val="28"/>
          <w:szCs w:val="28"/>
        </w:rPr>
        <w:t>1. Утвердить прилагаем</w:t>
      </w:r>
      <w:r w:rsidR="00D82B45" w:rsidRPr="00D82B45">
        <w:rPr>
          <w:rFonts w:ascii="Times New Roman" w:hAnsi="Times New Roman" w:cs="Times New Roman"/>
          <w:b w:val="0"/>
          <w:spacing w:val="2"/>
          <w:sz w:val="28"/>
          <w:szCs w:val="28"/>
        </w:rPr>
        <w:t>ое</w:t>
      </w:r>
      <w:r w:rsidRPr="00D82B45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D82B45" w:rsidRPr="00D82B45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D82B45">
        <w:rPr>
          <w:rFonts w:ascii="Times New Roman" w:hAnsi="Times New Roman" w:cs="Times New Roman"/>
          <w:b w:val="0"/>
          <w:sz w:val="28"/>
          <w:szCs w:val="28"/>
        </w:rPr>
        <w:t>е</w:t>
      </w:r>
      <w:r w:rsidR="00D82B45" w:rsidRPr="00D82B45">
        <w:rPr>
          <w:rFonts w:ascii="Times New Roman" w:hAnsi="Times New Roman" w:cs="Times New Roman"/>
          <w:b w:val="0"/>
          <w:sz w:val="28"/>
          <w:szCs w:val="28"/>
        </w:rPr>
        <w:t xml:space="preserve"> об Экспертном совете по вопросам определения объема и предоставления субсидий из республиканского бюджета Республики Дагестан творческим союзам в целях поддержки их деятельности в сфере культуры</w:t>
      </w:r>
      <w:r w:rsidR="00B60F3A"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Положение)</w:t>
      </w:r>
      <w:r w:rsidRPr="00D82B45">
        <w:rPr>
          <w:rFonts w:ascii="Times New Roman" w:hAnsi="Times New Roman" w:cs="Times New Roman"/>
          <w:b w:val="0"/>
          <w:spacing w:val="2"/>
          <w:sz w:val="28"/>
          <w:szCs w:val="28"/>
        </w:rPr>
        <w:t>.</w:t>
      </w:r>
    </w:p>
    <w:p w:rsidR="009D37AE" w:rsidRDefault="00FE5414" w:rsidP="00D80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37AE" w:rsidRPr="00D22082">
        <w:rPr>
          <w:rFonts w:ascii="Times New Roman" w:hAnsi="Times New Roman"/>
          <w:sz w:val="28"/>
          <w:szCs w:val="28"/>
        </w:rPr>
        <w:t xml:space="preserve">. </w:t>
      </w:r>
      <w:r w:rsidR="009D37AE">
        <w:rPr>
          <w:rFonts w:ascii="Times New Roman" w:hAnsi="Times New Roman"/>
          <w:sz w:val="28"/>
          <w:szCs w:val="28"/>
        </w:rPr>
        <w:t xml:space="preserve">Направить настоящий приказ на государственную регистрацию в Министерство юстиции Республики Дагестан и официальную копию </w:t>
      </w:r>
      <w:proofErr w:type="gramStart"/>
      <w:r w:rsidR="009D37AE">
        <w:rPr>
          <w:rFonts w:ascii="Times New Roman" w:hAnsi="Times New Roman"/>
          <w:sz w:val="28"/>
          <w:szCs w:val="28"/>
        </w:rPr>
        <w:t>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</w:t>
      </w:r>
      <w:proofErr w:type="gramEnd"/>
      <w:r w:rsidR="009D37AE">
        <w:rPr>
          <w:rFonts w:ascii="Times New Roman" w:hAnsi="Times New Roman"/>
          <w:sz w:val="28"/>
          <w:szCs w:val="28"/>
        </w:rPr>
        <w:t xml:space="preserve"> порядке.</w:t>
      </w:r>
    </w:p>
    <w:p w:rsidR="009D37AE" w:rsidRPr="00D22082" w:rsidRDefault="00FE5414" w:rsidP="00D80C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37AE" w:rsidRPr="00D22082">
        <w:rPr>
          <w:rFonts w:ascii="Times New Roman" w:hAnsi="Times New Roman" w:cs="Times New Roman"/>
          <w:sz w:val="28"/>
          <w:szCs w:val="28"/>
        </w:rPr>
        <w:t xml:space="preserve">. Настоящий приказ разместить на официальном сайте Министерства культуры Республики Дагестан в информационно-телекоммуникационной сети </w:t>
      </w:r>
      <w:r w:rsidR="00677F2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D37AE" w:rsidRPr="00D22082">
        <w:rPr>
          <w:rFonts w:ascii="Times New Roman" w:hAnsi="Times New Roman" w:cs="Times New Roman"/>
          <w:sz w:val="28"/>
          <w:szCs w:val="28"/>
        </w:rPr>
        <w:t>Интернет</w:t>
      </w:r>
      <w:r w:rsidR="00677F2E">
        <w:rPr>
          <w:rFonts w:ascii="Times New Roman" w:hAnsi="Times New Roman" w:cs="Times New Roman"/>
          <w:sz w:val="28"/>
          <w:szCs w:val="28"/>
        </w:rPr>
        <w:t>»</w:t>
      </w:r>
      <w:r w:rsidR="009D37AE" w:rsidRPr="00D22082">
        <w:rPr>
          <w:rFonts w:ascii="Times New Roman" w:hAnsi="Times New Roman" w:cs="Times New Roman"/>
          <w:sz w:val="28"/>
          <w:szCs w:val="28"/>
        </w:rPr>
        <w:t>.</w:t>
      </w:r>
    </w:p>
    <w:p w:rsidR="009D37AE" w:rsidRPr="00D22082" w:rsidRDefault="00FE5414" w:rsidP="00D80C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37AE" w:rsidRPr="00D22082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</w:t>
      </w:r>
      <w:r w:rsidR="009D37AE">
        <w:rPr>
          <w:rFonts w:ascii="Times New Roman" w:hAnsi="Times New Roman" w:cs="Times New Roman"/>
          <w:sz w:val="28"/>
          <w:szCs w:val="28"/>
        </w:rPr>
        <w:t>дательством</w:t>
      </w:r>
      <w:r w:rsidR="009D37AE" w:rsidRPr="00D22082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9D37AE" w:rsidRPr="00D22082" w:rsidRDefault="00FE5414" w:rsidP="00D80C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37AE" w:rsidRPr="00D220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37AE" w:rsidRPr="00D220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37AE" w:rsidRPr="00D2208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министра </w:t>
      </w:r>
      <w:proofErr w:type="spellStart"/>
      <w:r w:rsidR="009D37AE" w:rsidRPr="00D22082">
        <w:rPr>
          <w:rFonts w:ascii="Times New Roman" w:hAnsi="Times New Roman" w:cs="Times New Roman"/>
          <w:sz w:val="28"/>
          <w:szCs w:val="28"/>
        </w:rPr>
        <w:t>М.П.Телякавова</w:t>
      </w:r>
      <w:proofErr w:type="spellEnd"/>
      <w:r w:rsidR="009D37AE" w:rsidRPr="00D22082">
        <w:rPr>
          <w:rFonts w:ascii="Times New Roman" w:hAnsi="Times New Roman" w:cs="Times New Roman"/>
          <w:sz w:val="28"/>
          <w:szCs w:val="28"/>
        </w:rPr>
        <w:t>.</w:t>
      </w:r>
    </w:p>
    <w:p w:rsidR="009D37AE" w:rsidRPr="00D22082" w:rsidRDefault="009D37AE" w:rsidP="00D80C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7AE" w:rsidRDefault="009D37AE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37AE" w:rsidRDefault="009D37AE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37AE" w:rsidRDefault="00FE5414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D37AE" w:rsidRPr="00347153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347153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347153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347153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347153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347153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347153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347153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347153">
        <w:rPr>
          <w:rFonts w:ascii="Times New Roman" w:hAnsi="Times New Roman" w:cs="Times New Roman"/>
          <w:b/>
          <w:sz w:val="28"/>
          <w:szCs w:val="28"/>
        </w:rPr>
        <w:tab/>
        <w:t>З.</w:t>
      </w:r>
      <w:r w:rsidR="009D37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37AE" w:rsidRPr="00347153">
        <w:rPr>
          <w:rFonts w:ascii="Times New Roman" w:hAnsi="Times New Roman" w:cs="Times New Roman"/>
          <w:b/>
          <w:sz w:val="28"/>
          <w:szCs w:val="28"/>
        </w:rPr>
        <w:t>Б</w:t>
      </w:r>
      <w:r w:rsidR="009D37AE">
        <w:rPr>
          <w:rFonts w:ascii="Times New Roman" w:hAnsi="Times New Roman" w:cs="Times New Roman"/>
          <w:b/>
          <w:sz w:val="28"/>
          <w:szCs w:val="28"/>
        </w:rPr>
        <w:t>утаева</w:t>
      </w:r>
      <w:proofErr w:type="spellEnd"/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82B45" w:rsidRDefault="00D82B45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82B45" w:rsidRDefault="00D82B45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82B45" w:rsidRDefault="00D82B45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43CC4" w:rsidRDefault="00743CC4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B71F1" w:rsidRDefault="001B71F1" w:rsidP="001B71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B71F1" w:rsidRDefault="001B71F1" w:rsidP="001B7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культуры</w:t>
      </w:r>
    </w:p>
    <w:p w:rsidR="001B71F1" w:rsidRDefault="001B71F1" w:rsidP="001B7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1B71F1" w:rsidRDefault="001B71F1" w:rsidP="001B7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 ______ 2019г. № _____</w:t>
      </w:r>
    </w:p>
    <w:p w:rsidR="001B71F1" w:rsidRDefault="001B71F1" w:rsidP="006E7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71F1" w:rsidRDefault="001B71F1" w:rsidP="001B71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Экспертном совете по вопросам определения объема и предоставления субсидий из республиканского бюджета Республики Дагестан творческим союзам в целях поддержки </w:t>
      </w:r>
    </w:p>
    <w:p w:rsidR="001B71F1" w:rsidRDefault="001B71F1" w:rsidP="001B71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деятельности в сфере культуры</w:t>
      </w:r>
    </w:p>
    <w:p w:rsidR="006E7060" w:rsidRDefault="006E7060" w:rsidP="006E7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E7060" w:rsidRDefault="006E7060" w:rsidP="006E70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функции и порядок работы Экспертного совета по вопросам определения объема и предоставления субсидий из республиканского бюджета Республики Дагестан творческим союзам в целях поддержки их деятельности в сфере культуры (далее - Экспертный совет, п</w:t>
      </w:r>
      <w:r w:rsidR="00B00F22">
        <w:rPr>
          <w:rFonts w:ascii="Times New Roman" w:hAnsi="Times New Roman" w:cs="Times New Roman"/>
          <w:sz w:val="28"/>
          <w:szCs w:val="28"/>
        </w:rPr>
        <w:t>олучатели субсидии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Министерство культуры Республики Дагестан (далее - Министерство) на основании пр</w:t>
      </w:r>
      <w:r w:rsidR="00B00F22">
        <w:rPr>
          <w:rFonts w:ascii="Times New Roman" w:hAnsi="Times New Roman" w:cs="Times New Roman"/>
          <w:sz w:val="28"/>
          <w:szCs w:val="28"/>
        </w:rPr>
        <w:t>отокола</w:t>
      </w:r>
      <w:r>
        <w:rPr>
          <w:rFonts w:ascii="Times New Roman" w:hAnsi="Times New Roman" w:cs="Times New Roman"/>
          <w:sz w:val="28"/>
          <w:szCs w:val="28"/>
        </w:rPr>
        <w:t xml:space="preserve"> Экспертного совета принимает решение о предоставлении субсидий из республиканского бюджета Республики Дагестан п</w:t>
      </w:r>
      <w:r w:rsidR="00B00F22">
        <w:rPr>
          <w:rFonts w:ascii="Times New Roman" w:hAnsi="Times New Roman" w:cs="Times New Roman"/>
          <w:sz w:val="28"/>
          <w:szCs w:val="28"/>
        </w:rPr>
        <w:t>олучателям субсидии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мероприятий в сфере культуры (далее - мероприятия).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Экспертный совет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" w:history="1">
        <w:r w:rsidRPr="001B71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1B7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нормативными правовыми актами Российской Федерации, </w:t>
      </w:r>
      <w:r w:rsidR="00B00F22">
        <w:rPr>
          <w:rFonts w:ascii="Times New Roman" w:hAnsi="Times New Roman" w:cs="Times New Roman"/>
          <w:sz w:val="28"/>
          <w:szCs w:val="28"/>
        </w:rPr>
        <w:t xml:space="preserve">Конституцией Республики Дагестан, </w:t>
      </w:r>
      <w:r>
        <w:rPr>
          <w:rFonts w:ascii="Times New Roman" w:hAnsi="Times New Roman" w:cs="Times New Roman"/>
          <w:sz w:val="28"/>
          <w:szCs w:val="28"/>
        </w:rPr>
        <w:t>законами и нормативными правовыми актами Республики Дагестан, настоящим Положением.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Состав Экспертного совета (не менее пяти человек) формируется из числа работников Министерства</w:t>
      </w:r>
      <w:r w:rsidR="00B0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независимых специалистов в области культуры, представителей Общественного совета, созданного при Министерстве.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независимых специалистов, представителей Общественного совета должно составлять не менее 1/3 состава Экспертного совета. В заседании Экспертного совета не могут принимать участие члены Экспертного совета, являющиеся работниками или близкими родственниками работников п</w:t>
      </w:r>
      <w:r w:rsidR="00533814">
        <w:rPr>
          <w:rFonts w:ascii="Times New Roman" w:hAnsi="Times New Roman" w:cs="Times New Roman"/>
          <w:sz w:val="28"/>
          <w:szCs w:val="28"/>
        </w:rPr>
        <w:t>олучателей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Экспертный совет состоит из председателя, заместителя председателя, секретаря и его членов.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Экспертного совета утверждается </w:t>
      </w:r>
      <w:r w:rsidR="009272EA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9272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060" w:rsidRDefault="006E7060" w:rsidP="006E70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Функции Экспертного совета</w:t>
      </w:r>
    </w:p>
    <w:p w:rsidR="006E7060" w:rsidRDefault="006E7060" w:rsidP="006E70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Экспертный совет: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рассматривает заявления о предоставлении субсидии на проведение мероприятий с приложенным комплектом документов;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проводит оценку поступивших программ проведения мероприятий;</w:t>
      </w:r>
    </w:p>
    <w:p w:rsidR="006E7060" w:rsidRPr="00ED2286" w:rsidRDefault="006E7060" w:rsidP="008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286">
        <w:rPr>
          <w:rFonts w:ascii="Times New Roman" w:hAnsi="Times New Roman" w:cs="Times New Roman"/>
          <w:sz w:val="28"/>
          <w:szCs w:val="28"/>
        </w:rPr>
        <w:lastRenderedPageBreak/>
        <w:t xml:space="preserve">3) определяет в соответствии с </w:t>
      </w:r>
      <w:hyperlink r:id="rId9" w:anchor="Par92" w:tooltip="2.9. Порядок расчета размера субсидии." w:history="1">
        <w:r w:rsidRPr="00ED22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ED2286">
        <w:rPr>
          <w:rFonts w:ascii="Times New Roman" w:hAnsi="Times New Roman" w:cs="Times New Roman"/>
          <w:sz w:val="28"/>
          <w:szCs w:val="28"/>
        </w:rPr>
        <w:t xml:space="preserve">16 </w:t>
      </w:r>
      <w:r w:rsidR="00ED2286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Дагестан от 24 июля 2018 года № 104 «Об утверждении Порядка предоставления субсидий из республиканского бюджета Республики Дагестан творческим союзам в целях поддержки их деятельности в сфере культуры»</w:t>
      </w:r>
      <w:r w:rsidR="008C53B8">
        <w:rPr>
          <w:rFonts w:ascii="Times New Roman" w:hAnsi="Times New Roman" w:cs="Times New Roman"/>
          <w:sz w:val="28"/>
          <w:szCs w:val="28"/>
        </w:rPr>
        <w:t xml:space="preserve"> </w:t>
      </w:r>
      <w:r w:rsidRPr="00ED2286">
        <w:rPr>
          <w:rFonts w:ascii="Times New Roman" w:hAnsi="Times New Roman" w:cs="Times New Roman"/>
          <w:sz w:val="28"/>
          <w:szCs w:val="28"/>
        </w:rPr>
        <w:t>(далее - Порядок) размер субсидий;</w:t>
      </w:r>
    </w:p>
    <w:p w:rsidR="006E7060" w:rsidRPr="00ED2286" w:rsidRDefault="006E7060" w:rsidP="00343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286">
        <w:rPr>
          <w:rFonts w:ascii="Times New Roman" w:hAnsi="Times New Roman" w:cs="Times New Roman"/>
          <w:sz w:val="28"/>
          <w:szCs w:val="28"/>
        </w:rPr>
        <w:t>4)</w:t>
      </w:r>
      <w:r w:rsidR="003433A4">
        <w:rPr>
          <w:rFonts w:ascii="Times New Roman" w:hAnsi="Times New Roman" w:cs="Times New Roman"/>
          <w:sz w:val="28"/>
          <w:szCs w:val="28"/>
        </w:rPr>
        <w:t xml:space="preserve"> составляет протокол и направляет его на утверждение в Министерство</w:t>
      </w:r>
      <w:r w:rsidRPr="00ED2286">
        <w:rPr>
          <w:rFonts w:ascii="Times New Roman" w:hAnsi="Times New Roman" w:cs="Times New Roman"/>
          <w:sz w:val="28"/>
          <w:szCs w:val="28"/>
        </w:rPr>
        <w:t>;</w:t>
      </w:r>
    </w:p>
    <w:p w:rsidR="006E7060" w:rsidRPr="003433A4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A4">
        <w:rPr>
          <w:rFonts w:ascii="Times New Roman" w:hAnsi="Times New Roman" w:cs="Times New Roman"/>
          <w:sz w:val="28"/>
          <w:szCs w:val="28"/>
        </w:rPr>
        <w:t>5) рассматривает уведомления получателей субсидий о корректировке мероприятий в части изменения срока действия соглашений, сроков проведения мероприятий, перераспределения денежных средств между статьями сметы на реализацию программы и принимает решение о согласовании или об отказе в согласовании указанной корректировки.</w:t>
      </w:r>
    </w:p>
    <w:p w:rsidR="006E7060" w:rsidRDefault="006E7060" w:rsidP="006E70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работы Экспертного совета</w:t>
      </w:r>
    </w:p>
    <w:p w:rsidR="006E7060" w:rsidRDefault="006E7060" w:rsidP="006E70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Организационной формой работы Экспертного совета являются заседания, которые проводятся не позднее 5 календарных дней со дня получения полного пакета документов от Министерства.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Председатель Экспертного совета организует его работу, назначает заседания Экспертного совета и определяет повестку дня, ведет заседания Экспертного совета. В случае временного отсутствия председателя Экспертного совета его обязанности исполняет заместитель председателя Экспертного совета.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Заседание Экспертного совета считается правомочным, если на нем присутствует не менее половины членов Экспертного совета.</w:t>
      </w:r>
    </w:p>
    <w:p w:rsidR="00EF6055" w:rsidRDefault="006E7060" w:rsidP="00EF6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F6055">
        <w:rPr>
          <w:rFonts w:ascii="Times New Roman" w:hAnsi="Times New Roman" w:cs="Times New Roman"/>
          <w:sz w:val="28"/>
          <w:szCs w:val="28"/>
        </w:rPr>
        <w:t>Экспертный совет в день заседания, которое проводится не позднее 5 календарных дней со дня получения полного пакета документов от Департамента, рассматривает документы получателей субсидии, оценивает программы мероприятий, составляет протокол и направляет его в Министерство на утверждение.</w:t>
      </w:r>
    </w:p>
    <w:p w:rsidR="00EF6055" w:rsidRDefault="00EF6055" w:rsidP="00EF6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Экспертный совет оценивает программы мероприятий в соответствии с формой </w:t>
      </w:r>
      <w:hyperlink r:id="rId10" w:history="1"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расчета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экспертной оценки программы мероприятий получателей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Положению. При отборе программ учитывается общая сумма набранных баллов.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3.5. По результатам проверки поступивших документов, а также информации, полученной в рамках электронного межведомственного взаимодействия, члены Экспертного совета оценивают программы мероприятий </w:t>
      </w:r>
      <w:r w:rsidR="00AE0060">
        <w:rPr>
          <w:rFonts w:ascii="Times New Roman" w:hAnsi="Times New Roman" w:cs="Times New Roman"/>
          <w:sz w:val="28"/>
          <w:szCs w:val="28"/>
        </w:rPr>
        <w:t>получателей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 по форме </w:t>
      </w:r>
      <w:hyperlink r:id="rId11" w:anchor="Par330" w:tooltip="РАСЧЕТ" w:history="1">
        <w:proofErr w:type="gramStart"/>
        <w:r>
          <w:rPr>
            <w:rStyle w:val="a3"/>
            <w:sz w:val="28"/>
            <w:szCs w:val="28"/>
          </w:rPr>
          <w:t>расчета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экспертной оценки программы мероприятий </w:t>
      </w:r>
      <w:r w:rsidR="00AE0060">
        <w:rPr>
          <w:rFonts w:ascii="Times New Roman" w:hAnsi="Times New Roman" w:cs="Times New Roman"/>
          <w:sz w:val="28"/>
          <w:szCs w:val="28"/>
        </w:rPr>
        <w:t>получателя</w:t>
      </w:r>
      <w:proofErr w:type="gramEnd"/>
      <w:r w:rsidR="00AE0060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предоставленной в приложении к </w:t>
      </w:r>
      <w:r w:rsidR="00AE0060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 xml:space="preserve"> (далее - Форма).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Для экспертной оценки программы мероприятий претендента члены Экспертного совета, присутствующие на заседании, в Форме в графе напротив своей фамилии ставят баллы по каждому критерию отбора.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Баллы, выставленные каждым членом Экспертного совета, присутствующим на заседании, по каждому критерию отбора суммируются.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также определяется максимально возможная суммарная оценка критериев отбора, которую предоставленная программа могла бы получить. </w:t>
      </w:r>
      <w:r>
        <w:rPr>
          <w:rFonts w:ascii="Times New Roman" w:hAnsi="Times New Roman" w:cs="Times New Roman"/>
          <w:sz w:val="28"/>
          <w:szCs w:val="28"/>
        </w:rPr>
        <w:lastRenderedPageBreak/>
        <w:t>Максимально возможная суммарная оценка определяется путем умножения суммы наивысших баллов по всем критериям оценки на количество присутствующих членов Экспертного совета.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3.7. При отборе программ мероприятий члены Экспертного совета учитывают общую сумму набранных баллов.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для принятия решения о предоставлении субсидии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суммарная оценка критериев отбора программы мероприятий претендента составит 50 и более процентов от максимально возможной суммарной оценки критериев отбора.</w:t>
      </w:r>
    </w:p>
    <w:p w:rsidR="006E7060" w:rsidRPr="005962ED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для принятия решения об отказе в предоставлении субсидии принимается в случае наличия оснований, указанных </w:t>
      </w:r>
      <w:r w:rsidRPr="00596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2" w:anchor="Par83" w:tooltip="2.8. Основаниями для отказа в предоставлении субсидии являются:" w:history="1">
        <w:r w:rsidR="005962ED" w:rsidRPr="005962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</w:t>
        </w:r>
      </w:hyperlink>
      <w:r w:rsidR="005962ED" w:rsidRPr="005962E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4 пункта 14</w:t>
      </w:r>
      <w:r w:rsidRPr="00596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3.8. Предложения для принятия решения Министерством о предоставлении (об отказе в предоставлении) субсидий Экспертным советом оформляются протоколом, подписываемым председательствующим, секретарем и передаются Министерству в день заседания Экспертного совета.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3.9. Экспертный совет рассматривает уведомления получателей субсидий о корректировке мероприятий, влекущих за собой внесение изменений в соглашения о предоставлении субсидий, в срок не позднее 10 рабочих дней со дня его регистрации в Министерстве. Принятое решение о согласовании или об отказе в согласовании указанной корректировки оформляется протоколом и направляется в Министерство в день заседания Экспертного совета.</w:t>
      </w:r>
    </w:p>
    <w:p w:rsidR="005962ED" w:rsidRDefault="005962ED" w:rsidP="00596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возникновении необходимости корректировки программы мероприятий, влекущей внесение изменений в договор о предоставлении субсидии в части изменения срока действия договора, сроков проведения мероприятий, перераспределения денежных средств между статьями сметы на реализацию программы (проекта), получатель субсидии предварительно направляет письменное уведомление с обоснованием необходимости внесения таких изменений в Министерство для инициирования рассмотрения Экспертным советом вопроса о внесении соответствующих изменений в программу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договор.</w:t>
      </w:r>
    </w:p>
    <w:p w:rsidR="005962ED" w:rsidRDefault="005962ED" w:rsidP="005962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регистрируется в Министерстве в день поступления в соответствующем журнале и в день регистрации направляется в Экспертный совет.</w:t>
      </w:r>
    </w:p>
    <w:p w:rsidR="005962ED" w:rsidRDefault="005962ED" w:rsidP="005962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уведомление рассматривается Экспертным советом в срок не позднее 10 рабочих дней со дня его регистрации в Министерстве.</w:t>
      </w:r>
    </w:p>
    <w:p w:rsidR="005962ED" w:rsidRDefault="005962ED" w:rsidP="005962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Экспертным советом принимается решение о согласовании или об отказе в согласовании корректировки программы мероприятий. Принятое Экспертным советом решение оформляется протоколом и направляется в Министерство в день проведения заседания Экспертного совета.</w:t>
      </w:r>
    </w:p>
    <w:p w:rsidR="005962ED" w:rsidRDefault="005962ED" w:rsidP="005962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согласования корректировки программы мероприятий внесение изменений оформляется дополнительным соглашением к действующему договору.</w:t>
      </w:r>
    </w:p>
    <w:p w:rsidR="005962ED" w:rsidRDefault="005962ED" w:rsidP="005962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Отказ в согласовании корректировки программы мероприятий оформляется приказом Министерства не позднее одного рабочего дня, следующего за днем принятия решения Экспертным советом.</w:t>
      </w:r>
    </w:p>
    <w:p w:rsidR="005962ED" w:rsidRDefault="005962ED" w:rsidP="005962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согласовании корректировки программы мероприятий являются:</w:t>
      </w:r>
    </w:p>
    <w:p w:rsidR="005962ED" w:rsidRDefault="005962ED" w:rsidP="005962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общей суммы предоставленной субсидии;</w:t>
      </w:r>
    </w:p>
    <w:p w:rsidR="005962ED" w:rsidRDefault="005962ED" w:rsidP="005962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необходимости проведения мероприятия программы в иные сроки, установленные договором.</w:t>
      </w:r>
    </w:p>
    <w:p w:rsidR="005962ED" w:rsidRDefault="005962ED" w:rsidP="005962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согласовании корректировки программы мероприятий с указанием оснований отказа направляется в течение трех рабочих дней со дня принятия такого решения на почтовый и/или электронный адреса, указанные в уведомлении.</w:t>
      </w: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3.10. Организационно-техническое и информационное обеспечение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Экспертного совета осуществляется Министерством.</w:t>
      </w:r>
    </w:p>
    <w:p w:rsidR="006E7060" w:rsidRDefault="006E7060" w:rsidP="006E70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060" w:rsidRDefault="006E7060" w:rsidP="006E7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ind w:left="3969"/>
        <w:jc w:val="right"/>
        <w:rPr>
          <w:rFonts w:ascii="Times New Roman" w:hAnsi="Times New Roman" w:cs="Times New Roman"/>
          <w:szCs w:val="22"/>
        </w:rPr>
      </w:pPr>
    </w:p>
    <w:p w:rsidR="006E7060" w:rsidRDefault="006E7060" w:rsidP="006E7060">
      <w:pPr>
        <w:pStyle w:val="ConsPlusNormal"/>
        <w:ind w:left="3969"/>
        <w:jc w:val="right"/>
        <w:rPr>
          <w:rFonts w:ascii="Times New Roman" w:hAnsi="Times New Roman" w:cs="Times New Roman"/>
          <w:szCs w:val="22"/>
        </w:rPr>
      </w:pPr>
    </w:p>
    <w:p w:rsidR="006E7060" w:rsidRDefault="006E7060" w:rsidP="006E7060">
      <w:pPr>
        <w:pStyle w:val="ConsPlusNormal"/>
        <w:ind w:left="3969"/>
        <w:jc w:val="right"/>
        <w:rPr>
          <w:rFonts w:ascii="Times New Roman" w:hAnsi="Times New Roman" w:cs="Times New Roman"/>
          <w:szCs w:val="22"/>
        </w:rPr>
      </w:pPr>
    </w:p>
    <w:p w:rsidR="006E7060" w:rsidRDefault="006E7060" w:rsidP="006E7060">
      <w:pPr>
        <w:pStyle w:val="ConsPlusNormal"/>
        <w:ind w:left="3969"/>
        <w:jc w:val="right"/>
        <w:rPr>
          <w:rFonts w:ascii="Times New Roman" w:hAnsi="Times New Roman" w:cs="Times New Roman"/>
          <w:szCs w:val="22"/>
        </w:rPr>
      </w:pPr>
    </w:p>
    <w:p w:rsidR="003B2D16" w:rsidRDefault="003B2D16" w:rsidP="006E7060">
      <w:pPr>
        <w:pStyle w:val="ConsPlusNormal"/>
        <w:ind w:left="3969"/>
        <w:jc w:val="right"/>
        <w:rPr>
          <w:rFonts w:ascii="Times New Roman" w:hAnsi="Times New Roman" w:cs="Times New Roman"/>
          <w:szCs w:val="22"/>
        </w:rPr>
      </w:pPr>
    </w:p>
    <w:p w:rsidR="003B2D16" w:rsidRDefault="003B2D16" w:rsidP="006E7060">
      <w:pPr>
        <w:pStyle w:val="ConsPlusNormal"/>
        <w:ind w:left="3969"/>
        <w:jc w:val="right"/>
        <w:rPr>
          <w:rFonts w:ascii="Times New Roman" w:hAnsi="Times New Roman" w:cs="Times New Roman"/>
          <w:szCs w:val="22"/>
        </w:rPr>
      </w:pPr>
    </w:p>
    <w:p w:rsidR="003B2D16" w:rsidRDefault="003B2D16" w:rsidP="006E7060">
      <w:pPr>
        <w:pStyle w:val="ConsPlusNormal"/>
        <w:ind w:left="3969"/>
        <w:jc w:val="right"/>
        <w:rPr>
          <w:rFonts w:ascii="Times New Roman" w:hAnsi="Times New Roman" w:cs="Times New Roman"/>
          <w:szCs w:val="22"/>
        </w:rPr>
      </w:pPr>
    </w:p>
    <w:p w:rsidR="003B2D16" w:rsidRDefault="003B2D16" w:rsidP="006E7060">
      <w:pPr>
        <w:pStyle w:val="ConsPlusNormal"/>
        <w:ind w:left="3969"/>
        <w:jc w:val="right"/>
        <w:rPr>
          <w:rFonts w:ascii="Times New Roman" w:hAnsi="Times New Roman" w:cs="Times New Roman"/>
          <w:szCs w:val="22"/>
        </w:rPr>
      </w:pPr>
    </w:p>
    <w:p w:rsidR="003B2D16" w:rsidRDefault="003B2D16" w:rsidP="006E7060">
      <w:pPr>
        <w:pStyle w:val="ConsPlusNormal"/>
        <w:ind w:left="3969"/>
        <w:jc w:val="right"/>
        <w:rPr>
          <w:rFonts w:ascii="Times New Roman" w:hAnsi="Times New Roman" w:cs="Times New Roman"/>
          <w:szCs w:val="22"/>
        </w:rPr>
      </w:pPr>
    </w:p>
    <w:p w:rsidR="003B2D16" w:rsidRDefault="003B2D16" w:rsidP="006E7060">
      <w:pPr>
        <w:pStyle w:val="ConsPlusNormal"/>
        <w:ind w:left="3969"/>
        <w:jc w:val="right"/>
        <w:rPr>
          <w:rFonts w:ascii="Times New Roman" w:hAnsi="Times New Roman" w:cs="Times New Roman"/>
          <w:szCs w:val="22"/>
        </w:rPr>
      </w:pPr>
    </w:p>
    <w:p w:rsidR="003B2D16" w:rsidRDefault="003B2D16" w:rsidP="006E7060">
      <w:pPr>
        <w:pStyle w:val="ConsPlusNormal"/>
        <w:ind w:left="3969"/>
        <w:jc w:val="right"/>
        <w:rPr>
          <w:rFonts w:ascii="Times New Roman" w:hAnsi="Times New Roman" w:cs="Times New Roman"/>
          <w:szCs w:val="22"/>
        </w:rPr>
      </w:pPr>
    </w:p>
    <w:p w:rsidR="003B2D16" w:rsidRDefault="003B2D16" w:rsidP="006E7060">
      <w:pPr>
        <w:pStyle w:val="ConsPlusNormal"/>
        <w:ind w:left="3969"/>
        <w:jc w:val="right"/>
        <w:rPr>
          <w:rFonts w:ascii="Times New Roman" w:hAnsi="Times New Roman" w:cs="Times New Roman"/>
          <w:szCs w:val="22"/>
        </w:rPr>
      </w:pPr>
    </w:p>
    <w:p w:rsidR="003B2D16" w:rsidRDefault="003B2D16" w:rsidP="006E7060">
      <w:pPr>
        <w:pStyle w:val="ConsPlusNormal"/>
        <w:ind w:left="3969"/>
        <w:jc w:val="right"/>
        <w:rPr>
          <w:rFonts w:ascii="Times New Roman" w:hAnsi="Times New Roman" w:cs="Times New Roman"/>
          <w:szCs w:val="22"/>
        </w:rPr>
      </w:pPr>
    </w:p>
    <w:p w:rsidR="003B2D16" w:rsidRDefault="003B2D16" w:rsidP="006E7060">
      <w:pPr>
        <w:pStyle w:val="ConsPlusNormal"/>
        <w:ind w:left="3969"/>
        <w:jc w:val="right"/>
        <w:rPr>
          <w:rFonts w:ascii="Times New Roman" w:hAnsi="Times New Roman" w:cs="Times New Roman"/>
          <w:szCs w:val="22"/>
        </w:rPr>
      </w:pPr>
    </w:p>
    <w:p w:rsidR="006E7060" w:rsidRDefault="006E7060" w:rsidP="006E7060">
      <w:pPr>
        <w:pStyle w:val="ConsPlusNormal"/>
        <w:ind w:left="3969"/>
        <w:jc w:val="right"/>
        <w:rPr>
          <w:rFonts w:ascii="Times New Roman" w:hAnsi="Times New Roman" w:cs="Times New Roman"/>
          <w:szCs w:val="22"/>
        </w:rPr>
      </w:pPr>
      <w:bookmarkStart w:id="1" w:name="_GoBack"/>
      <w:bookmarkEnd w:id="1"/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</w:p>
    <w:p w:rsidR="006E7060" w:rsidRDefault="006E7060" w:rsidP="006E7060">
      <w:pPr>
        <w:pStyle w:val="ConsPlusNormal"/>
        <w:ind w:left="3969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Положению об Экспертном совете по вопросам определения объема и предоставления субсидий из республиканского бюджета Республики Дагестан творческим союзам в целях поддержки их деятельности в сфере культуры</w:t>
      </w: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6E7060" w:rsidRDefault="006E7060" w:rsidP="006E70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экспертной оценки программы мероприятий Претендента</w:t>
      </w:r>
    </w:p>
    <w:p w:rsidR="006E7060" w:rsidRDefault="006E7060" w:rsidP="006E70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4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2515"/>
        <w:gridCol w:w="2267"/>
        <w:gridCol w:w="832"/>
        <w:gridCol w:w="832"/>
        <w:gridCol w:w="832"/>
        <w:gridCol w:w="832"/>
        <w:gridCol w:w="832"/>
        <w:gridCol w:w="1144"/>
      </w:tblGrid>
      <w:tr w:rsidR="006E7060" w:rsidTr="006E7060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Критерий отбора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Оценочный балл</w:t>
            </w: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Оценка программы членами Экспертного совета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Сумма баллов по критерию отбора</w:t>
            </w:r>
          </w:p>
        </w:tc>
      </w:tr>
      <w:tr w:rsidR="006E7060" w:rsidTr="006E706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60" w:rsidRDefault="006E706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60" w:rsidRDefault="006E706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60" w:rsidRDefault="006E706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Ф.И.О.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Ф.И.О.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Ф.И.О.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Ф.И.О.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Ф.И.О.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60" w:rsidRDefault="006E706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6E7060" w:rsidTr="006E706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 w:rsidP="009D201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Социальная значимость и актуальность программы (вклад в своевременное решение существующих  проблем в сфере культуры)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0 - реализация программы не решает заявленной проблемы;</w:t>
            </w:r>
          </w:p>
          <w:p w:rsidR="006E7060" w:rsidRDefault="006E706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1 - реализация программы частично решает заявленную проблему;</w:t>
            </w:r>
          </w:p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2 - реализация программы в полной мере решает заявленную проблему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6E7060" w:rsidTr="006E706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 w:rsidP="009D201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Рационально составленный бюджет программы, его экономическая целесообразность (объем расходов, необходимый и достаточный для реализации мероприятий программы, соотношение объема 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программы за счет собственных средств </w:t>
            </w:r>
            <w:r w:rsidR="009D2010">
              <w:rPr>
                <w:rFonts w:ascii="Times New Roman" w:hAnsi="Times New Roman" w:cs="Times New Roman"/>
                <w:szCs w:val="22"/>
                <w:lang w:eastAsia="en-US"/>
              </w:rPr>
              <w:t>получателя субсидии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и общего объема средств, необходимых для реализации программы)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0 - бюджет программы нерациональный;</w:t>
            </w:r>
          </w:p>
          <w:p w:rsidR="006E7060" w:rsidRDefault="006E706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1 - бюджет программы частично рациональный;</w:t>
            </w:r>
          </w:p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2 - бюджет программы рациональный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6E7060" w:rsidTr="006E706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 w:rsidP="009D201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Наличие материально-технической базы (</w:t>
            </w:r>
            <w:r w:rsidR="009D2010">
              <w:rPr>
                <w:rFonts w:ascii="Times New Roman" w:hAnsi="Times New Roman" w:cs="Times New Roman"/>
                <w:szCs w:val="22"/>
                <w:lang w:eastAsia="en-US"/>
              </w:rPr>
              <w:t>материальных и технических ресурсов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), необходимой для реализации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0 - отсутствие;</w:t>
            </w:r>
          </w:p>
          <w:p w:rsidR="006E7060" w:rsidRDefault="006E706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1 - частичное наличие;</w:t>
            </w:r>
          </w:p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2 - наличие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6E7060" w:rsidTr="006E706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Оптимальность сроков реализации программы (учет временных затрат на выполнение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мероприятий программы)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0 - сроки неоптимальные;</w:t>
            </w:r>
          </w:p>
          <w:p w:rsidR="006E7060" w:rsidRDefault="006E706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1 - сроки частично оптимальные;</w:t>
            </w:r>
          </w:p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2 - сроки оптимальные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9D2010" w:rsidTr="006E706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0" w:rsidRDefault="009D20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0" w:rsidRDefault="009D201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Предполагаемый количественный охват зрительской и читательской аудитории заявленных культурных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C" w:rsidRDefault="001F6B4C" w:rsidP="001F6B4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0 - отсутствие;</w:t>
            </w:r>
          </w:p>
          <w:p w:rsidR="001F6B4C" w:rsidRDefault="001F6B4C" w:rsidP="001F6B4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1 -;</w:t>
            </w:r>
          </w:p>
          <w:p w:rsidR="009D2010" w:rsidRDefault="001F6B4C" w:rsidP="001F6B4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2 -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0" w:rsidRDefault="009D201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0" w:rsidRDefault="009D201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0" w:rsidRDefault="009D201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0" w:rsidRDefault="009D201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0" w:rsidRDefault="009D201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0" w:rsidRDefault="009D201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1F6B4C" w:rsidTr="006E706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C" w:rsidRDefault="001F6B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C" w:rsidRDefault="001F6B4C" w:rsidP="001F6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фото-, видеоматериалов, афиш, программок, репертуарных планов, отзывов зрителей и читателей, рецензий в средствах массовой информации и иных материалов, имеющих отношение к культурным мероприятиям, подтверждающих опыт проведения мероприятий за предыдущий период, но не более трех лет</w:t>
            </w:r>
          </w:p>
          <w:p w:rsidR="001F6B4C" w:rsidRDefault="001F6B4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C" w:rsidRDefault="001F6B4C" w:rsidP="001F6B4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0 - отсутствие;</w:t>
            </w:r>
          </w:p>
          <w:p w:rsidR="001F6B4C" w:rsidRDefault="001F6B4C" w:rsidP="001F6B4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1 -;</w:t>
            </w:r>
          </w:p>
          <w:p w:rsidR="001F6B4C" w:rsidRDefault="001F6B4C" w:rsidP="001F6B4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2 -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C" w:rsidRDefault="001F6B4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C" w:rsidRDefault="001F6B4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C" w:rsidRDefault="001F6B4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C" w:rsidRDefault="001F6B4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C" w:rsidRDefault="001F6B4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C" w:rsidRDefault="001F6B4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6E7060" w:rsidTr="006E706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Сумма баллов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6E7060" w:rsidTr="006E706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Максимально возможная сумма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0" w:rsidRDefault="006E7060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</w:tbl>
    <w:p w:rsidR="006E7060" w:rsidRDefault="006E7060" w:rsidP="006E7060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E7060" w:rsidRDefault="006E7060" w:rsidP="006E7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_____________________</w:t>
      </w:r>
    </w:p>
    <w:p w:rsidR="006E7060" w:rsidRDefault="006E7060" w:rsidP="006E70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060" w:rsidRDefault="006E7060" w:rsidP="006E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060" w:rsidRPr="00347153" w:rsidRDefault="006E7060" w:rsidP="00D80C76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6E7060" w:rsidRPr="00347153" w:rsidSect="006956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90"/>
    <w:rsid w:val="000014E4"/>
    <w:rsid w:val="0000246D"/>
    <w:rsid w:val="00007D94"/>
    <w:rsid w:val="000115A0"/>
    <w:rsid w:val="00075273"/>
    <w:rsid w:val="000864CD"/>
    <w:rsid w:val="001334B6"/>
    <w:rsid w:val="00146B62"/>
    <w:rsid w:val="001557E5"/>
    <w:rsid w:val="001869C9"/>
    <w:rsid w:val="00187931"/>
    <w:rsid w:val="001B71F1"/>
    <w:rsid w:val="001E10FC"/>
    <w:rsid w:val="001E385F"/>
    <w:rsid w:val="001E781B"/>
    <w:rsid w:val="001F6B4C"/>
    <w:rsid w:val="002020A7"/>
    <w:rsid w:val="002357C5"/>
    <w:rsid w:val="00260E9F"/>
    <w:rsid w:val="002876B3"/>
    <w:rsid w:val="002A5FA6"/>
    <w:rsid w:val="002B73C5"/>
    <w:rsid w:val="002E0655"/>
    <w:rsid w:val="002E449C"/>
    <w:rsid w:val="002E5D2F"/>
    <w:rsid w:val="002E5FD2"/>
    <w:rsid w:val="002F0882"/>
    <w:rsid w:val="002F5687"/>
    <w:rsid w:val="003433A4"/>
    <w:rsid w:val="003508D9"/>
    <w:rsid w:val="00382607"/>
    <w:rsid w:val="003B2D16"/>
    <w:rsid w:val="003B587A"/>
    <w:rsid w:val="00400ED1"/>
    <w:rsid w:val="00406567"/>
    <w:rsid w:val="004342EC"/>
    <w:rsid w:val="00495189"/>
    <w:rsid w:val="004B4BE7"/>
    <w:rsid w:val="004D5AE2"/>
    <w:rsid w:val="00515073"/>
    <w:rsid w:val="00533814"/>
    <w:rsid w:val="005962ED"/>
    <w:rsid w:val="005C2E11"/>
    <w:rsid w:val="005D00A2"/>
    <w:rsid w:val="005D7747"/>
    <w:rsid w:val="005E6733"/>
    <w:rsid w:val="00614E63"/>
    <w:rsid w:val="006225C7"/>
    <w:rsid w:val="0062668D"/>
    <w:rsid w:val="00643ED3"/>
    <w:rsid w:val="00677F2E"/>
    <w:rsid w:val="0068418B"/>
    <w:rsid w:val="00687B66"/>
    <w:rsid w:val="00693190"/>
    <w:rsid w:val="0069566B"/>
    <w:rsid w:val="006B303F"/>
    <w:rsid w:val="006E63E4"/>
    <w:rsid w:val="006E7060"/>
    <w:rsid w:val="006F2847"/>
    <w:rsid w:val="006F79F9"/>
    <w:rsid w:val="00716AC2"/>
    <w:rsid w:val="00716B27"/>
    <w:rsid w:val="00721B56"/>
    <w:rsid w:val="00743CC4"/>
    <w:rsid w:val="007455C9"/>
    <w:rsid w:val="00751D66"/>
    <w:rsid w:val="007830E3"/>
    <w:rsid w:val="007938DF"/>
    <w:rsid w:val="007E5956"/>
    <w:rsid w:val="007F635E"/>
    <w:rsid w:val="008A1120"/>
    <w:rsid w:val="008B3173"/>
    <w:rsid w:val="008B34C2"/>
    <w:rsid w:val="008C536D"/>
    <w:rsid w:val="008C53B8"/>
    <w:rsid w:val="009272EA"/>
    <w:rsid w:val="00930B72"/>
    <w:rsid w:val="00952E09"/>
    <w:rsid w:val="00975C93"/>
    <w:rsid w:val="00977E05"/>
    <w:rsid w:val="009C0550"/>
    <w:rsid w:val="009D2010"/>
    <w:rsid w:val="009D37AE"/>
    <w:rsid w:val="009D3AF2"/>
    <w:rsid w:val="009E26B0"/>
    <w:rsid w:val="00A03215"/>
    <w:rsid w:val="00A11BE6"/>
    <w:rsid w:val="00A213D7"/>
    <w:rsid w:val="00A51B80"/>
    <w:rsid w:val="00AC35B8"/>
    <w:rsid w:val="00AE0060"/>
    <w:rsid w:val="00B00F22"/>
    <w:rsid w:val="00B35C6C"/>
    <w:rsid w:val="00B46608"/>
    <w:rsid w:val="00B57E87"/>
    <w:rsid w:val="00B60BD8"/>
    <w:rsid w:val="00B60F3A"/>
    <w:rsid w:val="00B6374F"/>
    <w:rsid w:val="00B669B1"/>
    <w:rsid w:val="00B811A4"/>
    <w:rsid w:val="00B90C09"/>
    <w:rsid w:val="00BF31E9"/>
    <w:rsid w:val="00C03687"/>
    <w:rsid w:val="00C56645"/>
    <w:rsid w:val="00CC499B"/>
    <w:rsid w:val="00CF1EEA"/>
    <w:rsid w:val="00CF6C91"/>
    <w:rsid w:val="00CF6EE4"/>
    <w:rsid w:val="00D07740"/>
    <w:rsid w:val="00D4600E"/>
    <w:rsid w:val="00D56060"/>
    <w:rsid w:val="00D646DC"/>
    <w:rsid w:val="00D80C76"/>
    <w:rsid w:val="00D82B45"/>
    <w:rsid w:val="00DD62E9"/>
    <w:rsid w:val="00DD671A"/>
    <w:rsid w:val="00E11DC4"/>
    <w:rsid w:val="00E17956"/>
    <w:rsid w:val="00E44AEC"/>
    <w:rsid w:val="00EA3DAF"/>
    <w:rsid w:val="00ED2286"/>
    <w:rsid w:val="00EE35C1"/>
    <w:rsid w:val="00EF07BB"/>
    <w:rsid w:val="00EF6055"/>
    <w:rsid w:val="00F00C91"/>
    <w:rsid w:val="00F10195"/>
    <w:rsid w:val="00F23A70"/>
    <w:rsid w:val="00F42597"/>
    <w:rsid w:val="00F4701D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5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56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6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5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6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956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566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02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1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1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cxspmiddle">
    <w:name w:val="msonormalcxspmiddle"/>
    <w:basedOn w:val="a"/>
    <w:rsid w:val="00CF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E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06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5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56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6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5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6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956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566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02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1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1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cxspmiddle">
    <w:name w:val="msonormalcxspmiddle"/>
    <w:basedOn w:val="a"/>
    <w:rsid w:val="00CF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E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06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8FCF97D0C693FFF431FD19E2B767554F9D7C4D9184EFE70DF5E9YCu2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AEEFB9074D312869E057E265C3A25A35134574E8812802464C0B7698B609087CAB292A2486F8C03170E4U1xBH" TargetMode="External"/><Relationship Id="rId12" Type="http://schemas.openxmlformats.org/officeDocument/2006/relationships/hyperlink" Target="file:///C:\Users\user\Desktop\&#1087;&#1072;&#1087;&#1082;&#1080;%202\&#1089;&#1091;&#1073;&#1089;&#1080;&#1076;&#1080;&#1080;%20&#1090;&#1074;&#1086;&#1088;&#1095;&#1077;&#1089;&#1082;&#1080;&#1084;%20&#1089;&#1086;&#1102;&#1079;&#1072;&#1084;\&#1089;&#1091;&#1073;&#1089;&#1080;&#1076;&#1080;&#1080;%20&#1090;&#1074;&#1086;&#1088;&#1095;&#1077;&#1089;&#1082;&#1080;&#1084;%20&#1089;&#1086;&#1102;&#1079;&#1072;&#1084;\&#1055;&#1086;&#1083;&#1086;&#1078;&#1077;&#1085;&#1080;&#1077;%20&#1086;&#1073;%20&#1069;&#1082;&#1089;&#1087;&#1077;&#1088;&#1090;&#1085;&#1086;&#1084;%20&#1089;&#1086;&#1074;&#1077;&#1090;&#1077;%20&#1087;&#1086;%20&#1074;&#1086;&#1087;&#1088;&#1086;&#1089;&#1072;&#1084;%20&#1086;&#1087;&#1088;&#1077;&#1076;&#1077;&#1083;&#1077;&#1085;&#1080;&#1103;%20&#1086;&#1073;&#1098;&#1077;&#1084;&#1072;%20&#1080;%20&#1087;&#1088;&#1077;&#1076;&#1086;&#1089;&#1090;&#1072;&#1074;&#1083;&#1077;&#1085;&#1080;&#1103;%20&#1089;&#1091;&#1073;&#1089;&#1080;&#1076;&#1080;&#1081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user\Desktop\&#1087;&#1072;&#1087;&#1082;&#1080;%202\&#1089;&#1091;&#1073;&#1089;&#1080;&#1076;&#1080;&#1080;%20&#1090;&#1074;&#1086;&#1088;&#1095;&#1077;&#1089;&#1082;&#1080;&#1084;%20&#1089;&#1086;&#1102;&#1079;&#1072;&#1084;\&#1089;&#1091;&#1073;&#1089;&#1080;&#1076;&#1080;&#1080;%20&#1090;&#1074;&#1086;&#1088;&#1095;&#1077;&#1089;&#1082;&#1080;&#1084;%20&#1089;&#1086;&#1102;&#1079;&#1072;&#1084;\&#1055;&#1086;&#1083;&#1086;&#1078;&#1077;&#1085;&#1080;&#1077;%20&#1086;&#1073;%20&#1069;&#1082;&#1089;&#1087;&#1077;&#1088;&#1090;&#1085;&#1086;&#1084;%20&#1089;&#1086;&#1074;&#1077;&#1090;&#1077;%20&#1087;&#1086;%20&#1074;&#1086;&#1087;&#1088;&#1086;&#1089;&#1072;&#1084;%20&#1086;&#1087;&#1088;&#1077;&#1076;&#1077;&#1083;&#1077;&#1085;&#1080;&#1103;%20&#1086;&#1073;&#1098;&#1077;&#1084;&#1072;%20&#1080;%20&#1087;&#1088;&#1077;&#1076;&#1086;&#1089;&#1090;&#1072;&#1074;&#1083;&#1077;&#1085;&#1080;&#1103;%20&#1089;&#1091;&#1073;&#1089;&#1080;&#1076;&#1080;&#1081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192FA9B1645C0BCB9FDB8933BEAEA79D37AD408346E818B7EAB2818FD27AA439B1C7EC5115287EEDED6F38F3pB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87;&#1072;&#1087;&#1082;&#1080;%202\&#1089;&#1091;&#1073;&#1089;&#1080;&#1076;&#1080;&#1080;%20&#1090;&#1074;&#1086;&#1088;&#1095;&#1077;&#1089;&#1082;&#1080;&#1084;%20&#1089;&#1086;&#1102;&#1079;&#1072;&#1084;\&#1089;&#1091;&#1073;&#1089;&#1080;&#1076;&#1080;&#1080;%20&#1090;&#1074;&#1086;&#1088;&#1095;&#1077;&#1089;&#1082;&#1080;&#1084;%20&#1089;&#1086;&#1102;&#1079;&#1072;&#1084;\&#1055;&#1086;&#1083;&#1086;&#1078;&#1077;&#1085;&#1080;&#1077;%20&#1086;&#1073;%20&#1069;&#1082;&#1089;&#1087;&#1077;&#1088;&#1090;&#1085;&#1086;&#1084;%20&#1089;&#1086;&#1074;&#1077;&#1090;&#1077;%20&#1087;&#1086;%20&#1074;&#1086;&#1087;&#1088;&#1086;&#1089;&#1072;&#1084;%20&#1086;&#1087;&#1088;&#1077;&#1076;&#1077;&#1083;&#1077;&#1085;&#1080;&#1103;%20&#1086;&#1073;&#1098;&#1077;&#1084;&#1072;%20&#1080;%20&#1087;&#1088;&#1077;&#1076;&#1086;&#1089;&#1090;&#1072;&#1074;&#1083;&#1077;&#1085;&#1080;&#1103;%20&#1089;&#1091;&#1073;&#1089;&#1080;&#1076;&#1080;&#1081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05C9-7EDB-4F8E-B887-71ABEDF8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8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2018-12-21T14:20:00Z</cp:lastPrinted>
  <dcterms:created xsi:type="dcterms:W3CDTF">2018-11-21T08:47:00Z</dcterms:created>
  <dcterms:modified xsi:type="dcterms:W3CDTF">2019-01-15T13:29:00Z</dcterms:modified>
</cp:coreProperties>
</file>