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D2" w:rsidRPr="002E4182" w:rsidRDefault="005D1D54" w:rsidP="005925EA">
      <w:pPr>
        <w:pStyle w:val="ConsPlusNormal"/>
        <w:jc w:val="right"/>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 xml:space="preserve">Проект </w:t>
      </w:r>
    </w:p>
    <w:p w:rsidR="005D1D54" w:rsidRPr="002E4182" w:rsidRDefault="005D1D54" w:rsidP="005925EA">
      <w:pPr>
        <w:pStyle w:val="ConsPlusNormal"/>
        <w:jc w:val="right"/>
        <w:rPr>
          <w:rFonts w:ascii="Times New Roman" w:hAnsi="Times New Roman" w:cs="Times New Roman"/>
          <w:color w:val="000000" w:themeColor="text1"/>
          <w:sz w:val="28"/>
        </w:rPr>
      </w:pPr>
    </w:p>
    <w:p w:rsidR="00C22DD2" w:rsidRPr="002E4182" w:rsidRDefault="00C22DD2" w:rsidP="005925EA">
      <w:pPr>
        <w:pStyle w:val="ConsPlusTitle"/>
        <w:jc w:val="center"/>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МИНИСТЕРСТВО КУЛЬТУРЫ РЕСПУБЛИКИ ДАГЕСТАН</w:t>
      </w:r>
    </w:p>
    <w:p w:rsidR="00C22DD2" w:rsidRPr="002E4182" w:rsidRDefault="00C22DD2" w:rsidP="005925EA">
      <w:pPr>
        <w:pStyle w:val="ConsPlusTitle"/>
        <w:jc w:val="center"/>
        <w:rPr>
          <w:rFonts w:ascii="Times New Roman" w:hAnsi="Times New Roman" w:cs="Times New Roman"/>
          <w:color w:val="000000" w:themeColor="text1"/>
          <w:sz w:val="28"/>
        </w:rPr>
      </w:pPr>
    </w:p>
    <w:p w:rsidR="00C22DD2" w:rsidRPr="002E4182" w:rsidRDefault="00C22DD2" w:rsidP="005925EA">
      <w:pPr>
        <w:pStyle w:val="ConsPlusTitle"/>
        <w:jc w:val="center"/>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ПРИКАЗ</w:t>
      </w:r>
      <w:bookmarkStart w:id="0" w:name="_GoBack"/>
      <w:bookmarkEnd w:id="0"/>
    </w:p>
    <w:p w:rsidR="00C22DD2" w:rsidRPr="002E4182" w:rsidRDefault="00C22DD2" w:rsidP="005925EA">
      <w:pPr>
        <w:pStyle w:val="ConsPlusTitle"/>
        <w:jc w:val="center"/>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 xml:space="preserve">от </w:t>
      </w:r>
      <w:r w:rsidR="005D1D54" w:rsidRPr="002E4182">
        <w:rPr>
          <w:rFonts w:ascii="Times New Roman" w:hAnsi="Times New Roman" w:cs="Times New Roman"/>
          <w:color w:val="000000" w:themeColor="text1"/>
          <w:sz w:val="28"/>
        </w:rPr>
        <w:t>__ ________ 202</w:t>
      </w:r>
      <w:r w:rsidR="006365BB" w:rsidRPr="002E4182">
        <w:rPr>
          <w:rFonts w:ascii="Times New Roman" w:hAnsi="Times New Roman" w:cs="Times New Roman"/>
          <w:color w:val="000000" w:themeColor="text1"/>
          <w:sz w:val="28"/>
        </w:rPr>
        <w:t>2</w:t>
      </w:r>
      <w:r w:rsidRPr="002E4182">
        <w:rPr>
          <w:rFonts w:ascii="Times New Roman" w:hAnsi="Times New Roman" w:cs="Times New Roman"/>
          <w:color w:val="000000" w:themeColor="text1"/>
          <w:sz w:val="28"/>
        </w:rPr>
        <w:t xml:space="preserve"> г. </w:t>
      </w:r>
      <w:r w:rsidR="003D0B9D" w:rsidRPr="002E4182">
        <w:rPr>
          <w:rFonts w:ascii="Times New Roman" w:hAnsi="Times New Roman" w:cs="Times New Roman"/>
          <w:color w:val="000000" w:themeColor="text1"/>
          <w:sz w:val="28"/>
        </w:rPr>
        <w:t>№</w:t>
      </w:r>
      <w:r w:rsidRPr="002E4182">
        <w:rPr>
          <w:rFonts w:ascii="Times New Roman" w:hAnsi="Times New Roman" w:cs="Times New Roman"/>
          <w:color w:val="000000" w:themeColor="text1"/>
          <w:sz w:val="28"/>
        </w:rPr>
        <w:t xml:space="preserve"> </w:t>
      </w:r>
      <w:r w:rsidR="005D1D54" w:rsidRPr="002E4182">
        <w:rPr>
          <w:rFonts w:ascii="Times New Roman" w:hAnsi="Times New Roman" w:cs="Times New Roman"/>
          <w:color w:val="000000" w:themeColor="text1"/>
          <w:sz w:val="28"/>
        </w:rPr>
        <w:t>___</w:t>
      </w:r>
    </w:p>
    <w:p w:rsidR="00C22DD2" w:rsidRPr="002E4182" w:rsidRDefault="00C22DD2" w:rsidP="005925EA">
      <w:pPr>
        <w:pStyle w:val="ConsPlusTitle"/>
        <w:jc w:val="center"/>
        <w:rPr>
          <w:rFonts w:ascii="Times New Roman" w:hAnsi="Times New Roman" w:cs="Times New Roman"/>
          <w:color w:val="000000" w:themeColor="text1"/>
          <w:sz w:val="28"/>
        </w:rPr>
      </w:pPr>
    </w:p>
    <w:p w:rsidR="00C22DD2" w:rsidRPr="002E4182" w:rsidRDefault="00D04072" w:rsidP="005925EA">
      <w:pPr>
        <w:pStyle w:val="ConsPlusTitle"/>
        <w:ind w:left="567" w:right="567"/>
        <w:jc w:val="center"/>
        <w:rPr>
          <w:rFonts w:ascii="Times New Roman" w:hAnsi="Times New Roman" w:cs="Times New Roman"/>
          <w:color w:val="000000" w:themeColor="text1"/>
          <w:sz w:val="28"/>
        </w:rPr>
      </w:pPr>
      <w:r w:rsidRPr="002E4182">
        <w:rPr>
          <w:rFonts w:ascii="Times New Roman" w:hAnsi="Times New Roman" w:cs="Times New Roman"/>
          <w:color w:val="000000" w:themeColor="text1"/>
          <w:sz w:val="28"/>
          <w:szCs w:val="28"/>
        </w:rPr>
        <w:t xml:space="preserve">О ПРОВЕДЕНИИ ОТБОРА МУНИЦИПАЛЬНЫХ ОБРАЗОВАНИЙ РЕСПУБЛИКИ ДАГЕСТАН ДЛЯ ПРЕДОСТАВЛЕНИЯ СУБСИДИЙ </w:t>
      </w:r>
      <w:r w:rsidR="00300FBB" w:rsidRPr="002E4182">
        <w:rPr>
          <w:rFonts w:ascii="Times New Roman" w:hAnsi="Times New Roman" w:cs="Times New Roman"/>
          <w:color w:val="000000" w:themeColor="text1"/>
          <w:sz w:val="28"/>
          <w:szCs w:val="28"/>
        </w:rPr>
        <w:t xml:space="preserve">ИЗ РЕСПУБЛИКАНСКОГО БЮДЖЕТА РЕСПУБЛИКИ ДАГЕСТАН БЮДЖЕТАМ МУНИЦИПАЛЬНЫХ ОБРАЗОВАНИЙ РЕСПУБЛИКИ ДАГЕСТАН </w:t>
      </w:r>
      <w:r w:rsidRPr="002E4182">
        <w:rPr>
          <w:rFonts w:ascii="Times New Roman" w:hAnsi="Times New Roman" w:cs="Times New Roman"/>
          <w:color w:val="000000" w:themeColor="text1"/>
          <w:sz w:val="28"/>
          <w:szCs w:val="28"/>
        </w:rPr>
        <w:t>НА ОБЕСПЕЧЕНИЕ РАЗВИТИЯ И УКРЕПЛЕНИЯ МАТЕРИАЛЬНО-ТЕХНИЧЕСКОЙ БАЗЫ ДОМОВ КУЛЬТУРЫ В НАСЕЛЕННЫХ ПУНКТАХ С ЧИСЛОМ ЖИТЕЛЕЙ ДО 50 ТЫСЯЧ ЧЕЛОВЕК</w:t>
      </w:r>
    </w:p>
    <w:p w:rsidR="00C22DD2" w:rsidRPr="002E4182" w:rsidRDefault="00C22DD2" w:rsidP="005925EA">
      <w:pPr>
        <w:spacing w:after="1" w:line="240" w:lineRule="auto"/>
        <w:rPr>
          <w:rFonts w:ascii="Times New Roman" w:hAnsi="Times New Roman" w:cs="Times New Roman"/>
          <w:color w:val="000000" w:themeColor="text1"/>
          <w:sz w:val="28"/>
        </w:rPr>
      </w:pPr>
    </w:p>
    <w:p w:rsidR="00C22DD2" w:rsidRPr="002E4182" w:rsidRDefault="00D04072" w:rsidP="005925EA">
      <w:pPr>
        <w:pStyle w:val="ConsPlusNormal"/>
        <w:ind w:firstLine="540"/>
        <w:jc w:val="both"/>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В соответствии с</w:t>
      </w:r>
      <w:r w:rsidRPr="002E4182">
        <w:rPr>
          <w:rFonts w:ascii="Times New Roman" w:hAnsi="Times New Roman" w:cs="Times New Roman"/>
          <w:color w:val="000000" w:themeColor="text1"/>
          <w:sz w:val="28"/>
          <w:szCs w:val="28"/>
        </w:rPr>
        <w:t xml:space="preserve"> </w:t>
      </w:r>
      <w:r w:rsidRPr="002E4182">
        <w:rPr>
          <w:rFonts w:ascii="Times New Roman" w:hAnsi="Times New Roman" w:cs="Times New Roman"/>
          <w:color w:val="000000" w:themeColor="text1"/>
          <w:sz w:val="28"/>
        </w:rPr>
        <w:t>Порядком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w:t>
      </w:r>
      <w:r w:rsidR="00E02611" w:rsidRPr="002E4182">
        <w:rPr>
          <w:rFonts w:ascii="Times New Roman" w:hAnsi="Times New Roman" w:cs="Times New Roman"/>
          <w:color w:val="000000" w:themeColor="text1"/>
          <w:sz w:val="28"/>
        </w:rPr>
        <w:t xml:space="preserve"> и их расходования</w:t>
      </w:r>
      <w:r w:rsidR="00C22DD2" w:rsidRPr="002E4182">
        <w:rPr>
          <w:rFonts w:ascii="Times New Roman" w:hAnsi="Times New Roman" w:cs="Times New Roman"/>
          <w:color w:val="000000" w:themeColor="text1"/>
          <w:sz w:val="28"/>
        </w:rPr>
        <w:t xml:space="preserve">, утвержденным постановлением Правительства Республики Дагестан от </w:t>
      </w:r>
      <w:r w:rsidR="00E02611" w:rsidRPr="002E4182">
        <w:rPr>
          <w:rFonts w:ascii="Times New Roman" w:hAnsi="Times New Roman" w:cs="Times New Roman"/>
          <w:color w:val="000000" w:themeColor="text1"/>
          <w:sz w:val="28"/>
        </w:rPr>
        <w:t>30</w:t>
      </w:r>
      <w:r w:rsidR="00C22DD2" w:rsidRPr="002E4182">
        <w:rPr>
          <w:rFonts w:ascii="Times New Roman" w:hAnsi="Times New Roman" w:cs="Times New Roman"/>
          <w:color w:val="000000" w:themeColor="text1"/>
          <w:sz w:val="28"/>
        </w:rPr>
        <w:t>.12.20</w:t>
      </w:r>
      <w:r w:rsidR="00E02611" w:rsidRPr="002E4182">
        <w:rPr>
          <w:rFonts w:ascii="Times New Roman" w:hAnsi="Times New Roman" w:cs="Times New Roman"/>
          <w:color w:val="000000" w:themeColor="text1"/>
          <w:sz w:val="28"/>
        </w:rPr>
        <w:t>21</w:t>
      </w:r>
      <w:r w:rsidR="00BE7E4D" w:rsidRPr="002E4182">
        <w:rPr>
          <w:rFonts w:ascii="Times New Roman" w:hAnsi="Times New Roman" w:cs="Times New Roman"/>
          <w:color w:val="000000" w:themeColor="text1"/>
          <w:sz w:val="28"/>
        </w:rPr>
        <w:t xml:space="preserve"> г.</w:t>
      </w:r>
      <w:r w:rsidR="00C22DD2" w:rsidRPr="002E4182">
        <w:rPr>
          <w:rFonts w:ascii="Times New Roman" w:hAnsi="Times New Roman" w:cs="Times New Roman"/>
          <w:color w:val="000000" w:themeColor="text1"/>
          <w:sz w:val="28"/>
        </w:rPr>
        <w:t xml:space="preserve"> </w:t>
      </w:r>
      <w:r w:rsidR="003D0B9D" w:rsidRPr="002E4182">
        <w:rPr>
          <w:rFonts w:ascii="Times New Roman" w:hAnsi="Times New Roman" w:cs="Times New Roman"/>
          <w:color w:val="000000" w:themeColor="text1"/>
          <w:sz w:val="28"/>
        </w:rPr>
        <w:t>№</w:t>
      </w:r>
      <w:r w:rsidR="00C22DD2" w:rsidRPr="002E4182">
        <w:rPr>
          <w:rFonts w:ascii="Times New Roman" w:hAnsi="Times New Roman" w:cs="Times New Roman"/>
          <w:color w:val="000000" w:themeColor="text1"/>
          <w:sz w:val="28"/>
        </w:rPr>
        <w:t xml:space="preserve"> </w:t>
      </w:r>
      <w:r w:rsidR="00E02611" w:rsidRPr="002E4182">
        <w:rPr>
          <w:rFonts w:ascii="Times New Roman" w:hAnsi="Times New Roman" w:cs="Times New Roman"/>
          <w:color w:val="000000" w:themeColor="text1"/>
          <w:sz w:val="28"/>
        </w:rPr>
        <w:t>373</w:t>
      </w:r>
      <w:r w:rsidR="00C22DD2" w:rsidRPr="002E4182">
        <w:rPr>
          <w:rFonts w:ascii="Times New Roman" w:hAnsi="Times New Roman" w:cs="Times New Roman"/>
          <w:color w:val="000000" w:themeColor="text1"/>
          <w:sz w:val="28"/>
        </w:rPr>
        <w:t xml:space="preserve"> </w:t>
      </w:r>
      <w:r w:rsidR="000E09FC" w:rsidRPr="002E4182">
        <w:rPr>
          <w:rFonts w:ascii="Times New Roman" w:hAnsi="Times New Roman" w:cs="Times New Roman"/>
          <w:color w:val="000000" w:themeColor="text1"/>
          <w:sz w:val="28"/>
        </w:rPr>
        <w:t>«</w:t>
      </w:r>
      <w:r w:rsidR="00C22DD2" w:rsidRPr="002E4182">
        <w:rPr>
          <w:rFonts w:ascii="Times New Roman" w:hAnsi="Times New Roman" w:cs="Times New Roman"/>
          <w:color w:val="000000" w:themeColor="text1"/>
          <w:sz w:val="28"/>
        </w:rPr>
        <w:t xml:space="preserve">Об утверждении государственной программы Республики Дагестан </w:t>
      </w:r>
      <w:r w:rsidR="000E09FC" w:rsidRPr="002E4182">
        <w:rPr>
          <w:rFonts w:ascii="Times New Roman" w:hAnsi="Times New Roman" w:cs="Times New Roman"/>
          <w:color w:val="000000" w:themeColor="text1"/>
          <w:sz w:val="28"/>
        </w:rPr>
        <w:t>«</w:t>
      </w:r>
      <w:r w:rsidR="00C22DD2" w:rsidRPr="002E4182">
        <w:rPr>
          <w:rFonts w:ascii="Times New Roman" w:hAnsi="Times New Roman" w:cs="Times New Roman"/>
          <w:color w:val="000000" w:themeColor="text1"/>
          <w:sz w:val="28"/>
        </w:rPr>
        <w:t>Развитие</w:t>
      </w:r>
      <w:r w:rsidR="00F034EF" w:rsidRPr="002E4182">
        <w:rPr>
          <w:rFonts w:ascii="Times New Roman" w:hAnsi="Times New Roman" w:cs="Times New Roman"/>
          <w:color w:val="000000" w:themeColor="text1"/>
          <w:sz w:val="28"/>
        </w:rPr>
        <w:t xml:space="preserve"> культуры в Республике Дагестан</w:t>
      </w:r>
      <w:r w:rsidR="000E09FC" w:rsidRPr="002E4182">
        <w:rPr>
          <w:rFonts w:ascii="Times New Roman" w:hAnsi="Times New Roman" w:cs="Times New Roman"/>
          <w:color w:val="000000" w:themeColor="text1"/>
          <w:sz w:val="28"/>
        </w:rPr>
        <w:t>»</w:t>
      </w:r>
      <w:r w:rsidR="006650A9" w:rsidRPr="002E4182">
        <w:rPr>
          <w:color w:val="000000" w:themeColor="text1"/>
        </w:rPr>
        <w:t xml:space="preserve"> </w:t>
      </w:r>
      <w:r w:rsidR="006650A9" w:rsidRPr="002E4182">
        <w:rPr>
          <w:rFonts w:ascii="Times New Roman" w:hAnsi="Times New Roman" w:cs="Times New Roman"/>
          <w:color w:val="000000" w:themeColor="text1"/>
          <w:sz w:val="28"/>
        </w:rPr>
        <w:t>(</w:t>
      </w:r>
      <w:r w:rsidR="00E02611" w:rsidRPr="002E4182">
        <w:rPr>
          <w:rFonts w:ascii="Times New Roman" w:hAnsi="Times New Roman" w:cs="Times New Roman"/>
          <w:color w:val="000000" w:themeColor="text1"/>
          <w:sz w:val="28"/>
        </w:rPr>
        <w:t>официальный интернет-портал правовой информации Республики Дагестан (www.pravo.e-dag.ru), 2021, 30 декабря, № 05002008295</w:t>
      </w:r>
      <w:r w:rsidR="006650A9" w:rsidRPr="002E4182">
        <w:rPr>
          <w:rFonts w:ascii="Times New Roman" w:hAnsi="Times New Roman" w:cs="Times New Roman"/>
          <w:color w:val="000000" w:themeColor="text1"/>
          <w:sz w:val="28"/>
        </w:rPr>
        <w:t>)</w:t>
      </w:r>
      <w:r w:rsidR="00C22DD2" w:rsidRPr="002E4182">
        <w:rPr>
          <w:rFonts w:ascii="Times New Roman" w:hAnsi="Times New Roman" w:cs="Times New Roman"/>
          <w:color w:val="000000" w:themeColor="text1"/>
          <w:sz w:val="28"/>
        </w:rPr>
        <w:t xml:space="preserve">, </w:t>
      </w:r>
      <w:r w:rsidR="00C73170" w:rsidRPr="002E4182">
        <w:rPr>
          <w:rFonts w:ascii="Times New Roman" w:hAnsi="Times New Roman" w:cs="Times New Roman"/>
          <w:color w:val="000000" w:themeColor="text1"/>
          <w:sz w:val="28"/>
          <w:szCs w:val="28"/>
        </w:rPr>
        <w:t>в целях обеспечения развития и укрепления материально-технической базы домов культуры в населенных пунктах с числом жителей до 50 тысяч человек приказываю:</w:t>
      </w:r>
    </w:p>
    <w:p w:rsidR="00C22DD2" w:rsidRPr="002E4182" w:rsidRDefault="00C22DD2" w:rsidP="005925EA">
      <w:pPr>
        <w:pStyle w:val="ConsPlusNormal"/>
        <w:ind w:firstLine="540"/>
        <w:jc w:val="both"/>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 xml:space="preserve">1. </w:t>
      </w:r>
      <w:r w:rsidR="00690D8B" w:rsidRPr="002E4182">
        <w:rPr>
          <w:rFonts w:ascii="Times New Roman" w:hAnsi="Times New Roman" w:cs="Times New Roman"/>
          <w:color w:val="000000" w:themeColor="text1"/>
          <w:sz w:val="28"/>
          <w:szCs w:val="28"/>
        </w:rPr>
        <w:t>Утвердить Положение 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 (далее - комиссия) согласно приложению № 1 к настоящему приказу.</w:t>
      </w:r>
    </w:p>
    <w:p w:rsidR="00C22DD2" w:rsidRPr="002E4182" w:rsidRDefault="003D0B9D" w:rsidP="005925EA">
      <w:pPr>
        <w:pStyle w:val="ConsPlusNormal"/>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rPr>
        <w:t>2</w:t>
      </w:r>
      <w:r w:rsidR="00C22DD2" w:rsidRPr="002E4182">
        <w:rPr>
          <w:rFonts w:ascii="Times New Roman" w:hAnsi="Times New Roman" w:cs="Times New Roman"/>
          <w:color w:val="000000" w:themeColor="text1"/>
          <w:sz w:val="28"/>
        </w:rPr>
        <w:t xml:space="preserve">. </w:t>
      </w:r>
      <w:r w:rsidR="00690D8B" w:rsidRPr="002E4182">
        <w:rPr>
          <w:rFonts w:ascii="Times New Roman" w:hAnsi="Times New Roman" w:cs="Times New Roman"/>
          <w:color w:val="000000" w:themeColor="text1"/>
          <w:sz w:val="28"/>
          <w:szCs w:val="28"/>
        </w:rPr>
        <w:t xml:space="preserve">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 согласно приложению № </w:t>
      </w:r>
      <w:r w:rsidR="00603C0C" w:rsidRPr="002E4182">
        <w:rPr>
          <w:rFonts w:ascii="Times New Roman" w:hAnsi="Times New Roman" w:cs="Times New Roman"/>
          <w:color w:val="000000" w:themeColor="text1"/>
          <w:sz w:val="28"/>
          <w:szCs w:val="28"/>
        </w:rPr>
        <w:t>2</w:t>
      </w:r>
      <w:r w:rsidR="00690D8B" w:rsidRPr="002E4182">
        <w:rPr>
          <w:rFonts w:ascii="Times New Roman" w:hAnsi="Times New Roman" w:cs="Times New Roman"/>
          <w:color w:val="000000" w:themeColor="text1"/>
          <w:sz w:val="28"/>
          <w:szCs w:val="28"/>
        </w:rPr>
        <w:t xml:space="preserve"> к настоящему приказу.</w:t>
      </w:r>
    </w:p>
    <w:p w:rsidR="00AB1DA8" w:rsidRPr="002E4182" w:rsidRDefault="00AB1DA8" w:rsidP="005925E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3. Разместить настоящий приказ на официальном сайте Министерства культуры Республики Дагестан в информационно-телекоммуникационной сети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Интернет</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 (www.minkult.e-dag.ru).</w:t>
      </w:r>
    </w:p>
    <w:p w:rsidR="000A475A" w:rsidRPr="002E4182" w:rsidRDefault="00AB1DA8" w:rsidP="005925EA">
      <w:pPr>
        <w:pStyle w:val="ConsPlusNormal"/>
        <w:ind w:firstLine="540"/>
        <w:jc w:val="both"/>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4</w:t>
      </w:r>
      <w:r w:rsidR="00C22DD2" w:rsidRPr="002E4182">
        <w:rPr>
          <w:rFonts w:ascii="Times New Roman" w:hAnsi="Times New Roman" w:cs="Times New Roman"/>
          <w:color w:val="000000" w:themeColor="text1"/>
          <w:sz w:val="28"/>
        </w:rPr>
        <w:t xml:space="preserve">. </w:t>
      </w:r>
      <w:r w:rsidR="000A475A" w:rsidRPr="002E4182">
        <w:rPr>
          <w:rFonts w:ascii="Times New Roman" w:hAnsi="Times New Roman" w:cs="Times New Roman"/>
          <w:color w:val="000000" w:themeColor="text1"/>
          <w:sz w:val="28"/>
        </w:rPr>
        <w:t xml:space="preserve">Направить настоящий приказ на государственную регистрацию в Министерство юстиции Республики Дагестан, официальную копию в Управление Министерства юстиции Российской Федерации по Республике Дагестан для </w:t>
      </w:r>
      <w:r w:rsidR="000A475A" w:rsidRPr="002E4182">
        <w:rPr>
          <w:rFonts w:ascii="Times New Roman" w:hAnsi="Times New Roman" w:cs="Times New Roman"/>
          <w:color w:val="000000" w:themeColor="text1"/>
          <w:sz w:val="28"/>
        </w:rPr>
        <w:lastRenderedPageBreak/>
        <w:t>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p>
    <w:p w:rsidR="00D226ED" w:rsidRPr="002E4182" w:rsidRDefault="00BE7E4D" w:rsidP="00D226ED">
      <w:pPr>
        <w:pStyle w:val="ConsPlusNormal"/>
        <w:ind w:firstLine="540"/>
        <w:jc w:val="both"/>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 xml:space="preserve">5. </w:t>
      </w:r>
      <w:r w:rsidR="00D226ED" w:rsidRPr="002E4182">
        <w:rPr>
          <w:rFonts w:ascii="Times New Roman" w:hAnsi="Times New Roman" w:cs="Times New Roman"/>
          <w:color w:val="000000" w:themeColor="text1"/>
          <w:sz w:val="28"/>
        </w:rPr>
        <w:t>Утвердить форму заявки по каждому мероприятиям, связанным с финансовым обеспечением реализации мероприятий, направленных на обеспечение развития и укрепления материально-технической базы домов культуры (и их филиалов) в населенных пунктах с числом жителей до 50 тысяч человек, согласно приложению № 3.</w:t>
      </w:r>
    </w:p>
    <w:p w:rsidR="00C53F0D" w:rsidRPr="002E4182" w:rsidRDefault="00BE7E4D" w:rsidP="005925EA">
      <w:pPr>
        <w:pStyle w:val="ConsPlusNormal"/>
        <w:ind w:firstLine="540"/>
        <w:jc w:val="both"/>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6</w:t>
      </w:r>
      <w:r w:rsidR="00C53F0D" w:rsidRPr="002E4182">
        <w:rPr>
          <w:rFonts w:ascii="Times New Roman" w:hAnsi="Times New Roman" w:cs="Times New Roman"/>
          <w:color w:val="000000" w:themeColor="text1"/>
          <w:sz w:val="28"/>
        </w:rPr>
        <w:t>. Настоящий приказ вступает в силу в установленном законодательством порядке.</w:t>
      </w:r>
    </w:p>
    <w:p w:rsidR="00C22DD2" w:rsidRPr="002E4182" w:rsidRDefault="00BE7E4D" w:rsidP="005925EA">
      <w:pPr>
        <w:pStyle w:val="ConsPlusNormal"/>
        <w:ind w:firstLine="540"/>
        <w:jc w:val="both"/>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7</w:t>
      </w:r>
      <w:r w:rsidR="00C22DD2" w:rsidRPr="002E4182">
        <w:rPr>
          <w:rFonts w:ascii="Times New Roman" w:hAnsi="Times New Roman" w:cs="Times New Roman"/>
          <w:color w:val="000000" w:themeColor="text1"/>
          <w:sz w:val="28"/>
        </w:rPr>
        <w:t>. Контроль за исполнением приказа оставляю за собой.</w:t>
      </w:r>
    </w:p>
    <w:p w:rsidR="00C22DD2" w:rsidRPr="002E4182" w:rsidRDefault="00C22DD2" w:rsidP="005925EA">
      <w:pPr>
        <w:pStyle w:val="ConsPlusNormal"/>
        <w:jc w:val="both"/>
        <w:rPr>
          <w:rFonts w:ascii="Times New Roman" w:hAnsi="Times New Roman" w:cs="Times New Roman"/>
          <w:color w:val="000000" w:themeColor="text1"/>
          <w:sz w:val="28"/>
        </w:rPr>
      </w:pPr>
    </w:p>
    <w:p w:rsidR="00AB1DA8" w:rsidRPr="002E4182" w:rsidRDefault="00AB1DA8" w:rsidP="005925EA">
      <w:pPr>
        <w:pStyle w:val="ConsPlusNormal"/>
        <w:jc w:val="both"/>
        <w:rPr>
          <w:rFonts w:ascii="Times New Roman" w:hAnsi="Times New Roman" w:cs="Times New Roman"/>
          <w:color w:val="000000" w:themeColor="text1"/>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741"/>
      </w:tblGrid>
      <w:tr w:rsidR="00AB1DA8" w:rsidRPr="002E4182" w:rsidTr="00BE7E4D">
        <w:tc>
          <w:tcPr>
            <w:tcW w:w="3020" w:type="dxa"/>
          </w:tcPr>
          <w:p w:rsidR="006650A9" w:rsidRPr="002E4182" w:rsidRDefault="00833BA5" w:rsidP="005925EA">
            <w:pPr>
              <w:pStyle w:val="ConsPlusNormal"/>
              <w:jc w:val="center"/>
              <w:rPr>
                <w:rFonts w:ascii="Times New Roman" w:hAnsi="Times New Roman" w:cs="Times New Roman"/>
                <w:b/>
                <w:color w:val="000000" w:themeColor="text1"/>
                <w:sz w:val="28"/>
              </w:rPr>
            </w:pPr>
            <w:r w:rsidRPr="002E4182">
              <w:rPr>
                <w:rFonts w:ascii="Times New Roman" w:hAnsi="Times New Roman" w:cs="Times New Roman"/>
                <w:b/>
                <w:color w:val="000000" w:themeColor="text1"/>
                <w:sz w:val="28"/>
              </w:rPr>
              <w:t>Врио министра</w:t>
            </w:r>
          </w:p>
          <w:p w:rsidR="00AB1DA8" w:rsidRPr="002E4182" w:rsidRDefault="00AB1DA8" w:rsidP="005925EA">
            <w:pPr>
              <w:pStyle w:val="ConsPlusNormal"/>
              <w:jc w:val="center"/>
              <w:rPr>
                <w:rFonts w:ascii="Times New Roman" w:hAnsi="Times New Roman" w:cs="Times New Roman"/>
                <w:b/>
                <w:color w:val="000000" w:themeColor="text1"/>
                <w:sz w:val="28"/>
              </w:rPr>
            </w:pPr>
          </w:p>
        </w:tc>
        <w:tc>
          <w:tcPr>
            <w:tcW w:w="3020" w:type="dxa"/>
          </w:tcPr>
          <w:p w:rsidR="00AB1DA8" w:rsidRPr="002E4182" w:rsidRDefault="00AB1DA8" w:rsidP="005925EA">
            <w:pPr>
              <w:pStyle w:val="ConsPlusNormal"/>
              <w:jc w:val="both"/>
              <w:rPr>
                <w:rFonts w:ascii="Times New Roman" w:hAnsi="Times New Roman" w:cs="Times New Roman"/>
                <w:b/>
                <w:color w:val="000000" w:themeColor="text1"/>
                <w:sz w:val="28"/>
              </w:rPr>
            </w:pPr>
          </w:p>
        </w:tc>
        <w:tc>
          <w:tcPr>
            <w:tcW w:w="3741" w:type="dxa"/>
          </w:tcPr>
          <w:p w:rsidR="00AB1DA8" w:rsidRPr="002E4182" w:rsidRDefault="00833BA5" w:rsidP="00BE7E4D">
            <w:pPr>
              <w:pStyle w:val="ConsPlusNormal"/>
              <w:ind w:right="603"/>
              <w:jc w:val="right"/>
              <w:rPr>
                <w:rFonts w:ascii="Times New Roman" w:hAnsi="Times New Roman" w:cs="Times New Roman"/>
                <w:b/>
                <w:color w:val="000000" w:themeColor="text1"/>
                <w:sz w:val="28"/>
              </w:rPr>
            </w:pPr>
            <w:r w:rsidRPr="002E4182">
              <w:rPr>
                <w:rFonts w:ascii="Times New Roman" w:hAnsi="Times New Roman" w:cs="Times New Roman"/>
                <w:b/>
                <w:color w:val="000000" w:themeColor="text1"/>
                <w:sz w:val="28"/>
              </w:rPr>
              <w:t>З.</w:t>
            </w:r>
            <w:r w:rsidR="006650A9" w:rsidRPr="002E4182">
              <w:rPr>
                <w:rFonts w:ascii="Times New Roman" w:hAnsi="Times New Roman" w:cs="Times New Roman"/>
                <w:b/>
                <w:color w:val="000000" w:themeColor="text1"/>
                <w:sz w:val="28"/>
              </w:rPr>
              <w:t xml:space="preserve"> Бутаева</w:t>
            </w:r>
          </w:p>
        </w:tc>
      </w:tr>
    </w:tbl>
    <w:p w:rsidR="00AB1DA8" w:rsidRPr="002E4182" w:rsidRDefault="00AB1DA8" w:rsidP="005925EA">
      <w:pPr>
        <w:pStyle w:val="ConsPlusNormal"/>
        <w:jc w:val="both"/>
        <w:rPr>
          <w:rFonts w:ascii="Times New Roman" w:hAnsi="Times New Roman" w:cs="Times New Roman"/>
          <w:color w:val="000000" w:themeColor="text1"/>
          <w:sz w:val="28"/>
        </w:rPr>
      </w:pPr>
    </w:p>
    <w:p w:rsidR="00C22DD2" w:rsidRPr="002E4182" w:rsidRDefault="00C22DD2" w:rsidP="005925EA">
      <w:pPr>
        <w:pStyle w:val="ConsPlusNormal"/>
        <w:jc w:val="both"/>
        <w:rPr>
          <w:rFonts w:ascii="Times New Roman" w:hAnsi="Times New Roman" w:cs="Times New Roman"/>
          <w:color w:val="000000" w:themeColor="text1"/>
          <w:sz w:val="28"/>
        </w:rPr>
      </w:pPr>
    </w:p>
    <w:p w:rsidR="00C22DD2" w:rsidRPr="002E4182" w:rsidRDefault="00C22DD2" w:rsidP="005925EA">
      <w:pPr>
        <w:pStyle w:val="ConsPlusNormal"/>
        <w:jc w:val="both"/>
        <w:rPr>
          <w:rFonts w:ascii="Times New Roman" w:hAnsi="Times New Roman" w:cs="Times New Roman"/>
          <w:color w:val="000000" w:themeColor="text1"/>
          <w:sz w:val="28"/>
        </w:rPr>
      </w:pPr>
    </w:p>
    <w:p w:rsidR="00C22DD2" w:rsidRPr="002E4182" w:rsidRDefault="00C22DD2" w:rsidP="005925EA">
      <w:pPr>
        <w:pStyle w:val="ConsPlusNormal"/>
        <w:jc w:val="both"/>
        <w:rPr>
          <w:rFonts w:ascii="Times New Roman" w:hAnsi="Times New Roman" w:cs="Times New Roman"/>
          <w:color w:val="000000" w:themeColor="text1"/>
          <w:sz w:val="28"/>
        </w:rPr>
      </w:pPr>
    </w:p>
    <w:p w:rsidR="00AB1DA8" w:rsidRPr="002E4182" w:rsidRDefault="00AB1DA8" w:rsidP="005925EA">
      <w:pPr>
        <w:spacing w:line="240" w:lineRule="auto"/>
        <w:rPr>
          <w:rFonts w:ascii="Times New Roman" w:eastAsia="Times New Roman" w:hAnsi="Times New Roman" w:cs="Times New Roman"/>
          <w:color w:val="000000" w:themeColor="text1"/>
          <w:sz w:val="28"/>
          <w:szCs w:val="20"/>
          <w:lang w:eastAsia="ru-RU"/>
        </w:rPr>
      </w:pPr>
      <w:r w:rsidRPr="002E4182">
        <w:rPr>
          <w:rFonts w:ascii="Times New Roman" w:hAnsi="Times New Roman" w:cs="Times New Roman"/>
          <w:color w:val="000000" w:themeColor="text1"/>
          <w:sz w:val="28"/>
        </w:rPr>
        <w:br w:type="page"/>
      </w:r>
    </w:p>
    <w:p w:rsidR="00C22DD2" w:rsidRPr="002E4182" w:rsidRDefault="00C22DD2" w:rsidP="005925EA">
      <w:pPr>
        <w:pStyle w:val="ConsPlusNormal"/>
        <w:jc w:val="right"/>
        <w:outlineLvl w:val="0"/>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lastRenderedPageBreak/>
        <w:t xml:space="preserve">Приложение </w:t>
      </w:r>
      <w:r w:rsidR="003D0B9D" w:rsidRPr="002E4182">
        <w:rPr>
          <w:rFonts w:ascii="Times New Roman" w:hAnsi="Times New Roman" w:cs="Times New Roman"/>
          <w:color w:val="000000" w:themeColor="text1"/>
          <w:sz w:val="28"/>
        </w:rPr>
        <w:t>№</w:t>
      </w:r>
      <w:r w:rsidRPr="002E4182">
        <w:rPr>
          <w:rFonts w:ascii="Times New Roman" w:hAnsi="Times New Roman" w:cs="Times New Roman"/>
          <w:color w:val="000000" w:themeColor="text1"/>
          <w:sz w:val="28"/>
        </w:rPr>
        <w:t xml:space="preserve"> 1</w:t>
      </w:r>
    </w:p>
    <w:p w:rsidR="00C22DD2" w:rsidRPr="002E4182" w:rsidRDefault="00C22DD2" w:rsidP="005925EA">
      <w:pPr>
        <w:pStyle w:val="ConsPlusNormal"/>
        <w:jc w:val="right"/>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к приказу Министерства культуры</w:t>
      </w:r>
    </w:p>
    <w:p w:rsidR="00C22DD2" w:rsidRPr="002E4182" w:rsidRDefault="00C22DD2" w:rsidP="005925EA">
      <w:pPr>
        <w:pStyle w:val="ConsPlusNormal"/>
        <w:jc w:val="right"/>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Республики Дагестан</w:t>
      </w:r>
    </w:p>
    <w:p w:rsidR="00C22DD2" w:rsidRPr="002E4182" w:rsidRDefault="00A6466A" w:rsidP="005925EA">
      <w:pPr>
        <w:pStyle w:val="ConsPlusNormal"/>
        <w:jc w:val="right"/>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от __ ________ 202</w:t>
      </w:r>
      <w:r w:rsidR="00BE7E4D" w:rsidRPr="002E4182">
        <w:rPr>
          <w:rFonts w:ascii="Times New Roman" w:hAnsi="Times New Roman" w:cs="Times New Roman"/>
          <w:color w:val="000000" w:themeColor="text1"/>
          <w:sz w:val="28"/>
        </w:rPr>
        <w:t>2</w:t>
      </w:r>
      <w:r w:rsidRPr="002E4182">
        <w:rPr>
          <w:rFonts w:ascii="Times New Roman" w:hAnsi="Times New Roman" w:cs="Times New Roman"/>
          <w:color w:val="000000" w:themeColor="text1"/>
          <w:sz w:val="28"/>
        </w:rPr>
        <w:t xml:space="preserve"> </w:t>
      </w:r>
      <w:r w:rsidR="00C22DD2" w:rsidRPr="002E4182">
        <w:rPr>
          <w:rFonts w:ascii="Times New Roman" w:hAnsi="Times New Roman" w:cs="Times New Roman"/>
          <w:color w:val="000000" w:themeColor="text1"/>
          <w:sz w:val="28"/>
        </w:rPr>
        <w:t xml:space="preserve">г. </w:t>
      </w:r>
      <w:r w:rsidR="003D0B9D" w:rsidRPr="002E4182">
        <w:rPr>
          <w:rFonts w:ascii="Times New Roman" w:hAnsi="Times New Roman" w:cs="Times New Roman"/>
          <w:color w:val="000000" w:themeColor="text1"/>
          <w:sz w:val="28"/>
        </w:rPr>
        <w:t>№</w:t>
      </w:r>
      <w:r w:rsidRPr="002E4182">
        <w:rPr>
          <w:rFonts w:ascii="Times New Roman" w:hAnsi="Times New Roman" w:cs="Times New Roman"/>
          <w:color w:val="000000" w:themeColor="text1"/>
          <w:sz w:val="28"/>
        </w:rPr>
        <w:t xml:space="preserve"> ___</w:t>
      </w:r>
    </w:p>
    <w:p w:rsidR="00C22DD2" w:rsidRPr="002E4182" w:rsidRDefault="00C22DD2" w:rsidP="005925EA">
      <w:pPr>
        <w:pStyle w:val="ConsPlusNormal"/>
        <w:jc w:val="both"/>
        <w:rPr>
          <w:rFonts w:ascii="Times New Roman" w:hAnsi="Times New Roman" w:cs="Times New Roman"/>
          <w:color w:val="000000" w:themeColor="text1"/>
          <w:sz w:val="28"/>
        </w:rPr>
      </w:pPr>
    </w:p>
    <w:p w:rsidR="00CF75B0" w:rsidRPr="002E4182" w:rsidRDefault="00CF75B0" w:rsidP="005925EA">
      <w:pPr>
        <w:autoSpaceDE w:val="0"/>
        <w:autoSpaceDN w:val="0"/>
        <w:adjustRightInd w:val="0"/>
        <w:spacing w:after="0" w:line="240" w:lineRule="auto"/>
        <w:jc w:val="center"/>
        <w:rPr>
          <w:rFonts w:ascii="Times New Roman" w:hAnsi="Times New Roman" w:cs="Times New Roman"/>
          <w:b/>
          <w:color w:val="000000" w:themeColor="text1"/>
          <w:sz w:val="28"/>
          <w:szCs w:val="28"/>
        </w:rPr>
      </w:pPr>
      <w:bookmarkStart w:id="1" w:name="P42"/>
      <w:bookmarkEnd w:id="1"/>
      <w:r w:rsidRPr="002E4182">
        <w:rPr>
          <w:rFonts w:ascii="Times New Roman" w:hAnsi="Times New Roman" w:cs="Times New Roman"/>
          <w:b/>
          <w:color w:val="000000" w:themeColor="text1"/>
          <w:sz w:val="28"/>
          <w:szCs w:val="28"/>
        </w:rPr>
        <w:t>ПОЛОЖЕНИЕ</w:t>
      </w:r>
    </w:p>
    <w:p w:rsidR="00CF75B0" w:rsidRPr="002E4182" w:rsidRDefault="00CF75B0" w:rsidP="005925EA">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2E4182">
        <w:rPr>
          <w:rFonts w:ascii="Times New Roman" w:hAnsi="Times New Roman" w:cs="Times New Roman"/>
          <w:b/>
          <w:color w:val="000000" w:themeColor="text1"/>
          <w:sz w:val="28"/>
          <w:szCs w:val="28"/>
        </w:rPr>
        <w:t>О КОМИССИИ ПО ОТБОРУ</w:t>
      </w:r>
      <w:r w:rsidR="0053579E" w:rsidRPr="002E4182">
        <w:rPr>
          <w:rFonts w:ascii="Times New Roman" w:hAnsi="Times New Roman" w:cs="Times New Roman"/>
          <w:b/>
          <w:color w:val="000000" w:themeColor="text1"/>
          <w:sz w:val="28"/>
          <w:szCs w:val="28"/>
        </w:rPr>
        <w:t xml:space="preserve"> </w:t>
      </w:r>
      <w:r w:rsidRPr="002E4182">
        <w:rPr>
          <w:rFonts w:ascii="Times New Roman" w:hAnsi="Times New Roman" w:cs="Times New Roman"/>
          <w:b/>
          <w:color w:val="000000" w:themeColor="text1"/>
          <w:sz w:val="28"/>
          <w:szCs w:val="28"/>
        </w:rPr>
        <w:t>МУНИЦИПАЛЬНЫХ</w:t>
      </w:r>
      <w:r w:rsidR="0053579E" w:rsidRPr="002E4182">
        <w:rPr>
          <w:rFonts w:ascii="Times New Roman" w:hAnsi="Times New Roman" w:cs="Times New Roman"/>
          <w:b/>
          <w:color w:val="000000" w:themeColor="text1"/>
          <w:sz w:val="28"/>
          <w:szCs w:val="28"/>
        </w:rPr>
        <w:t xml:space="preserve"> </w:t>
      </w:r>
      <w:r w:rsidRPr="002E4182">
        <w:rPr>
          <w:rFonts w:ascii="Times New Roman" w:hAnsi="Times New Roman" w:cs="Times New Roman"/>
          <w:b/>
          <w:color w:val="000000" w:themeColor="text1"/>
          <w:sz w:val="28"/>
          <w:szCs w:val="28"/>
        </w:rPr>
        <w:t xml:space="preserve">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w:t>
      </w:r>
    </w:p>
    <w:p w:rsidR="00CF75B0" w:rsidRPr="002E4182" w:rsidRDefault="00CF75B0" w:rsidP="005925EA">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2E4182">
        <w:rPr>
          <w:rFonts w:ascii="Times New Roman" w:hAnsi="Times New Roman" w:cs="Times New Roman"/>
          <w:b/>
          <w:color w:val="000000" w:themeColor="text1"/>
          <w:sz w:val="28"/>
          <w:szCs w:val="28"/>
        </w:rPr>
        <w:t>ДО 50 ТЫСЯЧ ЧЕЛОВЕК</w:t>
      </w:r>
    </w:p>
    <w:p w:rsidR="00CF75B0" w:rsidRPr="002E4182" w:rsidRDefault="00CF75B0" w:rsidP="005925EA">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CF75B0" w:rsidRPr="002E4182" w:rsidRDefault="00CF75B0" w:rsidP="005925E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I. Общие положения</w:t>
      </w:r>
    </w:p>
    <w:p w:rsidR="00CF75B0" w:rsidRPr="002E4182" w:rsidRDefault="00CF75B0" w:rsidP="005925E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F75B0" w:rsidRPr="002E4182" w:rsidRDefault="00CF75B0" w:rsidP="005925EA">
      <w:pPr>
        <w:tabs>
          <w:tab w:val="left" w:pos="993"/>
        </w:tabs>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1.1.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(и их филиалов) в населенных пунктах с числом жителей до 50 тысяч человек (далее соответственно - комиссия, субсидии, отбор).</w:t>
      </w:r>
    </w:p>
    <w:p w:rsidR="00CF75B0" w:rsidRPr="002E4182" w:rsidRDefault="00CF75B0" w:rsidP="005925EA">
      <w:pPr>
        <w:tabs>
          <w:tab w:val="left" w:pos="993"/>
        </w:tabs>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1.2.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Конституцией Республики Дагестан, Порядком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w:t>
      </w:r>
      <w:r w:rsidR="002634CD" w:rsidRPr="002E4182">
        <w:rPr>
          <w:rFonts w:ascii="Times New Roman" w:hAnsi="Times New Roman" w:cs="Times New Roman"/>
          <w:color w:val="000000" w:themeColor="text1"/>
          <w:sz w:val="28"/>
          <w:szCs w:val="28"/>
        </w:rPr>
        <w:t xml:space="preserve"> и их расходования</w:t>
      </w:r>
      <w:r w:rsidRPr="002E4182">
        <w:rPr>
          <w:rFonts w:ascii="Times New Roman" w:hAnsi="Times New Roman" w:cs="Times New Roman"/>
          <w:color w:val="000000" w:themeColor="text1"/>
          <w:sz w:val="28"/>
          <w:szCs w:val="28"/>
        </w:rPr>
        <w:t xml:space="preserve">, утвержденным постановлением Правительства Республики Дагестан от </w:t>
      </w:r>
      <w:r w:rsidR="002634CD" w:rsidRPr="002E4182">
        <w:rPr>
          <w:rFonts w:ascii="Times New Roman" w:hAnsi="Times New Roman" w:cs="Times New Roman"/>
          <w:color w:val="000000" w:themeColor="text1"/>
          <w:sz w:val="28"/>
          <w:szCs w:val="28"/>
        </w:rPr>
        <w:t>30</w:t>
      </w:r>
      <w:r w:rsidRPr="002E4182">
        <w:rPr>
          <w:rFonts w:ascii="Times New Roman" w:hAnsi="Times New Roman" w:cs="Times New Roman"/>
          <w:color w:val="000000" w:themeColor="text1"/>
          <w:sz w:val="28"/>
          <w:szCs w:val="28"/>
        </w:rPr>
        <w:t>.12.20</w:t>
      </w:r>
      <w:r w:rsidR="002634CD" w:rsidRPr="002E4182">
        <w:rPr>
          <w:rFonts w:ascii="Times New Roman" w:hAnsi="Times New Roman" w:cs="Times New Roman"/>
          <w:color w:val="000000" w:themeColor="text1"/>
          <w:sz w:val="28"/>
          <w:szCs w:val="28"/>
        </w:rPr>
        <w:t>21</w:t>
      </w:r>
      <w:r w:rsidRPr="002E4182">
        <w:rPr>
          <w:rFonts w:ascii="Times New Roman" w:hAnsi="Times New Roman" w:cs="Times New Roman"/>
          <w:color w:val="000000" w:themeColor="text1"/>
          <w:sz w:val="28"/>
          <w:szCs w:val="28"/>
        </w:rPr>
        <w:t xml:space="preserve"> </w:t>
      </w:r>
      <w:r w:rsidR="002634CD" w:rsidRPr="002E4182">
        <w:rPr>
          <w:rFonts w:ascii="Times New Roman" w:hAnsi="Times New Roman" w:cs="Times New Roman"/>
          <w:color w:val="000000" w:themeColor="text1"/>
          <w:sz w:val="28"/>
          <w:szCs w:val="28"/>
        </w:rPr>
        <w:t xml:space="preserve">г. </w:t>
      </w:r>
      <w:r w:rsidRPr="002E4182">
        <w:rPr>
          <w:rFonts w:ascii="Times New Roman" w:hAnsi="Times New Roman" w:cs="Times New Roman"/>
          <w:color w:val="000000" w:themeColor="text1"/>
          <w:sz w:val="28"/>
          <w:szCs w:val="28"/>
        </w:rPr>
        <w:t xml:space="preserve">№ </w:t>
      </w:r>
      <w:r w:rsidR="002634CD" w:rsidRPr="002E4182">
        <w:rPr>
          <w:rFonts w:ascii="Times New Roman" w:hAnsi="Times New Roman" w:cs="Times New Roman"/>
          <w:color w:val="000000" w:themeColor="text1"/>
          <w:sz w:val="28"/>
          <w:szCs w:val="28"/>
        </w:rPr>
        <w:t xml:space="preserve">373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Об утверждении государственной программы Республики Дагестан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Развитие культуры в Республике Дагестан</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иными нормативными правовыми актами Республики Дагестан, а также настоящим Положением.</w:t>
      </w:r>
    </w:p>
    <w:p w:rsidR="00CF75B0" w:rsidRPr="002E4182" w:rsidRDefault="00CF75B0" w:rsidP="005925E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II. Основные функции</w:t>
      </w:r>
    </w:p>
    <w:p w:rsidR="00CF75B0" w:rsidRPr="002E4182" w:rsidRDefault="00CF75B0" w:rsidP="005925EA">
      <w:pPr>
        <w:autoSpaceDE w:val="0"/>
        <w:autoSpaceDN w:val="0"/>
        <w:adjustRightInd w:val="0"/>
        <w:spacing w:after="0" w:line="240" w:lineRule="auto"/>
        <w:jc w:val="both"/>
        <w:rPr>
          <w:rFonts w:ascii="Times New Roman" w:hAnsi="Times New Roman" w:cs="Times New Roman"/>
          <w:color w:val="000000" w:themeColor="text1"/>
          <w:sz w:val="10"/>
          <w:szCs w:val="10"/>
        </w:rPr>
      </w:pP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2.1. Комиссия осуществляет следующие функции: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рассматривает и оценивает представленные заявки на участие в отборе и прилагаемые к ним материалы в соответствии с утвержденными критериями;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принимает решение о допуске заявок к отбору;</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принимает решение об определении муниципальных образований-получателей субсидий;</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определяет объем субсидий, предоставляемых муниципальным образованиям, в соответствии с методикой, утвержденной Порядком предоставления субсидии из </w:t>
      </w:r>
      <w:r w:rsidRPr="002E4182">
        <w:rPr>
          <w:rFonts w:ascii="Times New Roman" w:hAnsi="Times New Roman" w:cs="Times New Roman"/>
          <w:color w:val="000000" w:themeColor="text1"/>
          <w:sz w:val="28"/>
          <w:szCs w:val="28"/>
        </w:rPr>
        <w:lastRenderedPageBreak/>
        <w:t>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w:t>
      </w:r>
      <w:r w:rsidR="002634CD" w:rsidRPr="002E4182">
        <w:rPr>
          <w:rFonts w:ascii="Times New Roman" w:hAnsi="Times New Roman" w:cs="Times New Roman"/>
          <w:color w:val="000000" w:themeColor="text1"/>
          <w:sz w:val="28"/>
          <w:szCs w:val="28"/>
        </w:rPr>
        <w:t xml:space="preserve"> и их расходования</w:t>
      </w:r>
      <w:r w:rsidRPr="002E4182">
        <w:rPr>
          <w:rFonts w:ascii="Times New Roman" w:hAnsi="Times New Roman" w:cs="Times New Roman"/>
          <w:color w:val="000000" w:themeColor="text1"/>
          <w:sz w:val="28"/>
          <w:szCs w:val="28"/>
        </w:rPr>
        <w:t xml:space="preserve">, утвержденным постановлением Правительства Республики Дагестан от </w:t>
      </w:r>
      <w:r w:rsidR="002634CD" w:rsidRPr="002E4182">
        <w:rPr>
          <w:rFonts w:ascii="Times New Roman" w:hAnsi="Times New Roman" w:cs="Times New Roman"/>
          <w:color w:val="000000" w:themeColor="text1"/>
          <w:sz w:val="28"/>
          <w:szCs w:val="28"/>
        </w:rPr>
        <w:t>30</w:t>
      </w:r>
      <w:r w:rsidRPr="002E4182">
        <w:rPr>
          <w:rFonts w:ascii="Times New Roman" w:hAnsi="Times New Roman" w:cs="Times New Roman"/>
          <w:color w:val="000000" w:themeColor="text1"/>
          <w:sz w:val="28"/>
          <w:szCs w:val="28"/>
        </w:rPr>
        <w:t>.12.20</w:t>
      </w:r>
      <w:r w:rsidR="002634CD" w:rsidRPr="002E4182">
        <w:rPr>
          <w:rFonts w:ascii="Times New Roman" w:hAnsi="Times New Roman" w:cs="Times New Roman"/>
          <w:color w:val="000000" w:themeColor="text1"/>
          <w:sz w:val="28"/>
          <w:szCs w:val="28"/>
        </w:rPr>
        <w:t>21 г. № 373</w:t>
      </w:r>
      <w:r w:rsidRPr="002E4182">
        <w:rPr>
          <w:rFonts w:ascii="Times New Roman" w:hAnsi="Times New Roman" w:cs="Times New Roman"/>
          <w:color w:val="000000" w:themeColor="text1"/>
          <w:sz w:val="28"/>
          <w:szCs w:val="28"/>
        </w:rPr>
        <w:t xml:space="preserve">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Об утверждении государственной программы Республики Дагестан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Развитие культуры в Республике Дагестан</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w:t>
      </w:r>
    </w:p>
    <w:p w:rsidR="00CF75B0" w:rsidRPr="002E4182" w:rsidRDefault="00CF75B0" w:rsidP="005925E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F75B0" w:rsidRPr="002E4182" w:rsidRDefault="00CF75B0" w:rsidP="005925E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III. Состав комиссии</w:t>
      </w:r>
    </w:p>
    <w:p w:rsidR="00CF75B0" w:rsidRPr="002E4182" w:rsidRDefault="00CF75B0" w:rsidP="005925E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3.1. Состав комиссии</w:t>
      </w:r>
      <w:r w:rsidR="002634CD" w:rsidRPr="002E4182">
        <w:rPr>
          <w:rFonts w:ascii="Times New Roman" w:hAnsi="Times New Roman" w:cs="Times New Roman"/>
          <w:color w:val="000000" w:themeColor="text1"/>
          <w:sz w:val="28"/>
          <w:szCs w:val="28"/>
        </w:rPr>
        <w:t xml:space="preserve"> (не менее 8 человек)</w:t>
      </w:r>
      <w:r w:rsidRPr="002E4182">
        <w:rPr>
          <w:rFonts w:ascii="Times New Roman" w:hAnsi="Times New Roman" w:cs="Times New Roman"/>
          <w:color w:val="000000" w:themeColor="text1"/>
          <w:sz w:val="28"/>
          <w:szCs w:val="28"/>
        </w:rPr>
        <w:t xml:space="preserve"> утверждается приказом Министерства культуры Республики Дагестан (далее - Министерство).</w:t>
      </w:r>
    </w:p>
    <w:p w:rsidR="00CF75B0" w:rsidRPr="002E4182" w:rsidRDefault="00CF75B0" w:rsidP="005925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3.2. Комиссия формируется в составе председателя, заместителя председателя, секретаря и членов комиссии.</w:t>
      </w:r>
    </w:p>
    <w:p w:rsidR="0053579E" w:rsidRPr="002E4182" w:rsidRDefault="0053579E" w:rsidP="005925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В состав комиссии могут входить сотрудники Министерства,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w:t>
      </w:r>
    </w:p>
    <w:p w:rsidR="00CF75B0" w:rsidRPr="002E4182" w:rsidRDefault="00CF75B0" w:rsidP="005925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3.3. Председатель комиссии:</w:t>
      </w:r>
    </w:p>
    <w:p w:rsidR="00F619F4" w:rsidRPr="002E4182" w:rsidRDefault="00F619F4" w:rsidP="005925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участвует в голосовании;</w:t>
      </w:r>
    </w:p>
    <w:p w:rsidR="00CF75B0" w:rsidRPr="002E4182" w:rsidRDefault="00CF75B0" w:rsidP="005925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осуществляет общее руководство работой комиссии;</w:t>
      </w:r>
    </w:p>
    <w:p w:rsidR="00CF75B0" w:rsidRPr="002E4182" w:rsidRDefault="00CF75B0" w:rsidP="005925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ведет заседание комиссии;</w:t>
      </w:r>
    </w:p>
    <w:p w:rsidR="00CF75B0" w:rsidRPr="002E4182" w:rsidRDefault="00CF75B0" w:rsidP="005925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утверждает повестку дня заседания комиссии, подписывает протокол заседания комиссии.</w:t>
      </w:r>
    </w:p>
    <w:p w:rsidR="00CF75B0" w:rsidRPr="002E4182" w:rsidRDefault="00CF75B0" w:rsidP="005925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В случае временного отсутствия председателя комиссии его обязанности исполняет заместитель председателя комиссии.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3.4. Секретарь комиссии: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участвует в голосовании (с правом голоса);</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организует проведение заседаний;</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осуществляет организационно-методическое обеспечение деятельности комиссии;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подготавливает материалы для рассмотрения на заседаниях комиссии;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информирует членов комиссии об очередном заседании комиссии;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формирует повестку дня очередного заседания комиссии;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ведет протоколы заседаний комиссии.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В отсутствие секретаря комиссии исполнение его обязанностей по поручению председателя комиссии возлагается на одного из членов комиссии.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3.5. Члены комиссии: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рассматривают заявки и прилагаемые к ним материалы, предоставленные муниципальными образованиями;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участвуют в заседании комиссии лично без права замены, высказывают свои мнения по одобрению заявок, а также замечания и предложения;</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участвуют в голосовании для отбора муниципальных образований-получателей субсидии;</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подписывают протоколы заседания комиссии.</w:t>
      </w:r>
    </w:p>
    <w:p w:rsidR="00CF75B0" w:rsidRPr="002E4182" w:rsidRDefault="00CF75B0" w:rsidP="005925E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F75B0" w:rsidRPr="002E4182" w:rsidRDefault="00CF75B0" w:rsidP="005925E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lastRenderedPageBreak/>
        <w:t>IV. Организация деятельности комиссии</w:t>
      </w:r>
    </w:p>
    <w:p w:rsidR="00CF75B0" w:rsidRPr="002E4182" w:rsidRDefault="00CF75B0" w:rsidP="005925E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4.1. Заседание комиссии </w:t>
      </w:r>
      <w:r w:rsidR="003C235C" w:rsidRPr="002E4182">
        <w:rPr>
          <w:rFonts w:ascii="Times New Roman" w:hAnsi="Times New Roman" w:cs="Times New Roman"/>
          <w:color w:val="000000" w:themeColor="text1"/>
          <w:sz w:val="28"/>
          <w:szCs w:val="28"/>
        </w:rPr>
        <w:t>по вопросу определения возможности предоставления субсидии</w:t>
      </w:r>
      <w:r w:rsidRPr="002E4182">
        <w:rPr>
          <w:rFonts w:ascii="Times New Roman" w:hAnsi="Times New Roman" w:cs="Times New Roman"/>
          <w:color w:val="000000" w:themeColor="text1"/>
          <w:sz w:val="28"/>
          <w:szCs w:val="28"/>
        </w:rPr>
        <w:t xml:space="preserve"> </w:t>
      </w:r>
      <w:r w:rsidR="003C235C" w:rsidRPr="002E4182">
        <w:rPr>
          <w:rFonts w:ascii="Times New Roman" w:hAnsi="Times New Roman" w:cs="Times New Roman"/>
          <w:color w:val="000000" w:themeColor="text1"/>
          <w:sz w:val="28"/>
          <w:szCs w:val="28"/>
        </w:rPr>
        <w:t xml:space="preserve">проходит </w:t>
      </w:r>
      <w:r w:rsidRPr="002E4182">
        <w:rPr>
          <w:rFonts w:ascii="Times New Roman" w:hAnsi="Times New Roman" w:cs="Times New Roman"/>
          <w:color w:val="000000" w:themeColor="text1"/>
          <w:sz w:val="28"/>
          <w:szCs w:val="28"/>
        </w:rPr>
        <w:t xml:space="preserve">не позднее </w:t>
      </w:r>
      <w:r w:rsidR="00E06EA6" w:rsidRPr="002E4182">
        <w:rPr>
          <w:rFonts w:ascii="Times New Roman" w:hAnsi="Times New Roman" w:cs="Times New Roman"/>
          <w:color w:val="000000" w:themeColor="text1"/>
          <w:sz w:val="28"/>
          <w:szCs w:val="28"/>
        </w:rPr>
        <w:t>10</w:t>
      </w:r>
      <w:r w:rsidRPr="002E4182">
        <w:rPr>
          <w:rFonts w:ascii="Times New Roman" w:hAnsi="Times New Roman" w:cs="Times New Roman"/>
          <w:color w:val="000000" w:themeColor="text1"/>
          <w:sz w:val="28"/>
          <w:szCs w:val="28"/>
        </w:rPr>
        <w:t xml:space="preserve"> рабочих дней с д</w:t>
      </w:r>
      <w:r w:rsidR="00F619F4" w:rsidRPr="002E4182">
        <w:rPr>
          <w:rFonts w:ascii="Times New Roman" w:hAnsi="Times New Roman" w:cs="Times New Roman"/>
          <w:color w:val="000000" w:themeColor="text1"/>
          <w:sz w:val="28"/>
          <w:szCs w:val="28"/>
        </w:rPr>
        <w:t>аты</w:t>
      </w:r>
      <w:r w:rsidRPr="002E4182">
        <w:rPr>
          <w:rFonts w:ascii="Times New Roman" w:hAnsi="Times New Roman" w:cs="Times New Roman"/>
          <w:color w:val="000000" w:themeColor="text1"/>
          <w:sz w:val="28"/>
          <w:szCs w:val="28"/>
        </w:rPr>
        <w:t xml:space="preserve"> окончания приема заявок от муниципальных образований на участие в отборе.</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4.2. Комиссия правомочна проводить заседания и принимать решения, если на заседании присутствует не менее </w:t>
      </w:r>
      <w:r w:rsidR="00F77968" w:rsidRPr="002E4182">
        <w:rPr>
          <w:rFonts w:ascii="Times New Roman" w:hAnsi="Times New Roman" w:cs="Times New Roman"/>
          <w:color w:val="000000" w:themeColor="text1"/>
          <w:sz w:val="28"/>
          <w:szCs w:val="28"/>
        </w:rPr>
        <w:t>2/3 (две трети)</w:t>
      </w:r>
      <w:r w:rsidRPr="002E4182">
        <w:rPr>
          <w:rFonts w:ascii="Times New Roman" w:hAnsi="Times New Roman" w:cs="Times New Roman"/>
          <w:color w:val="000000" w:themeColor="text1"/>
          <w:sz w:val="28"/>
          <w:szCs w:val="28"/>
        </w:rPr>
        <w:t xml:space="preserve"> ее членов.</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4.3. Члены комиссии участвуют на ее заседании без права замены.</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4.4. Решения комиссии принимаются открытым голосованием большинством голосов присутствующих на заседании членов комиссии, обладающих правом голоса, и оформляются протоколом заседания. При равенстве голосов членов комиссии голос председательствующего на заседании является решающим.</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При несогласии с принятым решением член комиссии вправе в письменной форме изложить свое особое мнение по рассмотренным вопросам, которое оглашается на заседании и приобщается к протоколу.</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4.5. На основании совокупного анализа представленных на отбор материалов комиссия формирует перечень муниципальных образований-получателей субсидий.</w:t>
      </w:r>
    </w:p>
    <w:p w:rsidR="00CF75B0" w:rsidRPr="002E4182" w:rsidRDefault="00CF75B0" w:rsidP="005925E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4.6. Итоги отбора комиссии оформляются протоколом заседания, который подписывается председательствующим на заседании.</w:t>
      </w:r>
    </w:p>
    <w:p w:rsidR="00C22DD2" w:rsidRPr="002E4182" w:rsidRDefault="00C22DD2" w:rsidP="005925EA">
      <w:pPr>
        <w:pStyle w:val="ConsPlusNormal"/>
        <w:jc w:val="both"/>
        <w:rPr>
          <w:rFonts w:ascii="Times New Roman" w:hAnsi="Times New Roman" w:cs="Times New Roman"/>
          <w:color w:val="000000" w:themeColor="text1"/>
          <w:sz w:val="28"/>
        </w:rPr>
      </w:pPr>
    </w:p>
    <w:p w:rsidR="00C22DD2" w:rsidRPr="002E4182" w:rsidRDefault="00C22DD2" w:rsidP="005925EA">
      <w:pPr>
        <w:pStyle w:val="ConsPlusNormal"/>
        <w:jc w:val="both"/>
        <w:rPr>
          <w:rFonts w:ascii="Times New Roman" w:hAnsi="Times New Roman" w:cs="Times New Roman"/>
          <w:color w:val="000000" w:themeColor="text1"/>
          <w:sz w:val="28"/>
        </w:rPr>
      </w:pPr>
    </w:p>
    <w:p w:rsidR="00C22DD2" w:rsidRPr="002E4182" w:rsidRDefault="00C22DD2" w:rsidP="005925EA">
      <w:pPr>
        <w:pStyle w:val="ConsPlusNormal"/>
        <w:jc w:val="both"/>
        <w:rPr>
          <w:rFonts w:ascii="Times New Roman" w:hAnsi="Times New Roman" w:cs="Times New Roman"/>
          <w:color w:val="000000" w:themeColor="text1"/>
          <w:sz w:val="28"/>
        </w:rPr>
      </w:pPr>
    </w:p>
    <w:p w:rsidR="00C22DD2" w:rsidRPr="002E4182" w:rsidRDefault="00C22DD2" w:rsidP="005925EA">
      <w:pPr>
        <w:pStyle w:val="ConsPlusNormal"/>
        <w:jc w:val="both"/>
        <w:rPr>
          <w:rFonts w:ascii="Times New Roman" w:hAnsi="Times New Roman" w:cs="Times New Roman"/>
          <w:color w:val="000000" w:themeColor="text1"/>
          <w:sz w:val="28"/>
        </w:rPr>
      </w:pPr>
    </w:p>
    <w:p w:rsidR="00C22DD2" w:rsidRPr="002E4182" w:rsidRDefault="00C22DD2" w:rsidP="005925EA">
      <w:pPr>
        <w:pStyle w:val="ConsPlusNormal"/>
        <w:jc w:val="both"/>
        <w:rPr>
          <w:rFonts w:ascii="Times New Roman" w:hAnsi="Times New Roman" w:cs="Times New Roman"/>
          <w:color w:val="000000" w:themeColor="text1"/>
          <w:sz w:val="28"/>
        </w:rPr>
      </w:pPr>
    </w:p>
    <w:p w:rsidR="002837C0" w:rsidRPr="002E4182" w:rsidRDefault="002837C0" w:rsidP="005925EA">
      <w:pPr>
        <w:spacing w:line="240" w:lineRule="auto"/>
        <w:rPr>
          <w:rFonts w:ascii="Times New Roman" w:eastAsia="Times New Roman" w:hAnsi="Times New Roman" w:cs="Times New Roman"/>
          <w:color w:val="000000" w:themeColor="text1"/>
          <w:sz w:val="28"/>
          <w:szCs w:val="20"/>
          <w:lang w:eastAsia="ru-RU"/>
        </w:rPr>
      </w:pPr>
      <w:r w:rsidRPr="002E4182">
        <w:rPr>
          <w:rFonts w:ascii="Times New Roman" w:hAnsi="Times New Roman" w:cs="Times New Roman"/>
          <w:color w:val="000000" w:themeColor="text1"/>
          <w:sz w:val="28"/>
        </w:rPr>
        <w:br w:type="page"/>
      </w:r>
    </w:p>
    <w:p w:rsidR="00C22DD2" w:rsidRPr="002E4182" w:rsidRDefault="00C22DD2" w:rsidP="005925EA">
      <w:pPr>
        <w:pStyle w:val="ConsPlusNormal"/>
        <w:jc w:val="right"/>
        <w:outlineLvl w:val="0"/>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lastRenderedPageBreak/>
        <w:t xml:space="preserve">Приложение </w:t>
      </w:r>
      <w:r w:rsidR="003D0B9D" w:rsidRPr="002E4182">
        <w:rPr>
          <w:rFonts w:ascii="Times New Roman" w:hAnsi="Times New Roman" w:cs="Times New Roman"/>
          <w:color w:val="000000" w:themeColor="text1"/>
          <w:sz w:val="28"/>
        </w:rPr>
        <w:t>№</w:t>
      </w:r>
      <w:r w:rsidR="00CF75B0" w:rsidRPr="002E4182">
        <w:rPr>
          <w:rFonts w:ascii="Times New Roman" w:hAnsi="Times New Roman" w:cs="Times New Roman"/>
          <w:color w:val="000000" w:themeColor="text1"/>
          <w:sz w:val="28"/>
        </w:rPr>
        <w:t xml:space="preserve"> 2</w:t>
      </w:r>
    </w:p>
    <w:p w:rsidR="00C22DD2" w:rsidRPr="002E4182" w:rsidRDefault="00C22DD2" w:rsidP="005925EA">
      <w:pPr>
        <w:pStyle w:val="ConsPlusNormal"/>
        <w:jc w:val="right"/>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к приказу Министерства культуры</w:t>
      </w:r>
    </w:p>
    <w:p w:rsidR="00C22DD2" w:rsidRPr="002E4182" w:rsidRDefault="00C22DD2" w:rsidP="005925EA">
      <w:pPr>
        <w:pStyle w:val="ConsPlusNormal"/>
        <w:jc w:val="right"/>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Республики Дагестан</w:t>
      </w:r>
    </w:p>
    <w:p w:rsidR="00C22DD2" w:rsidRPr="002E4182" w:rsidRDefault="00C22DD2" w:rsidP="005925EA">
      <w:pPr>
        <w:pStyle w:val="ConsPlusNormal"/>
        <w:jc w:val="right"/>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 xml:space="preserve">от </w:t>
      </w:r>
      <w:r w:rsidR="00603C0C" w:rsidRPr="002E4182">
        <w:rPr>
          <w:rFonts w:ascii="Times New Roman" w:hAnsi="Times New Roman" w:cs="Times New Roman"/>
          <w:color w:val="000000" w:themeColor="text1"/>
          <w:sz w:val="28"/>
        </w:rPr>
        <w:t>__ ________ 202</w:t>
      </w:r>
      <w:r w:rsidR="00F77968" w:rsidRPr="002E4182">
        <w:rPr>
          <w:rFonts w:ascii="Times New Roman" w:hAnsi="Times New Roman" w:cs="Times New Roman"/>
          <w:color w:val="000000" w:themeColor="text1"/>
          <w:sz w:val="28"/>
        </w:rPr>
        <w:t xml:space="preserve">2 </w:t>
      </w:r>
      <w:r w:rsidRPr="002E4182">
        <w:rPr>
          <w:rFonts w:ascii="Times New Roman" w:hAnsi="Times New Roman" w:cs="Times New Roman"/>
          <w:color w:val="000000" w:themeColor="text1"/>
          <w:sz w:val="28"/>
        </w:rPr>
        <w:t xml:space="preserve">г. </w:t>
      </w:r>
      <w:r w:rsidR="003D0B9D" w:rsidRPr="002E4182">
        <w:rPr>
          <w:rFonts w:ascii="Times New Roman" w:hAnsi="Times New Roman" w:cs="Times New Roman"/>
          <w:color w:val="000000" w:themeColor="text1"/>
          <w:sz w:val="28"/>
        </w:rPr>
        <w:t>№</w:t>
      </w:r>
      <w:r w:rsidRPr="002E4182">
        <w:rPr>
          <w:rFonts w:ascii="Times New Roman" w:hAnsi="Times New Roman" w:cs="Times New Roman"/>
          <w:color w:val="000000" w:themeColor="text1"/>
          <w:sz w:val="28"/>
        </w:rPr>
        <w:t xml:space="preserve"> </w:t>
      </w:r>
      <w:r w:rsidR="00603C0C" w:rsidRPr="002E4182">
        <w:rPr>
          <w:rFonts w:ascii="Times New Roman" w:hAnsi="Times New Roman" w:cs="Times New Roman"/>
          <w:color w:val="000000" w:themeColor="text1"/>
          <w:sz w:val="28"/>
        </w:rPr>
        <w:t>___</w:t>
      </w:r>
    </w:p>
    <w:p w:rsidR="005D4D42" w:rsidRPr="002E4182" w:rsidRDefault="005D4D42" w:rsidP="005925EA">
      <w:pPr>
        <w:pStyle w:val="ConsPlusNormal"/>
        <w:jc w:val="right"/>
        <w:rPr>
          <w:rFonts w:ascii="Times New Roman" w:hAnsi="Times New Roman" w:cs="Times New Roman"/>
          <w:color w:val="000000" w:themeColor="text1"/>
          <w:sz w:val="28"/>
        </w:rPr>
      </w:pPr>
    </w:p>
    <w:p w:rsidR="00CF75B0" w:rsidRPr="002E4182" w:rsidRDefault="00CF75B0" w:rsidP="005925EA">
      <w:pPr>
        <w:autoSpaceDE w:val="0"/>
        <w:autoSpaceDN w:val="0"/>
        <w:adjustRightInd w:val="0"/>
        <w:spacing w:after="0" w:line="240" w:lineRule="auto"/>
        <w:ind w:left="567" w:right="567"/>
        <w:jc w:val="center"/>
        <w:rPr>
          <w:rFonts w:ascii="Times New Roman" w:hAnsi="Times New Roman" w:cs="Times New Roman"/>
          <w:b/>
          <w:color w:val="000000" w:themeColor="text1"/>
          <w:sz w:val="28"/>
          <w:szCs w:val="28"/>
        </w:rPr>
      </w:pPr>
      <w:bookmarkStart w:id="2" w:name="P164"/>
      <w:bookmarkEnd w:id="2"/>
      <w:r w:rsidRPr="002E4182">
        <w:rPr>
          <w:rFonts w:ascii="Times New Roman" w:hAnsi="Times New Roman" w:cs="Times New Roman"/>
          <w:b/>
          <w:color w:val="000000" w:themeColor="text1"/>
          <w:sz w:val="28"/>
          <w:szCs w:val="28"/>
        </w:rPr>
        <w:t>ПОРЯДОК</w:t>
      </w:r>
    </w:p>
    <w:p w:rsidR="00CF75B0" w:rsidRPr="002E4182" w:rsidRDefault="00CF75B0" w:rsidP="005925EA">
      <w:pPr>
        <w:autoSpaceDE w:val="0"/>
        <w:autoSpaceDN w:val="0"/>
        <w:adjustRightInd w:val="0"/>
        <w:spacing w:after="0" w:line="240" w:lineRule="auto"/>
        <w:ind w:left="567" w:right="567"/>
        <w:jc w:val="center"/>
        <w:rPr>
          <w:rFonts w:ascii="Times New Roman" w:hAnsi="Times New Roman" w:cs="Times New Roman"/>
          <w:b/>
          <w:color w:val="000000" w:themeColor="text1"/>
          <w:sz w:val="28"/>
          <w:szCs w:val="28"/>
        </w:rPr>
      </w:pPr>
      <w:r w:rsidRPr="002E4182">
        <w:rPr>
          <w:rFonts w:ascii="Times New Roman" w:hAnsi="Times New Roman" w:cs="Times New Roman"/>
          <w:b/>
          <w:color w:val="000000" w:themeColor="text1"/>
          <w:sz w:val="28"/>
          <w:szCs w:val="28"/>
        </w:rPr>
        <w:t>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w:t>
      </w:r>
    </w:p>
    <w:p w:rsidR="00CF75B0" w:rsidRPr="002E4182" w:rsidRDefault="00CF75B0" w:rsidP="005925E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1.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 а также значений критериев отбора муниципальных образований, в рамках государственной программы Республики Дагестан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Развитие культуры в Республике Дагестан</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 (далее - муниципальные образования, отбор, дома культуры).</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 Отбор проводится в соответствии с Порядком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w:t>
      </w:r>
      <w:r w:rsidR="00F77968" w:rsidRPr="002E4182">
        <w:rPr>
          <w:rFonts w:ascii="Times New Roman" w:hAnsi="Times New Roman" w:cs="Times New Roman"/>
          <w:color w:val="000000" w:themeColor="text1"/>
          <w:sz w:val="28"/>
          <w:szCs w:val="28"/>
        </w:rPr>
        <w:t xml:space="preserve"> и их расходования</w:t>
      </w:r>
      <w:r w:rsidRPr="002E4182">
        <w:rPr>
          <w:rFonts w:ascii="Times New Roman" w:hAnsi="Times New Roman" w:cs="Times New Roman"/>
          <w:color w:val="000000" w:themeColor="text1"/>
          <w:sz w:val="28"/>
          <w:szCs w:val="28"/>
        </w:rPr>
        <w:t>, утвержденным постановлением Пр</w:t>
      </w:r>
      <w:r w:rsidR="00603C0C" w:rsidRPr="002E4182">
        <w:rPr>
          <w:rFonts w:ascii="Times New Roman" w:hAnsi="Times New Roman" w:cs="Times New Roman"/>
          <w:color w:val="000000" w:themeColor="text1"/>
          <w:sz w:val="28"/>
          <w:szCs w:val="28"/>
        </w:rPr>
        <w:t>авительства Республики Дагестан</w:t>
      </w:r>
      <w:r w:rsidRPr="002E4182">
        <w:rPr>
          <w:rFonts w:ascii="Times New Roman" w:hAnsi="Times New Roman" w:cs="Times New Roman"/>
          <w:color w:val="000000" w:themeColor="text1"/>
          <w:sz w:val="28"/>
          <w:szCs w:val="28"/>
        </w:rPr>
        <w:t xml:space="preserve"> от </w:t>
      </w:r>
      <w:r w:rsidR="00F77968" w:rsidRPr="002E4182">
        <w:rPr>
          <w:rFonts w:ascii="Times New Roman" w:hAnsi="Times New Roman" w:cs="Times New Roman"/>
          <w:color w:val="000000" w:themeColor="text1"/>
          <w:sz w:val="28"/>
          <w:szCs w:val="28"/>
        </w:rPr>
        <w:t>30</w:t>
      </w:r>
      <w:r w:rsidRPr="002E4182">
        <w:rPr>
          <w:rFonts w:ascii="Times New Roman" w:hAnsi="Times New Roman" w:cs="Times New Roman"/>
          <w:color w:val="000000" w:themeColor="text1"/>
          <w:sz w:val="28"/>
          <w:szCs w:val="28"/>
        </w:rPr>
        <w:t>.12.</w:t>
      </w:r>
      <w:r w:rsidR="00F77968" w:rsidRPr="002E4182">
        <w:rPr>
          <w:rFonts w:ascii="Times New Roman" w:hAnsi="Times New Roman" w:cs="Times New Roman"/>
          <w:color w:val="000000" w:themeColor="text1"/>
          <w:sz w:val="28"/>
          <w:szCs w:val="28"/>
        </w:rPr>
        <w:t>2021 г. № 373</w:t>
      </w:r>
      <w:r w:rsidRPr="002E4182">
        <w:rPr>
          <w:rFonts w:ascii="Times New Roman" w:hAnsi="Times New Roman" w:cs="Times New Roman"/>
          <w:color w:val="000000" w:themeColor="text1"/>
          <w:sz w:val="28"/>
          <w:szCs w:val="28"/>
        </w:rPr>
        <w:t xml:space="preserve">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Об утверждении государственной программы Республики Дагестан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Развитие культуры в Республике Дагестан</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3. Понятие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дом культуры</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 включает в себя муниципальные учреждения культурно-досугового типа,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4. Целью отбора является определение муниципальных образований Республики Дагестан - получателей субсидий на обеспечение развития и укрепления материально-технической базы домов культуры (и их филиалов) в населенных пунктах с числом жителей до 50 тысяч человек в рамках Программы по следующим мероприятиям:</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lastRenderedPageBreak/>
        <w:t>4.1. Развитие и укрепление материально-технической базы домов культуры (и их филиалов), расположенных в населенных пунктах с числом жителей до 50</w:t>
      </w:r>
      <w:r w:rsidR="00C32A13" w:rsidRPr="002E4182">
        <w:rPr>
          <w:rFonts w:ascii="Times New Roman" w:hAnsi="Times New Roman" w:cs="Times New Roman"/>
          <w:color w:val="000000" w:themeColor="text1"/>
          <w:sz w:val="28"/>
          <w:szCs w:val="28"/>
        </w:rPr>
        <w:t> </w:t>
      </w:r>
      <w:r w:rsidRPr="002E4182">
        <w:rPr>
          <w:rFonts w:ascii="Times New Roman" w:hAnsi="Times New Roman" w:cs="Times New Roman"/>
          <w:color w:val="000000" w:themeColor="text1"/>
          <w:sz w:val="28"/>
          <w:szCs w:val="28"/>
        </w:rPr>
        <w:t>тысяч человек.</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4.2. 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5. Организатором отбора является Министерство культуры Республики Дагестан (далее - Министерство).</w:t>
      </w:r>
    </w:p>
    <w:p w:rsidR="00CF75B0" w:rsidRPr="002E4182" w:rsidRDefault="002837C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6</w:t>
      </w:r>
      <w:r w:rsidR="00CF75B0" w:rsidRPr="002E4182">
        <w:rPr>
          <w:rFonts w:ascii="Times New Roman" w:hAnsi="Times New Roman" w:cs="Times New Roman"/>
          <w:color w:val="000000" w:themeColor="text1"/>
          <w:sz w:val="28"/>
          <w:szCs w:val="28"/>
        </w:rPr>
        <w:t>. Министерство уведомляет письмом муниципальные образования о</w:t>
      </w:r>
      <w:r w:rsidR="00B6086C" w:rsidRPr="002E4182">
        <w:rPr>
          <w:rFonts w:ascii="Times New Roman" w:hAnsi="Times New Roman" w:cs="Times New Roman"/>
          <w:color w:val="000000" w:themeColor="text1"/>
          <w:sz w:val="28"/>
          <w:szCs w:val="28"/>
        </w:rPr>
        <w:t xml:space="preserve"> дате</w:t>
      </w:r>
      <w:r w:rsidR="00CF75B0" w:rsidRPr="002E4182">
        <w:rPr>
          <w:rFonts w:ascii="Times New Roman" w:hAnsi="Times New Roman" w:cs="Times New Roman"/>
          <w:color w:val="000000" w:themeColor="text1"/>
          <w:sz w:val="28"/>
          <w:szCs w:val="28"/>
        </w:rPr>
        <w:t xml:space="preserve"> начал</w:t>
      </w:r>
      <w:r w:rsidR="00B6086C" w:rsidRPr="002E4182">
        <w:rPr>
          <w:rFonts w:ascii="Times New Roman" w:hAnsi="Times New Roman" w:cs="Times New Roman"/>
          <w:color w:val="000000" w:themeColor="text1"/>
          <w:sz w:val="28"/>
          <w:szCs w:val="28"/>
        </w:rPr>
        <w:t>а</w:t>
      </w:r>
      <w:r w:rsidR="00CF75B0" w:rsidRPr="002E4182">
        <w:rPr>
          <w:rFonts w:ascii="Times New Roman" w:hAnsi="Times New Roman" w:cs="Times New Roman"/>
          <w:color w:val="000000" w:themeColor="text1"/>
          <w:sz w:val="28"/>
          <w:szCs w:val="28"/>
        </w:rPr>
        <w:t xml:space="preserve"> приема докуме</w:t>
      </w:r>
      <w:r w:rsidR="00117E1A" w:rsidRPr="002E4182">
        <w:rPr>
          <w:rFonts w:ascii="Times New Roman" w:hAnsi="Times New Roman" w:cs="Times New Roman"/>
          <w:color w:val="000000" w:themeColor="text1"/>
          <w:sz w:val="28"/>
          <w:szCs w:val="28"/>
        </w:rPr>
        <w:t>нтов на предоставление субсидии</w:t>
      </w:r>
      <w:r w:rsidR="00CF75B0" w:rsidRPr="002E4182">
        <w:rPr>
          <w:rFonts w:ascii="Times New Roman" w:hAnsi="Times New Roman" w:cs="Times New Roman"/>
          <w:color w:val="000000" w:themeColor="text1"/>
          <w:sz w:val="28"/>
          <w:szCs w:val="28"/>
        </w:rPr>
        <w:t>.</w:t>
      </w:r>
    </w:p>
    <w:p w:rsidR="005B714D" w:rsidRPr="002E4182" w:rsidRDefault="002837C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7</w:t>
      </w:r>
      <w:r w:rsidR="00CF75B0" w:rsidRPr="002E4182">
        <w:rPr>
          <w:rFonts w:ascii="Times New Roman" w:hAnsi="Times New Roman" w:cs="Times New Roman"/>
          <w:color w:val="000000" w:themeColor="text1"/>
          <w:sz w:val="28"/>
          <w:szCs w:val="28"/>
        </w:rPr>
        <w:t>. Услови</w:t>
      </w:r>
      <w:r w:rsidR="005B714D" w:rsidRPr="002E4182">
        <w:rPr>
          <w:rFonts w:ascii="Times New Roman" w:hAnsi="Times New Roman" w:cs="Times New Roman"/>
          <w:color w:val="000000" w:themeColor="text1"/>
          <w:sz w:val="28"/>
          <w:szCs w:val="28"/>
        </w:rPr>
        <w:t>я</w:t>
      </w:r>
      <w:r w:rsidR="00CF75B0" w:rsidRPr="002E4182">
        <w:rPr>
          <w:rFonts w:ascii="Times New Roman" w:hAnsi="Times New Roman" w:cs="Times New Roman"/>
          <w:color w:val="000000" w:themeColor="text1"/>
          <w:sz w:val="28"/>
          <w:szCs w:val="28"/>
        </w:rPr>
        <w:t>м</w:t>
      </w:r>
      <w:r w:rsidR="005B714D" w:rsidRPr="002E4182">
        <w:rPr>
          <w:rFonts w:ascii="Times New Roman" w:hAnsi="Times New Roman" w:cs="Times New Roman"/>
          <w:color w:val="000000" w:themeColor="text1"/>
          <w:sz w:val="28"/>
          <w:szCs w:val="28"/>
        </w:rPr>
        <w:t>и</w:t>
      </w:r>
      <w:r w:rsidR="00CF75B0" w:rsidRPr="002E4182">
        <w:rPr>
          <w:rFonts w:ascii="Times New Roman" w:hAnsi="Times New Roman" w:cs="Times New Roman"/>
          <w:color w:val="000000" w:themeColor="text1"/>
          <w:sz w:val="28"/>
          <w:szCs w:val="28"/>
        </w:rPr>
        <w:t xml:space="preserve"> предоставления субсидии на реализацию мероприятия </w:t>
      </w:r>
      <w:r w:rsidR="000E09FC" w:rsidRPr="002E4182">
        <w:rPr>
          <w:rFonts w:ascii="Times New Roman" w:hAnsi="Times New Roman" w:cs="Times New Roman"/>
          <w:color w:val="000000" w:themeColor="text1"/>
          <w:sz w:val="28"/>
          <w:szCs w:val="28"/>
        </w:rPr>
        <w:t>«</w:t>
      </w:r>
      <w:r w:rsidR="00CF75B0" w:rsidRPr="002E4182">
        <w:rPr>
          <w:rFonts w:ascii="Times New Roman" w:hAnsi="Times New Roman" w:cs="Times New Roman"/>
          <w:color w:val="000000" w:themeColor="text1"/>
          <w:sz w:val="28"/>
          <w:szCs w:val="28"/>
        </w:rPr>
        <w:t>Развитие и укрепление материально-технической базы домов культуры (и их филиалов</w:t>
      </w:r>
      <w:r w:rsidR="00CF75B0" w:rsidRPr="002E4182">
        <w:rPr>
          <w:rFonts w:cs="Times New Roman"/>
          <w:color w:val="000000" w:themeColor="text1"/>
          <w:sz w:val="24"/>
          <w:szCs w:val="28"/>
        </w:rPr>
        <w:t>)</w:t>
      </w:r>
      <w:r w:rsidR="00CF75B0" w:rsidRPr="002E4182">
        <w:rPr>
          <w:rFonts w:ascii="Times New Roman" w:hAnsi="Times New Roman" w:cs="Times New Roman"/>
          <w:color w:val="000000" w:themeColor="text1"/>
          <w:sz w:val="28"/>
          <w:szCs w:val="28"/>
        </w:rPr>
        <w:t xml:space="preserve"> в населенных пунктах с числом жителей до 50 тысяч человек</w:t>
      </w:r>
      <w:r w:rsidR="000E09FC" w:rsidRPr="002E4182">
        <w:rPr>
          <w:rFonts w:ascii="Times New Roman" w:hAnsi="Times New Roman" w:cs="Times New Roman"/>
          <w:color w:val="000000" w:themeColor="text1"/>
          <w:sz w:val="28"/>
          <w:szCs w:val="28"/>
        </w:rPr>
        <w:t>»</w:t>
      </w:r>
      <w:r w:rsidR="005B714D" w:rsidRPr="002E4182">
        <w:rPr>
          <w:rFonts w:ascii="Times New Roman" w:hAnsi="Times New Roman" w:cs="Times New Roman"/>
          <w:color w:val="000000" w:themeColor="text1"/>
          <w:sz w:val="28"/>
          <w:szCs w:val="28"/>
        </w:rPr>
        <w:t xml:space="preserve"> являю</w:t>
      </w:r>
      <w:r w:rsidR="00CF75B0" w:rsidRPr="002E4182">
        <w:rPr>
          <w:rFonts w:ascii="Times New Roman" w:hAnsi="Times New Roman" w:cs="Times New Roman"/>
          <w:color w:val="000000" w:themeColor="text1"/>
          <w:sz w:val="28"/>
          <w:szCs w:val="28"/>
        </w:rPr>
        <w:t>тся</w:t>
      </w:r>
      <w:r w:rsidR="005B714D" w:rsidRPr="002E4182">
        <w:rPr>
          <w:rFonts w:ascii="Times New Roman" w:hAnsi="Times New Roman" w:cs="Times New Roman"/>
          <w:color w:val="000000" w:themeColor="text1"/>
          <w:sz w:val="28"/>
          <w:szCs w:val="28"/>
        </w:rPr>
        <w:t>:</w:t>
      </w:r>
    </w:p>
    <w:p w:rsidR="005B714D" w:rsidRPr="002E4182" w:rsidRDefault="00B80BB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заключение соглашения о предоставлении субсидии между Министерством и получателем;</w:t>
      </w:r>
    </w:p>
    <w:p w:rsidR="00B80BB1" w:rsidRPr="002E4182" w:rsidRDefault="00B80BB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наличие правового акта </w:t>
      </w:r>
      <w:r w:rsidR="00FA310F" w:rsidRPr="002E4182">
        <w:rPr>
          <w:rFonts w:ascii="Times New Roman" w:hAnsi="Times New Roman" w:cs="Times New Roman"/>
          <w:color w:val="000000" w:themeColor="text1"/>
          <w:sz w:val="28"/>
          <w:szCs w:val="28"/>
        </w:rPr>
        <w:t>муниципального образования об утверждении в соответствии с требованиями нормативных правовых актов Российской Федерации и Республики Дагестан перечня мероприятий, в целях софинансирования которых предоставляется субсидия</w:t>
      </w:r>
      <w:r w:rsidR="00CE68B6" w:rsidRPr="002E4182">
        <w:rPr>
          <w:rFonts w:ascii="Times New Roman" w:hAnsi="Times New Roman" w:cs="Times New Roman"/>
          <w:color w:val="000000" w:themeColor="text1"/>
          <w:sz w:val="28"/>
          <w:szCs w:val="28"/>
        </w:rPr>
        <w:t>, и показателей результативности использования субсидии</w:t>
      </w:r>
      <w:r w:rsidR="00FA310F" w:rsidRPr="002E4182">
        <w:rPr>
          <w:rFonts w:ascii="Times New Roman" w:hAnsi="Times New Roman" w:cs="Times New Roman"/>
          <w:color w:val="000000" w:themeColor="text1"/>
          <w:sz w:val="28"/>
          <w:szCs w:val="28"/>
        </w:rPr>
        <w:t>;</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наличие в бюджете муниципального образования дополнительных бюджетных ассигнований на реализацию вышеуказанного мероприятия в размере не менее 5</w:t>
      </w:r>
      <w:r w:rsidR="00CE68B6" w:rsidRPr="002E4182">
        <w:rPr>
          <w:rFonts w:ascii="Times New Roman" w:hAnsi="Times New Roman" w:cs="Times New Roman"/>
          <w:color w:val="000000" w:themeColor="text1"/>
          <w:sz w:val="28"/>
          <w:szCs w:val="28"/>
        </w:rPr>
        <w:t xml:space="preserve"> процентов</w:t>
      </w:r>
      <w:r w:rsidRPr="002E4182">
        <w:rPr>
          <w:rFonts w:ascii="Times New Roman" w:hAnsi="Times New Roman" w:cs="Times New Roman"/>
          <w:color w:val="000000" w:themeColor="text1"/>
          <w:sz w:val="28"/>
          <w:szCs w:val="28"/>
        </w:rPr>
        <w:t xml:space="preserve"> от объема субсидии, предоставляемой на развитие и укрепление материально-технической базы домов культуры в населенных пунктах с чис</w:t>
      </w:r>
      <w:r w:rsidR="00CE68B6" w:rsidRPr="002E4182">
        <w:rPr>
          <w:rFonts w:ascii="Times New Roman" w:hAnsi="Times New Roman" w:cs="Times New Roman"/>
          <w:color w:val="000000" w:themeColor="text1"/>
          <w:sz w:val="28"/>
          <w:szCs w:val="28"/>
        </w:rPr>
        <w:t>лом жителей до 50 тысяч человек;</w:t>
      </w:r>
    </w:p>
    <w:p w:rsidR="00CE68B6" w:rsidRPr="002E4182" w:rsidRDefault="00CE68B6"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централизация закупок товаров, работ, </w:t>
      </w:r>
      <w:r w:rsidR="007D3A80" w:rsidRPr="002E4182">
        <w:rPr>
          <w:rFonts w:ascii="Times New Roman" w:hAnsi="Times New Roman" w:cs="Times New Roman"/>
          <w:color w:val="000000" w:themeColor="text1"/>
          <w:sz w:val="28"/>
          <w:szCs w:val="28"/>
        </w:rPr>
        <w:t>услуг</w:t>
      </w:r>
      <w:r w:rsidRPr="002E4182">
        <w:rPr>
          <w:rFonts w:ascii="Times New Roman" w:hAnsi="Times New Roman" w:cs="Times New Roman"/>
          <w:color w:val="000000" w:themeColor="text1"/>
          <w:sz w:val="28"/>
          <w:szCs w:val="28"/>
        </w:rPr>
        <w:t xml:space="preserve">, финансовое обеспечение которых частично или полностью осуществляется за счет указанной субсидии (за исключением </w:t>
      </w:r>
      <w:r w:rsidR="007D3A80" w:rsidRPr="002E4182">
        <w:rPr>
          <w:rFonts w:ascii="Times New Roman" w:hAnsi="Times New Roman" w:cs="Times New Roman"/>
          <w:color w:val="000000" w:themeColor="text1"/>
          <w:sz w:val="28"/>
          <w:szCs w:val="28"/>
        </w:rPr>
        <w:t>закупок</w:t>
      </w:r>
      <w:r w:rsidRPr="002E4182">
        <w:rPr>
          <w:rFonts w:ascii="Times New Roman" w:hAnsi="Times New Roman" w:cs="Times New Roman"/>
          <w:color w:val="000000" w:themeColor="text1"/>
          <w:sz w:val="28"/>
          <w:szCs w:val="28"/>
        </w:rPr>
        <w:t xml:space="preserve"> у единственного поставщика, осуществляемых в </w:t>
      </w:r>
      <w:r w:rsidR="007D3A80" w:rsidRPr="002E4182">
        <w:rPr>
          <w:rFonts w:ascii="Times New Roman" w:hAnsi="Times New Roman" w:cs="Times New Roman"/>
          <w:color w:val="000000" w:themeColor="text1"/>
          <w:sz w:val="28"/>
          <w:szCs w:val="28"/>
        </w:rPr>
        <w:t>соответствии</w:t>
      </w:r>
      <w:r w:rsidRPr="002E4182">
        <w:rPr>
          <w:rFonts w:ascii="Times New Roman" w:hAnsi="Times New Roman" w:cs="Times New Roman"/>
          <w:color w:val="000000" w:themeColor="text1"/>
          <w:sz w:val="28"/>
          <w:szCs w:val="28"/>
        </w:rPr>
        <w:t xml:space="preserve"> со </w:t>
      </w:r>
      <w:r w:rsidR="007D3A80" w:rsidRPr="002E4182">
        <w:rPr>
          <w:rFonts w:ascii="Times New Roman" w:hAnsi="Times New Roman" w:cs="Times New Roman"/>
          <w:color w:val="000000" w:themeColor="text1"/>
          <w:sz w:val="28"/>
          <w:szCs w:val="28"/>
        </w:rPr>
        <w:t>статьей</w:t>
      </w:r>
      <w:r w:rsidRPr="002E4182">
        <w:rPr>
          <w:rFonts w:ascii="Times New Roman" w:hAnsi="Times New Roman" w:cs="Times New Roman"/>
          <w:color w:val="000000" w:themeColor="text1"/>
          <w:sz w:val="28"/>
          <w:szCs w:val="28"/>
        </w:rPr>
        <w:t xml:space="preserve"> 93 Федерального закона от 5 апреля 2013 года № 44-ФЗ «</w:t>
      </w:r>
      <w:r w:rsidR="007D3A80" w:rsidRPr="002E4182">
        <w:rPr>
          <w:rFonts w:ascii="Times New Roman" w:hAnsi="Times New Roman" w:cs="Times New Roman"/>
          <w:color w:val="000000" w:themeColor="text1"/>
          <w:sz w:val="28"/>
          <w:szCs w:val="28"/>
        </w:rPr>
        <w:t>О</w:t>
      </w:r>
      <w:r w:rsidR="00C32A13" w:rsidRPr="002E4182">
        <w:rPr>
          <w:rFonts w:ascii="Times New Roman" w:hAnsi="Times New Roman" w:cs="Times New Roman"/>
          <w:color w:val="000000" w:themeColor="text1"/>
          <w:sz w:val="28"/>
          <w:szCs w:val="28"/>
        </w:rPr>
        <w:t> </w:t>
      </w:r>
      <w:r w:rsidR="007D3A80" w:rsidRPr="002E4182">
        <w:rPr>
          <w:rFonts w:ascii="Times New Roman" w:hAnsi="Times New Roman" w:cs="Times New Roman"/>
          <w:color w:val="000000" w:themeColor="text1"/>
          <w:sz w:val="28"/>
          <w:szCs w:val="28"/>
        </w:rPr>
        <w:t>контрактной</w:t>
      </w:r>
      <w:r w:rsidRPr="002E4182">
        <w:rPr>
          <w:rFonts w:ascii="Times New Roman" w:hAnsi="Times New Roman" w:cs="Times New Roman"/>
          <w:color w:val="000000" w:themeColor="text1"/>
          <w:sz w:val="28"/>
          <w:szCs w:val="28"/>
        </w:rPr>
        <w:t xml:space="preserve"> системе в сфере закупок работ, услуг для обеспечения государственных и </w:t>
      </w:r>
      <w:r w:rsidR="007D3A80" w:rsidRPr="002E4182">
        <w:rPr>
          <w:rFonts w:ascii="Times New Roman" w:hAnsi="Times New Roman" w:cs="Times New Roman"/>
          <w:color w:val="000000" w:themeColor="text1"/>
          <w:sz w:val="28"/>
          <w:szCs w:val="28"/>
        </w:rPr>
        <w:t>муниципальных</w:t>
      </w:r>
      <w:r w:rsidRPr="002E4182">
        <w:rPr>
          <w:rFonts w:ascii="Times New Roman" w:hAnsi="Times New Roman" w:cs="Times New Roman"/>
          <w:color w:val="000000" w:themeColor="text1"/>
          <w:sz w:val="28"/>
          <w:szCs w:val="28"/>
        </w:rPr>
        <w:t xml:space="preserve"> нужд»)</w:t>
      </w:r>
      <w:r w:rsidR="007D3A80" w:rsidRPr="002E4182">
        <w:rPr>
          <w:rFonts w:ascii="Times New Roman" w:hAnsi="Times New Roman" w:cs="Times New Roman"/>
          <w:color w:val="000000" w:themeColor="text1"/>
          <w:sz w:val="28"/>
          <w:szCs w:val="28"/>
        </w:rPr>
        <w:t>, через Комитет по государственным закупкам Республики Дагестан;</w:t>
      </w:r>
    </w:p>
    <w:p w:rsidR="00CE68B6" w:rsidRPr="002E4182" w:rsidRDefault="00CE68B6"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соблюдение целевого назначения расходования субсидии.</w:t>
      </w:r>
    </w:p>
    <w:p w:rsidR="00CF75B0" w:rsidRPr="002E4182" w:rsidRDefault="002837C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8</w:t>
      </w:r>
      <w:r w:rsidR="00CF75B0" w:rsidRPr="002E4182">
        <w:rPr>
          <w:rFonts w:ascii="Times New Roman" w:hAnsi="Times New Roman" w:cs="Times New Roman"/>
          <w:color w:val="000000" w:themeColor="text1"/>
          <w:sz w:val="28"/>
          <w:szCs w:val="28"/>
        </w:rPr>
        <w:t>. Критериями отбора муниципальных образований</w:t>
      </w:r>
      <w:r w:rsidR="008410B7" w:rsidRPr="002E4182">
        <w:rPr>
          <w:rFonts w:ascii="Times New Roman" w:hAnsi="Times New Roman" w:cs="Times New Roman"/>
          <w:color w:val="000000" w:themeColor="text1"/>
          <w:sz w:val="28"/>
          <w:szCs w:val="28"/>
        </w:rPr>
        <w:t xml:space="preserve"> для предоставления субсидии</w:t>
      </w:r>
      <w:r w:rsidR="00CF75B0" w:rsidRPr="002E4182">
        <w:rPr>
          <w:rFonts w:ascii="Times New Roman" w:hAnsi="Times New Roman" w:cs="Times New Roman"/>
          <w:color w:val="000000" w:themeColor="text1"/>
          <w:sz w:val="28"/>
          <w:szCs w:val="28"/>
        </w:rPr>
        <w:t xml:space="preserve"> являются:</w:t>
      </w:r>
    </w:p>
    <w:p w:rsidR="00CF75B0" w:rsidRPr="002E4182" w:rsidRDefault="002837C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8</w:t>
      </w:r>
      <w:r w:rsidR="00CF75B0" w:rsidRPr="002E4182">
        <w:rPr>
          <w:rFonts w:ascii="Times New Roman" w:hAnsi="Times New Roman" w:cs="Times New Roman"/>
          <w:color w:val="000000" w:themeColor="text1"/>
          <w:sz w:val="28"/>
          <w:szCs w:val="28"/>
        </w:rPr>
        <w:t xml:space="preserve">.1. По мероприятию </w:t>
      </w:r>
      <w:r w:rsidR="000E09FC" w:rsidRPr="002E4182">
        <w:rPr>
          <w:rFonts w:ascii="Times New Roman" w:hAnsi="Times New Roman" w:cs="Times New Roman"/>
          <w:color w:val="000000" w:themeColor="text1"/>
          <w:sz w:val="28"/>
          <w:szCs w:val="28"/>
        </w:rPr>
        <w:t>«</w:t>
      </w:r>
      <w:r w:rsidR="00CF75B0" w:rsidRPr="002E4182">
        <w:rPr>
          <w:rFonts w:ascii="Times New Roman" w:hAnsi="Times New Roman" w:cs="Times New Roman"/>
          <w:color w:val="000000" w:themeColor="text1"/>
          <w:sz w:val="28"/>
          <w:szCs w:val="28"/>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r w:rsidR="000E09FC" w:rsidRPr="002E4182">
        <w:rPr>
          <w:rFonts w:ascii="Times New Roman" w:hAnsi="Times New Roman" w:cs="Times New Roman"/>
          <w:color w:val="000000" w:themeColor="text1"/>
          <w:sz w:val="28"/>
          <w:szCs w:val="28"/>
        </w:rPr>
        <w:t>»</w:t>
      </w:r>
      <w:r w:rsidR="00CF75B0" w:rsidRPr="002E4182">
        <w:rPr>
          <w:rFonts w:ascii="Times New Roman" w:hAnsi="Times New Roman" w:cs="Times New Roman"/>
          <w:color w:val="000000" w:themeColor="text1"/>
          <w:sz w:val="28"/>
          <w:szCs w:val="28"/>
        </w:rPr>
        <w:t>:</w:t>
      </w:r>
    </w:p>
    <w:p w:rsidR="00CF75B0" w:rsidRPr="002E4182" w:rsidRDefault="00CF75B0" w:rsidP="005925EA">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наличие муниципальных программ, предусматривающих проведение указанных мероприятий;</w:t>
      </w:r>
    </w:p>
    <w:p w:rsidR="00CF75B0" w:rsidRPr="002E4182" w:rsidRDefault="00CF75B0" w:rsidP="005925EA">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рост числа участников культурно-массовых мероприятий;</w:t>
      </w:r>
    </w:p>
    <w:p w:rsidR="00CF75B0" w:rsidRPr="002E4182" w:rsidRDefault="00CF75B0" w:rsidP="005925EA">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наличие отремонтированного здания дома культуры;</w:t>
      </w:r>
    </w:p>
    <w:p w:rsidR="00CF75B0" w:rsidRPr="002E4182" w:rsidRDefault="00CF75B0" w:rsidP="005925EA">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укомплектованный штат дома культуры специалистами культурно-досуговой деятельности;</w:t>
      </w:r>
    </w:p>
    <w:p w:rsidR="00CF75B0" w:rsidRPr="002E4182" w:rsidRDefault="002837C0" w:rsidP="005925EA">
      <w:pPr>
        <w:pStyle w:val="ConsPlusNormal"/>
        <w:tabs>
          <w:tab w:val="left" w:pos="1134"/>
        </w:tabs>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8</w:t>
      </w:r>
      <w:r w:rsidR="00CF75B0" w:rsidRPr="002E4182">
        <w:rPr>
          <w:rFonts w:ascii="Times New Roman" w:hAnsi="Times New Roman" w:cs="Times New Roman"/>
          <w:color w:val="000000" w:themeColor="text1"/>
          <w:sz w:val="28"/>
          <w:szCs w:val="28"/>
        </w:rPr>
        <w:t xml:space="preserve">.2. По мероприятию </w:t>
      </w:r>
      <w:r w:rsidR="000E09FC" w:rsidRPr="002E4182">
        <w:rPr>
          <w:rFonts w:ascii="Times New Roman" w:hAnsi="Times New Roman" w:cs="Times New Roman"/>
          <w:color w:val="000000" w:themeColor="text1"/>
          <w:sz w:val="28"/>
          <w:szCs w:val="28"/>
        </w:rPr>
        <w:t>«</w:t>
      </w:r>
      <w:r w:rsidR="00CF75B0" w:rsidRPr="002E4182">
        <w:rPr>
          <w:rFonts w:ascii="Times New Roman" w:hAnsi="Times New Roman" w:cs="Times New Roman"/>
          <w:color w:val="000000" w:themeColor="text1"/>
          <w:sz w:val="28"/>
          <w:szCs w:val="28"/>
        </w:rPr>
        <w:t xml:space="preserve">Ремонтные работы (текущий ремонт) в отношении </w:t>
      </w:r>
      <w:r w:rsidR="00CF75B0" w:rsidRPr="002E4182">
        <w:rPr>
          <w:rFonts w:ascii="Times New Roman" w:hAnsi="Times New Roman" w:cs="Times New Roman"/>
          <w:color w:val="000000" w:themeColor="text1"/>
          <w:sz w:val="28"/>
          <w:szCs w:val="28"/>
        </w:rPr>
        <w:lastRenderedPageBreak/>
        <w:t>зданий домов культуры (и их филиалов), расположенных в населенных пунктах с числом жителей до 50 тысяч человек</w:t>
      </w:r>
      <w:r w:rsidR="000E09FC" w:rsidRPr="002E4182">
        <w:rPr>
          <w:rFonts w:ascii="Times New Roman" w:hAnsi="Times New Roman" w:cs="Times New Roman"/>
          <w:color w:val="000000" w:themeColor="text1"/>
          <w:sz w:val="28"/>
          <w:szCs w:val="28"/>
        </w:rPr>
        <w:t>»</w:t>
      </w:r>
      <w:r w:rsidR="00CF75B0" w:rsidRPr="002E4182">
        <w:rPr>
          <w:rFonts w:ascii="Times New Roman" w:hAnsi="Times New Roman" w:cs="Times New Roman"/>
          <w:color w:val="000000" w:themeColor="text1"/>
          <w:sz w:val="28"/>
          <w:szCs w:val="28"/>
        </w:rPr>
        <w:t>:</w:t>
      </w:r>
    </w:p>
    <w:p w:rsidR="00CF75B0" w:rsidRPr="002E4182" w:rsidRDefault="00CF75B0" w:rsidP="005925EA">
      <w:pPr>
        <w:pStyle w:val="ConsPlusNormal"/>
        <w:numPr>
          <w:ilvl w:val="0"/>
          <w:numId w:val="2"/>
        </w:numPr>
        <w:tabs>
          <w:tab w:val="left" w:pos="1134"/>
        </w:tabs>
        <w:ind w:left="0"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наличие утвержденной сметной документации на текущий ремонт с положительным заключением по проверке достоверности определения сметной стоимости;</w:t>
      </w:r>
    </w:p>
    <w:p w:rsidR="00CF75B0" w:rsidRPr="002E4182" w:rsidRDefault="00CF75B0" w:rsidP="005925EA">
      <w:pPr>
        <w:pStyle w:val="ConsPlusNormal"/>
        <w:numPr>
          <w:ilvl w:val="0"/>
          <w:numId w:val="2"/>
        </w:numPr>
        <w:tabs>
          <w:tab w:val="left" w:pos="1134"/>
        </w:tabs>
        <w:ind w:left="0"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наличие выписки из Единого государственного реестра недвижимости, подтверждающей право оперативного управления недвижимым имуществом за домами культуры;</w:t>
      </w:r>
    </w:p>
    <w:p w:rsidR="00CF75B0" w:rsidRPr="002E4182" w:rsidRDefault="00CF75B0" w:rsidP="005925EA">
      <w:pPr>
        <w:pStyle w:val="ConsPlusNormal"/>
        <w:numPr>
          <w:ilvl w:val="0"/>
          <w:numId w:val="2"/>
        </w:numPr>
        <w:tabs>
          <w:tab w:val="left" w:pos="1134"/>
        </w:tabs>
        <w:ind w:left="0"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рост числа участников мероприятий в домах культуры;</w:t>
      </w:r>
    </w:p>
    <w:p w:rsidR="00CF75B0" w:rsidRPr="002E4182" w:rsidRDefault="00CF75B0" w:rsidP="005925EA">
      <w:pPr>
        <w:pStyle w:val="ConsPlusNormal"/>
        <w:numPr>
          <w:ilvl w:val="0"/>
          <w:numId w:val="2"/>
        </w:numPr>
        <w:tabs>
          <w:tab w:val="left" w:pos="1134"/>
        </w:tabs>
        <w:ind w:left="0"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укомплектованный штат специалистами культурно-досуговой деятельности;</w:t>
      </w:r>
    </w:p>
    <w:p w:rsidR="00CF75B0" w:rsidRPr="002E4182" w:rsidRDefault="00CF75B0" w:rsidP="005925EA">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наличие муниципальных программ, предусматривающих проведение указанных мероприятий.</w:t>
      </w:r>
    </w:p>
    <w:p w:rsidR="00CF75B0" w:rsidRPr="002E4182" w:rsidRDefault="006D0885"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9</w:t>
      </w:r>
      <w:r w:rsidR="00CF75B0" w:rsidRPr="002E4182">
        <w:rPr>
          <w:rFonts w:ascii="Times New Roman" w:hAnsi="Times New Roman" w:cs="Times New Roman"/>
          <w:color w:val="000000" w:themeColor="text1"/>
          <w:sz w:val="28"/>
          <w:szCs w:val="28"/>
        </w:rPr>
        <w:t xml:space="preserve">. Для участия в отборе по мероприятию </w:t>
      </w:r>
      <w:r w:rsidR="000E09FC" w:rsidRPr="002E4182">
        <w:rPr>
          <w:rFonts w:ascii="Times New Roman" w:hAnsi="Times New Roman" w:cs="Times New Roman"/>
          <w:color w:val="000000" w:themeColor="text1"/>
          <w:sz w:val="28"/>
          <w:szCs w:val="28"/>
        </w:rPr>
        <w:t>«</w:t>
      </w:r>
      <w:r w:rsidR="00CF75B0" w:rsidRPr="002E4182">
        <w:rPr>
          <w:rFonts w:ascii="Times New Roman" w:hAnsi="Times New Roman" w:cs="Times New Roman"/>
          <w:color w:val="000000" w:themeColor="text1"/>
          <w:sz w:val="28"/>
          <w:szCs w:val="28"/>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r w:rsidR="000E09FC" w:rsidRPr="002E4182">
        <w:rPr>
          <w:rFonts w:ascii="Times New Roman" w:hAnsi="Times New Roman" w:cs="Times New Roman"/>
          <w:color w:val="000000" w:themeColor="text1"/>
          <w:sz w:val="28"/>
          <w:szCs w:val="28"/>
        </w:rPr>
        <w:t>»</w:t>
      </w:r>
      <w:r w:rsidR="00CF75B0" w:rsidRPr="002E4182">
        <w:rPr>
          <w:rFonts w:ascii="Times New Roman" w:hAnsi="Times New Roman" w:cs="Times New Roman"/>
          <w:color w:val="000000" w:themeColor="text1"/>
          <w:sz w:val="28"/>
          <w:szCs w:val="28"/>
        </w:rPr>
        <w:t xml:space="preserve"> муниципальные образования представляют в Министерство в установленные сроки следующие документы:</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 обращение (сопроводительное письмо) органа муниципального образования о необходимости предоставления субсидии с соответствующими обоснованиями</w:t>
      </w:r>
      <w:r w:rsidR="00401471" w:rsidRPr="002E4182">
        <w:rPr>
          <w:rFonts w:ascii="Times New Roman" w:hAnsi="Times New Roman" w:cs="Times New Roman"/>
          <w:color w:val="000000" w:themeColor="text1"/>
          <w:sz w:val="28"/>
          <w:szCs w:val="28"/>
        </w:rPr>
        <w:t>;</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2) заявка на участие в отборе для предоставления субсидии в соответствующем финансовом году на обеспечение развития и укрепления материально-технической базы домов культуры в населенных пунктах с числом жителей до 50 тысяч человек по форме в соответствии с приложением № </w:t>
      </w:r>
      <w:r w:rsidR="00734256" w:rsidRPr="002E4182">
        <w:rPr>
          <w:rFonts w:ascii="Times New Roman" w:hAnsi="Times New Roman" w:cs="Times New Roman"/>
          <w:color w:val="000000" w:themeColor="text1"/>
          <w:sz w:val="28"/>
          <w:szCs w:val="28"/>
        </w:rPr>
        <w:t>3</w:t>
      </w:r>
      <w:r w:rsidRPr="002E4182">
        <w:rPr>
          <w:rFonts w:ascii="Times New Roman" w:hAnsi="Times New Roman" w:cs="Times New Roman"/>
          <w:color w:val="000000" w:themeColor="text1"/>
          <w:sz w:val="28"/>
          <w:szCs w:val="28"/>
        </w:rPr>
        <w:t xml:space="preserve"> к настоящему П</w:t>
      </w:r>
      <w:r w:rsidR="00734256" w:rsidRPr="002E4182">
        <w:rPr>
          <w:rFonts w:ascii="Times New Roman" w:hAnsi="Times New Roman" w:cs="Times New Roman"/>
          <w:color w:val="000000" w:themeColor="text1"/>
          <w:sz w:val="28"/>
          <w:szCs w:val="28"/>
        </w:rPr>
        <w:t>риказу</w:t>
      </w:r>
      <w:r w:rsidRPr="002E4182">
        <w:rPr>
          <w:rFonts w:ascii="Times New Roman" w:hAnsi="Times New Roman" w:cs="Times New Roman"/>
          <w:color w:val="000000" w:themeColor="text1"/>
          <w:sz w:val="28"/>
          <w:szCs w:val="28"/>
        </w:rPr>
        <w:t>, подписанная главой администрации муниципального образования (в случае отсутствия главы - заместителем главы администрации муниципального образования);</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 смета на укрепление материально-технической базы – для домов культуры, подлежащих капитальному ремонту (реконструкции) в рамках государственных программ Российской Федерации в сфере культуры;</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4) выписка из муниципального правового акта муниципального образования об утверждении местного бюджета, подтверждающая наличие в бюджете муниципального образования на соответствующий финансовый год и плановый период бюджетных ассигнований на реализацию мероприятия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 (в</w:t>
      </w:r>
      <w:r w:rsidR="00C32A13" w:rsidRPr="002E4182">
        <w:rPr>
          <w:rFonts w:ascii="Times New Roman" w:hAnsi="Times New Roman" w:cs="Times New Roman"/>
          <w:color w:val="000000" w:themeColor="text1"/>
          <w:sz w:val="28"/>
          <w:szCs w:val="28"/>
        </w:rPr>
        <w:t> </w:t>
      </w:r>
      <w:r w:rsidRPr="002E4182">
        <w:rPr>
          <w:rFonts w:ascii="Times New Roman" w:hAnsi="Times New Roman" w:cs="Times New Roman"/>
          <w:color w:val="000000" w:themeColor="text1"/>
          <w:sz w:val="28"/>
          <w:szCs w:val="28"/>
        </w:rPr>
        <w:t>размере не менее 1 процента от объема субсидии);</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5)</w:t>
      </w:r>
      <w:r w:rsidR="00A8360E" w:rsidRPr="002E4182">
        <w:rPr>
          <w:rFonts w:ascii="Times New Roman" w:hAnsi="Times New Roman" w:cs="Times New Roman"/>
          <w:color w:val="000000" w:themeColor="text1"/>
          <w:sz w:val="28"/>
          <w:szCs w:val="28"/>
        </w:rPr>
        <w:t> </w:t>
      </w:r>
      <w:r w:rsidRPr="002E4182">
        <w:rPr>
          <w:rFonts w:ascii="Times New Roman" w:hAnsi="Times New Roman" w:cs="Times New Roman"/>
          <w:color w:val="000000" w:themeColor="text1"/>
          <w:sz w:val="28"/>
          <w:szCs w:val="28"/>
        </w:rPr>
        <w:t xml:space="preserve">информация о соответствии получателя критериям отбора для предоставления субсидии в соответствующем финансовом году и плановый период на реализацию мероприятия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 по форме в соответствии с приложением № </w:t>
      </w:r>
      <w:r w:rsidR="00734256" w:rsidRPr="002E4182">
        <w:rPr>
          <w:rFonts w:ascii="Times New Roman" w:hAnsi="Times New Roman" w:cs="Times New Roman"/>
          <w:color w:val="000000" w:themeColor="text1"/>
          <w:sz w:val="28"/>
          <w:szCs w:val="28"/>
        </w:rPr>
        <w:t>1</w:t>
      </w:r>
      <w:r w:rsidRPr="002E4182">
        <w:rPr>
          <w:rFonts w:ascii="Times New Roman" w:hAnsi="Times New Roman" w:cs="Times New Roman"/>
          <w:color w:val="000000" w:themeColor="text1"/>
          <w:sz w:val="28"/>
          <w:szCs w:val="28"/>
        </w:rPr>
        <w:t xml:space="preserve"> к настоящему Порядку;</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lastRenderedPageBreak/>
        <w:t xml:space="preserve">6) заверенная копия утвержденного штатного расписания учреждения, на базе которого планируется проведение мероприятия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7) заверенная в установленном порядке копия утвержденной муниципальной программы, предусматривающей проведение мероприятия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Развитие и укрепление материально-технической базы домов культуры (и их филиалов), расположенных в населенных пунктах с числ</w:t>
      </w:r>
      <w:r w:rsidR="008F5592" w:rsidRPr="002E4182">
        <w:rPr>
          <w:rFonts w:ascii="Times New Roman" w:hAnsi="Times New Roman" w:cs="Times New Roman"/>
          <w:color w:val="000000" w:themeColor="text1"/>
          <w:sz w:val="28"/>
          <w:szCs w:val="28"/>
        </w:rPr>
        <w:t>ом жителей до 50 тысяч человек</w:t>
      </w:r>
      <w:r w:rsidR="000E09FC" w:rsidRPr="002E4182">
        <w:rPr>
          <w:rFonts w:ascii="Times New Roman" w:hAnsi="Times New Roman" w:cs="Times New Roman"/>
          <w:color w:val="000000" w:themeColor="text1"/>
          <w:sz w:val="28"/>
          <w:szCs w:val="28"/>
        </w:rPr>
        <w:t>»</w:t>
      </w:r>
      <w:r w:rsidR="008F5592" w:rsidRPr="002E4182">
        <w:rPr>
          <w:rFonts w:ascii="Times New Roman" w:hAnsi="Times New Roman" w:cs="Times New Roman"/>
          <w:color w:val="000000" w:themeColor="text1"/>
          <w:sz w:val="28"/>
          <w:szCs w:val="28"/>
        </w:rPr>
        <w:t>;</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8) акт комиссионного осмотра здания, подтверждающий удовлетворительное состояние здания дома культуры (предоставляется в случае, если проведение ремонтных работ на объекте культуры не требуется);</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9) копия устава и выписка из Единого государственного реестра юридических лиц</w:t>
      </w:r>
      <w:r w:rsidR="00734256" w:rsidRPr="002E4182">
        <w:rPr>
          <w:rFonts w:ascii="Times New Roman" w:hAnsi="Times New Roman" w:cs="Times New Roman"/>
          <w:color w:val="000000" w:themeColor="text1"/>
          <w:sz w:val="28"/>
          <w:szCs w:val="28"/>
        </w:rPr>
        <w:t xml:space="preserve"> учреждения, принимающего участие в отборе</w:t>
      </w:r>
      <w:r w:rsidRPr="002E4182">
        <w:rPr>
          <w:rFonts w:ascii="Times New Roman" w:hAnsi="Times New Roman" w:cs="Times New Roman"/>
          <w:color w:val="000000" w:themeColor="text1"/>
          <w:sz w:val="28"/>
          <w:szCs w:val="28"/>
        </w:rPr>
        <w:t>;</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10) фотоматериалы, отражающее общее и техническое состояние дома культуры.</w:t>
      </w:r>
    </w:p>
    <w:p w:rsidR="006D0885" w:rsidRPr="002E4182" w:rsidRDefault="006D0885"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10</w:t>
      </w:r>
      <w:r w:rsidR="00F619F4" w:rsidRPr="002E4182">
        <w:rPr>
          <w:rFonts w:ascii="Times New Roman" w:hAnsi="Times New Roman" w:cs="Times New Roman"/>
          <w:color w:val="000000" w:themeColor="text1"/>
          <w:sz w:val="28"/>
          <w:szCs w:val="28"/>
        </w:rPr>
        <w:t>.</w:t>
      </w:r>
      <w:r w:rsidR="006766E1" w:rsidRPr="002E4182">
        <w:rPr>
          <w:rFonts w:ascii="Times New Roman" w:hAnsi="Times New Roman" w:cs="Times New Roman"/>
          <w:color w:val="000000" w:themeColor="text1"/>
          <w:sz w:val="28"/>
          <w:szCs w:val="28"/>
        </w:rPr>
        <w:t xml:space="preserve"> </w:t>
      </w:r>
      <w:r w:rsidRPr="002E4182">
        <w:rPr>
          <w:rFonts w:ascii="Times New Roman" w:hAnsi="Times New Roman" w:cs="Times New Roman"/>
          <w:color w:val="000000" w:themeColor="text1"/>
          <w:sz w:val="28"/>
          <w:szCs w:val="28"/>
        </w:rPr>
        <w:t>Каждая заявка по всем домам культуры с прилагаемыми материалами должна быть прошита в один том (папку), пронумерованы сквозной нумерацией и заверены подписью уполномоченного должностного лица и печатью органа, уполномоченного на подачу заявки на конкурсный отбор.</w:t>
      </w:r>
    </w:p>
    <w:p w:rsidR="006D0885" w:rsidRPr="002E4182" w:rsidRDefault="006D0885"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Сопроводительное письмо прилагается к вышеуказанной папке.</w:t>
      </w:r>
    </w:p>
    <w:p w:rsidR="006D0885" w:rsidRPr="002E4182" w:rsidRDefault="006D0885"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 первой странице папки размещаются следующие сведения:</w:t>
      </w:r>
    </w:p>
    <w:p w:rsidR="006766E1"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наименование муниципального образования;</w:t>
      </w:r>
    </w:p>
    <w:p w:rsidR="006D0885" w:rsidRPr="002E4182" w:rsidRDefault="006D0885"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информация об отборе, на участие в котором подается заявка («На участие в отборе на </w:t>
      </w:r>
      <w:r w:rsidR="006766E1" w:rsidRPr="002E4182">
        <w:rPr>
          <w:rFonts w:ascii="Times New Roman" w:hAnsi="Times New Roman" w:cs="Times New Roman"/>
          <w:color w:val="000000" w:themeColor="text1"/>
          <w:sz w:val="28"/>
          <w:szCs w:val="28"/>
        </w:rPr>
        <w:t>реализацию мероприятия «Укрепление МТБ</w:t>
      </w:r>
      <w:r w:rsidRPr="002E4182">
        <w:rPr>
          <w:rFonts w:ascii="Times New Roman" w:hAnsi="Times New Roman" w:cs="Times New Roman"/>
          <w:color w:val="000000" w:themeColor="text1"/>
          <w:sz w:val="28"/>
          <w:szCs w:val="28"/>
        </w:rPr>
        <w:t>») с указанием соответствующего года;</w:t>
      </w:r>
    </w:p>
    <w:p w:rsidR="006766E1"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полное наименование дома культуры;</w:t>
      </w:r>
    </w:p>
    <w:p w:rsidR="006766E1"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полное наименование муниципального дома культуры.</w:t>
      </w:r>
    </w:p>
    <w:p w:rsidR="00F619F4" w:rsidRPr="002E4182" w:rsidRDefault="00F619F4"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w:t>
      </w:r>
      <w:r w:rsidR="006766E1" w:rsidRPr="002E4182">
        <w:rPr>
          <w:rFonts w:ascii="Times New Roman" w:hAnsi="Times New Roman" w:cs="Times New Roman"/>
          <w:color w:val="000000" w:themeColor="text1"/>
          <w:sz w:val="28"/>
          <w:szCs w:val="28"/>
        </w:rPr>
        <w:t>1</w:t>
      </w:r>
      <w:r w:rsidRPr="002E4182">
        <w:rPr>
          <w:rFonts w:ascii="Times New Roman" w:hAnsi="Times New Roman" w:cs="Times New Roman"/>
          <w:color w:val="000000" w:themeColor="text1"/>
          <w:sz w:val="28"/>
          <w:szCs w:val="28"/>
        </w:rPr>
        <w:t xml:space="preserve">. Для участия в отборе по мероприятию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Ремонтные работы (текущий ремонт) в отношении зданий домов культуры (и их филиалов),</w:t>
      </w:r>
      <w:r w:rsidRPr="002E4182">
        <w:rPr>
          <w:rFonts w:ascii="Times New Roman" w:hAnsi="Times New Roman" w:cs="Times New Roman"/>
          <w:b/>
          <w:color w:val="000000" w:themeColor="text1"/>
          <w:sz w:val="28"/>
          <w:szCs w:val="28"/>
        </w:rPr>
        <w:t xml:space="preserve"> </w:t>
      </w:r>
      <w:r w:rsidRPr="002E4182">
        <w:rPr>
          <w:rFonts w:ascii="Times New Roman" w:hAnsi="Times New Roman" w:cs="Times New Roman"/>
          <w:color w:val="000000" w:themeColor="text1"/>
          <w:sz w:val="28"/>
          <w:szCs w:val="28"/>
        </w:rPr>
        <w:t>расположенных</w:t>
      </w:r>
      <w:r w:rsidRPr="002E4182">
        <w:rPr>
          <w:rFonts w:ascii="Times New Roman" w:hAnsi="Times New Roman" w:cs="Times New Roman"/>
          <w:color w:val="000000" w:themeColor="text1"/>
          <w:sz w:val="32"/>
          <w:szCs w:val="28"/>
        </w:rPr>
        <w:t xml:space="preserve"> </w:t>
      </w:r>
      <w:r w:rsidRPr="002E4182">
        <w:rPr>
          <w:rFonts w:ascii="Times New Roman" w:hAnsi="Times New Roman" w:cs="Times New Roman"/>
          <w:color w:val="000000" w:themeColor="text1"/>
          <w:sz w:val="28"/>
          <w:szCs w:val="28"/>
        </w:rPr>
        <w:t>в населенных пунктах с числом жителей до 50 тысяч человек</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 муниципальные образования Республики Дагестан, представляют в Министерство в установленные сроки следующие документы:</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 обращение (сопроводительное письмо) органа муниципального образования о необходимости предоставления субсидии с соответствующими обоснованиями</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 заявк</w:t>
      </w:r>
      <w:r w:rsidR="00F619F4" w:rsidRPr="002E4182">
        <w:rPr>
          <w:rFonts w:ascii="Times New Roman" w:hAnsi="Times New Roman" w:cs="Times New Roman"/>
          <w:color w:val="000000" w:themeColor="text1"/>
          <w:sz w:val="28"/>
          <w:szCs w:val="28"/>
        </w:rPr>
        <w:t>у</w:t>
      </w:r>
      <w:r w:rsidRPr="002E4182">
        <w:rPr>
          <w:rFonts w:ascii="Times New Roman" w:hAnsi="Times New Roman" w:cs="Times New Roman"/>
          <w:color w:val="000000" w:themeColor="text1"/>
          <w:sz w:val="28"/>
          <w:szCs w:val="28"/>
        </w:rPr>
        <w:t xml:space="preserve"> на участие в отборе для предоставления субсидии в соответствующем финансовом году на обеспечение развития и укрепления материально-технической базы домов культуры в населенных пунктах с числом жителей до 50 тысяч человек, в соответствии с приложением № </w:t>
      </w:r>
      <w:r w:rsidR="00734256" w:rsidRPr="002E4182">
        <w:rPr>
          <w:rFonts w:ascii="Times New Roman" w:hAnsi="Times New Roman" w:cs="Times New Roman"/>
          <w:color w:val="000000" w:themeColor="text1"/>
          <w:sz w:val="28"/>
          <w:szCs w:val="28"/>
        </w:rPr>
        <w:t>3</w:t>
      </w:r>
      <w:r w:rsidRPr="002E4182">
        <w:rPr>
          <w:rFonts w:ascii="Times New Roman" w:hAnsi="Times New Roman" w:cs="Times New Roman"/>
          <w:color w:val="000000" w:themeColor="text1"/>
          <w:sz w:val="28"/>
          <w:szCs w:val="28"/>
        </w:rPr>
        <w:t xml:space="preserve"> к настоящему П</w:t>
      </w:r>
      <w:r w:rsidR="00734256" w:rsidRPr="002E4182">
        <w:rPr>
          <w:rFonts w:ascii="Times New Roman" w:hAnsi="Times New Roman" w:cs="Times New Roman"/>
          <w:color w:val="000000" w:themeColor="text1"/>
          <w:sz w:val="28"/>
          <w:szCs w:val="28"/>
        </w:rPr>
        <w:t>риказу</w:t>
      </w:r>
      <w:r w:rsidRPr="002E4182">
        <w:rPr>
          <w:rFonts w:ascii="Times New Roman" w:hAnsi="Times New Roman" w:cs="Times New Roman"/>
          <w:color w:val="000000" w:themeColor="text1"/>
          <w:sz w:val="28"/>
          <w:szCs w:val="28"/>
        </w:rPr>
        <w:t>, подписанная главой администрации муниципального образования (в</w:t>
      </w:r>
      <w:r w:rsidR="00C32A13" w:rsidRPr="002E4182">
        <w:rPr>
          <w:rFonts w:ascii="Times New Roman" w:hAnsi="Times New Roman" w:cs="Times New Roman"/>
          <w:color w:val="000000" w:themeColor="text1"/>
          <w:sz w:val="28"/>
          <w:szCs w:val="28"/>
        </w:rPr>
        <w:t> </w:t>
      </w:r>
      <w:r w:rsidRPr="002E4182">
        <w:rPr>
          <w:rFonts w:ascii="Times New Roman" w:hAnsi="Times New Roman" w:cs="Times New Roman"/>
          <w:color w:val="000000" w:themeColor="text1"/>
          <w:sz w:val="28"/>
          <w:szCs w:val="28"/>
        </w:rPr>
        <w:t>случае отсутствия главы - заместителем главы администрации муниципального образования);</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 информаци</w:t>
      </w:r>
      <w:r w:rsidR="00F619F4" w:rsidRPr="002E4182">
        <w:rPr>
          <w:rFonts w:ascii="Times New Roman" w:hAnsi="Times New Roman" w:cs="Times New Roman"/>
          <w:color w:val="000000" w:themeColor="text1"/>
          <w:sz w:val="28"/>
          <w:szCs w:val="28"/>
        </w:rPr>
        <w:t>ю</w:t>
      </w:r>
      <w:r w:rsidRPr="002E4182">
        <w:rPr>
          <w:rFonts w:ascii="Times New Roman" w:hAnsi="Times New Roman" w:cs="Times New Roman"/>
          <w:color w:val="000000" w:themeColor="text1"/>
          <w:sz w:val="28"/>
          <w:szCs w:val="28"/>
        </w:rPr>
        <w:t xml:space="preserve"> о соответствии муниципального образования критериям отбора для предоставления субсидии в соответствующем финансовом году на реализацию мероприятия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Ремонтные работы (текущий ремонт) в отношении </w:t>
      </w:r>
      <w:r w:rsidRPr="002E4182">
        <w:rPr>
          <w:rFonts w:ascii="Times New Roman" w:hAnsi="Times New Roman" w:cs="Times New Roman"/>
          <w:color w:val="000000" w:themeColor="text1"/>
          <w:sz w:val="28"/>
          <w:szCs w:val="28"/>
        </w:rPr>
        <w:lastRenderedPageBreak/>
        <w:t>зданий домов культуры (и их филиалов), расположенных в населенных пунктах с числом жителей до 50 тысяч человек</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 по форме, в соответствии с приложением №</w:t>
      </w:r>
      <w:r w:rsidR="00734256" w:rsidRPr="002E4182">
        <w:rPr>
          <w:rFonts w:ascii="Times New Roman" w:hAnsi="Times New Roman" w:cs="Times New Roman"/>
          <w:color w:val="000000" w:themeColor="text1"/>
          <w:sz w:val="28"/>
          <w:szCs w:val="28"/>
        </w:rPr>
        <w:t> 2</w:t>
      </w:r>
      <w:r w:rsidRPr="002E4182">
        <w:rPr>
          <w:rFonts w:ascii="Times New Roman" w:hAnsi="Times New Roman" w:cs="Times New Roman"/>
          <w:color w:val="000000" w:themeColor="text1"/>
          <w:sz w:val="28"/>
          <w:szCs w:val="28"/>
        </w:rPr>
        <w:t xml:space="preserve"> к настоящему Порядку;</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4) копи</w:t>
      </w:r>
      <w:r w:rsidR="00F619F4" w:rsidRPr="002E4182">
        <w:rPr>
          <w:rFonts w:ascii="Times New Roman" w:hAnsi="Times New Roman" w:cs="Times New Roman"/>
          <w:color w:val="000000" w:themeColor="text1"/>
          <w:sz w:val="28"/>
          <w:szCs w:val="28"/>
        </w:rPr>
        <w:t>ю</w:t>
      </w:r>
      <w:r w:rsidRPr="002E4182">
        <w:rPr>
          <w:rFonts w:ascii="Times New Roman" w:hAnsi="Times New Roman" w:cs="Times New Roman"/>
          <w:color w:val="000000" w:themeColor="text1"/>
          <w:sz w:val="28"/>
          <w:szCs w:val="28"/>
        </w:rPr>
        <w:t xml:space="preserve"> утвержденной сметной документации на текущий ремонт и копия положительного заключения государственной экспертизы по проверке достоверности определения сметной стоимости;</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5) копи</w:t>
      </w:r>
      <w:r w:rsidR="00F619F4" w:rsidRPr="002E4182">
        <w:rPr>
          <w:rFonts w:ascii="Times New Roman" w:hAnsi="Times New Roman" w:cs="Times New Roman"/>
          <w:color w:val="000000" w:themeColor="text1"/>
          <w:sz w:val="28"/>
          <w:szCs w:val="28"/>
        </w:rPr>
        <w:t>ю</w:t>
      </w:r>
      <w:r w:rsidRPr="002E4182">
        <w:rPr>
          <w:rFonts w:ascii="Times New Roman" w:hAnsi="Times New Roman" w:cs="Times New Roman"/>
          <w:color w:val="000000" w:themeColor="text1"/>
          <w:sz w:val="28"/>
          <w:szCs w:val="28"/>
        </w:rPr>
        <w:t xml:space="preserve"> выписки из Единого государственного реестра недвижимости, подтверждающая право оперативного управления за домами культуры недвижимым имуществом;</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6) </w:t>
      </w:r>
      <w:r w:rsidR="00F619F4" w:rsidRPr="002E4182">
        <w:rPr>
          <w:rFonts w:ascii="Times New Roman" w:hAnsi="Times New Roman" w:cs="Times New Roman"/>
          <w:color w:val="000000" w:themeColor="text1"/>
          <w:sz w:val="28"/>
          <w:szCs w:val="28"/>
        </w:rPr>
        <w:t>заверенную</w:t>
      </w:r>
      <w:r w:rsidRPr="002E4182">
        <w:rPr>
          <w:rFonts w:ascii="Times New Roman" w:hAnsi="Times New Roman" w:cs="Times New Roman"/>
          <w:color w:val="000000" w:themeColor="text1"/>
          <w:sz w:val="28"/>
          <w:szCs w:val="28"/>
        </w:rPr>
        <w:t xml:space="preserve"> копи</w:t>
      </w:r>
      <w:r w:rsidR="00F619F4" w:rsidRPr="002E4182">
        <w:rPr>
          <w:rFonts w:ascii="Times New Roman" w:hAnsi="Times New Roman" w:cs="Times New Roman"/>
          <w:color w:val="000000" w:themeColor="text1"/>
          <w:sz w:val="28"/>
          <w:szCs w:val="28"/>
        </w:rPr>
        <w:t>ю</w:t>
      </w:r>
      <w:r w:rsidRPr="002E4182">
        <w:rPr>
          <w:rFonts w:ascii="Times New Roman" w:hAnsi="Times New Roman" w:cs="Times New Roman"/>
          <w:color w:val="000000" w:themeColor="text1"/>
          <w:sz w:val="28"/>
          <w:szCs w:val="28"/>
        </w:rPr>
        <w:t xml:space="preserve"> утвержденного штатного расписания учреждения, на базе которого планируется проведение мероприятия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7) заверенн</w:t>
      </w:r>
      <w:r w:rsidR="00F619F4" w:rsidRPr="002E4182">
        <w:rPr>
          <w:rFonts w:ascii="Times New Roman" w:hAnsi="Times New Roman" w:cs="Times New Roman"/>
          <w:color w:val="000000" w:themeColor="text1"/>
          <w:sz w:val="28"/>
          <w:szCs w:val="28"/>
        </w:rPr>
        <w:t>ую</w:t>
      </w:r>
      <w:r w:rsidRPr="002E4182">
        <w:rPr>
          <w:rFonts w:ascii="Times New Roman" w:hAnsi="Times New Roman" w:cs="Times New Roman"/>
          <w:color w:val="000000" w:themeColor="text1"/>
          <w:sz w:val="28"/>
          <w:szCs w:val="28"/>
        </w:rPr>
        <w:t xml:space="preserve"> в установленном порядке копи</w:t>
      </w:r>
      <w:r w:rsidR="00F619F4" w:rsidRPr="002E4182">
        <w:rPr>
          <w:rFonts w:ascii="Times New Roman" w:hAnsi="Times New Roman" w:cs="Times New Roman"/>
          <w:color w:val="000000" w:themeColor="text1"/>
          <w:sz w:val="28"/>
          <w:szCs w:val="28"/>
        </w:rPr>
        <w:t>ю</w:t>
      </w:r>
      <w:r w:rsidRPr="002E4182">
        <w:rPr>
          <w:rFonts w:ascii="Times New Roman" w:hAnsi="Times New Roman" w:cs="Times New Roman"/>
          <w:color w:val="000000" w:themeColor="text1"/>
          <w:sz w:val="28"/>
          <w:szCs w:val="28"/>
        </w:rPr>
        <w:t xml:space="preserve"> утвержденной муниципальной программы, предусматривающей проведение мероприятия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Ремонтные работы (текущий ремонт) в отношении зданий домов культуры (и их филиалов), расположенных в населенных пунктах с числ</w:t>
      </w:r>
      <w:r w:rsidR="008F5592" w:rsidRPr="002E4182">
        <w:rPr>
          <w:rFonts w:ascii="Times New Roman" w:hAnsi="Times New Roman" w:cs="Times New Roman"/>
          <w:color w:val="000000" w:themeColor="text1"/>
          <w:sz w:val="28"/>
          <w:szCs w:val="28"/>
        </w:rPr>
        <w:t>ом жителей до 50 тысяч человек</w:t>
      </w:r>
      <w:r w:rsidR="000E09FC" w:rsidRPr="002E4182">
        <w:rPr>
          <w:rFonts w:ascii="Times New Roman" w:hAnsi="Times New Roman" w:cs="Times New Roman"/>
          <w:color w:val="000000" w:themeColor="text1"/>
          <w:sz w:val="28"/>
          <w:szCs w:val="28"/>
        </w:rPr>
        <w:t>»</w:t>
      </w:r>
      <w:r w:rsidR="008F5592" w:rsidRPr="002E4182">
        <w:rPr>
          <w:rFonts w:ascii="Times New Roman" w:hAnsi="Times New Roman" w:cs="Times New Roman"/>
          <w:color w:val="000000" w:themeColor="text1"/>
          <w:sz w:val="28"/>
          <w:szCs w:val="28"/>
        </w:rPr>
        <w:t>;</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8) копи</w:t>
      </w:r>
      <w:r w:rsidR="00F619F4" w:rsidRPr="002E4182">
        <w:rPr>
          <w:rFonts w:ascii="Times New Roman" w:hAnsi="Times New Roman" w:cs="Times New Roman"/>
          <w:color w:val="000000" w:themeColor="text1"/>
          <w:sz w:val="28"/>
          <w:szCs w:val="28"/>
        </w:rPr>
        <w:t>ю</w:t>
      </w:r>
      <w:r w:rsidRPr="002E4182">
        <w:rPr>
          <w:rFonts w:ascii="Times New Roman" w:hAnsi="Times New Roman" w:cs="Times New Roman"/>
          <w:color w:val="000000" w:themeColor="text1"/>
          <w:sz w:val="28"/>
          <w:szCs w:val="28"/>
        </w:rPr>
        <w:t xml:space="preserve"> </w:t>
      </w:r>
      <w:r w:rsidR="00AA46D2" w:rsidRPr="002E4182">
        <w:rPr>
          <w:rFonts w:ascii="Times New Roman" w:hAnsi="Times New Roman" w:cs="Times New Roman"/>
          <w:color w:val="000000" w:themeColor="text1"/>
          <w:sz w:val="28"/>
          <w:szCs w:val="28"/>
        </w:rPr>
        <w:t>у</w:t>
      </w:r>
      <w:r w:rsidRPr="002E4182">
        <w:rPr>
          <w:rFonts w:ascii="Times New Roman" w:hAnsi="Times New Roman" w:cs="Times New Roman"/>
          <w:color w:val="000000" w:themeColor="text1"/>
          <w:sz w:val="28"/>
          <w:szCs w:val="28"/>
        </w:rPr>
        <w:t>става и копия выписки из Единого государственного реестра юридических лиц</w:t>
      </w:r>
      <w:r w:rsidR="009A250B" w:rsidRPr="002E4182">
        <w:rPr>
          <w:rFonts w:ascii="Times New Roman" w:hAnsi="Times New Roman" w:cs="Times New Roman"/>
          <w:color w:val="000000" w:themeColor="text1"/>
          <w:sz w:val="28"/>
          <w:szCs w:val="28"/>
        </w:rPr>
        <w:t xml:space="preserve"> учреждения, принимающего участие в отборе</w:t>
      </w:r>
      <w:r w:rsidRPr="002E4182">
        <w:rPr>
          <w:rFonts w:ascii="Times New Roman" w:hAnsi="Times New Roman" w:cs="Times New Roman"/>
          <w:color w:val="000000" w:themeColor="text1"/>
          <w:sz w:val="28"/>
          <w:szCs w:val="28"/>
        </w:rPr>
        <w:t>;</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9) фотоматериалы, отражающие общее и техническое состояние здания.</w:t>
      </w:r>
    </w:p>
    <w:p w:rsidR="006766E1" w:rsidRPr="002E4182" w:rsidRDefault="00F619F4"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w:t>
      </w:r>
      <w:r w:rsidR="006766E1" w:rsidRPr="002E4182">
        <w:rPr>
          <w:rFonts w:ascii="Times New Roman" w:hAnsi="Times New Roman" w:cs="Times New Roman"/>
          <w:color w:val="000000" w:themeColor="text1"/>
          <w:sz w:val="28"/>
          <w:szCs w:val="28"/>
        </w:rPr>
        <w:t>2</w:t>
      </w:r>
      <w:r w:rsidRPr="002E4182">
        <w:rPr>
          <w:rFonts w:ascii="Times New Roman" w:hAnsi="Times New Roman" w:cs="Times New Roman"/>
          <w:color w:val="000000" w:themeColor="text1"/>
          <w:sz w:val="28"/>
          <w:szCs w:val="28"/>
        </w:rPr>
        <w:t xml:space="preserve">. </w:t>
      </w:r>
      <w:r w:rsidR="006766E1" w:rsidRPr="002E4182">
        <w:rPr>
          <w:rFonts w:ascii="Times New Roman" w:hAnsi="Times New Roman" w:cs="Times New Roman"/>
          <w:color w:val="000000" w:themeColor="text1"/>
          <w:sz w:val="28"/>
          <w:szCs w:val="28"/>
        </w:rPr>
        <w:t>Каждая заявка по всем домам культуры с прилагаемыми материалами должна быть прошита в один том (папку), пронумерованы сквозной нумерацией и заверены подписью уполномоченного должностного лица и печатью органа, уполномоченного на подачу заявки на конкурсный отбор.</w:t>
      </w:r>
    </w:p>
    <w:p w:rsidR="006766E1"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Сопроводительное письмо прилагается к вышеуказанной папке.</w:t>
      </w:r>
    </w:p>
    <w:p w:rsidR="006766E1"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 первой странице папки размещаются следующие сведения:</w:t>
      </w:r>
    </w:p>
    <w:p w:rsidR="006766E1"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наименование муниципального образования;</w:t>
      </w:r>
    </w:p>
    <w:p w:rsidR="006766E1"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информация об отборе, на участие в котором подается заявка («На участие в отборе на реализацию мероприятия «Текущий ремонт») с указанием соответствующего года;</w:t>
      </w:r>
    </w:p>
    <w:p w:rsidR="006766E1"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полное наименование дома культуры;</w:t>
      </w:r>
    </w:p>
    <w:p w:rsidR="006766E1"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полное наименование муниципального дома культуры.</w:t>
      </w:r>
    </w:p>
    <w:p w:rsidR="00F619F4" w:rsidRPr="002E4182" w:rsidRDefault="00F619F4"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w:t>
      </w:r>
      <w:r w:rsidR="006766E1" w:rsidRPr="002E4182">
        <w:rPr>
          <w:rFonts w:ascii="Times New Roman" w:hAnsi="Times New Roman" w:cs="Times New Roman"/>
          <w:color w:val="000000" w:themeColor="text1"/>
          <w:sz w:val="28"/>
          <w:szCs w:val="28"/>
        </w:rPr>
        <w:t>3</w:t>
      </w:r>
      <w:r w:rsidRPr="002E4182">
        <w:rPr>
          <w:rFonts w:ascii="Times New Roman" w:hAnsi="Times New Roman" w:cs="Times New Roman"/>
          <w:color w:val="000000" w:themeColor="text1"/>
          <w:sz w:val="28"/>
          <w:szCs w:val="28"/>
        </w:rPr>
        <w:t>.</w:t>
      </w:r>
      <w:r w:rsidR="00C32A13" w:rsidRPr="002E4182">
        <w:rPr>
          <w:rFonts w:ascii="Times New Roman" w:hAnsi="Times New Roman" w:cs="Times New Roman"/>
          <w:color w:val="000000" w:themeColor="text1"/>
          <w:sz w:val="28"/>
          <w:szCs w:val="28"/>
        </w:rPr>
        <w:t> </w:t>
      </w:r>
      <w:r w:rsidRPr="002E4182">
        <w:rPr>
          <w:rFonts w:ascii="Times New Roman" w:hAnsi="Times New Roman" w:cs="Times New Roman"/>
          <w:color w:val="000000" w:themeColor="text1"/>
          <w:sz w:val="28"/>
          <w:szCs w:val="28"/>
        </w:rPr>
        <w:t>Главы администраций муниципальных (заместители глав администраций), подписывающие заявки на участие в отборе, несут персональную ответственность за достоверность предоставленных сведений.</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w:t>
      </w:r>
      <w:r w:rsidR="006766E1" w:rsidRPr="002E4182">
        <w:rPr>
          <w:rFonts w:ascii="Times New Roman" w:hAnsi="Times New Roman" w:cs="Times New Roman"/>
          <w:color w:val="000000" w:themeColor="text1"/>
          <w:sz w:val="28"/>
          <w:szCs w:val="28"/>
        </w:rPr>
        <w:t>4</w:t>
      </w:r>
      <w:r w:rsidRPr="002E4182">
        <w:rPr>
          <w:rFonts w:ascii="Times New Roman" w:hAnsi="Times New Roman" w:cs="Times New Roman"/>
          <w:color w:val="000000" w:themeColor="text1"/>
          <w:sz w:val="28"/>
          <w:szCs w:val="28"/>
        </w:rPr>
        <w:t xml:space="preserve">. Материалы на участие в отборе, указанные в пунктах </w:t>
      </w:r>
      <w:r w:rsidR="00BF35F0" w:rsidRPr="002E4182">
        <w:rPr>
          <w:rFonts w:ascii="Times New Roman" w:hAnsi="Times New Roman" w:cs="Times New Roman"/>
          <w:color w:val="000000" w:themeColor="text1"/>
          <w:sz w:val="28"/>
          <w:szCs w:val="28"/>
        </w:rPr>
        <w:t>9</w:t>
      </w:r>
      <w:r w:rsidRPr="002E4182">
        <w:rPr>
          <w:rFonts w:ascii="Times New Roman" w:hAnsi="Times New Roman" w:cs="Times New Roman"/>
          <w:color w:val="000000" w:themeColor="text1"/>
          <w:sz w:val="28"/>
          <w:szCs w:val="28"/>
        </w:rPr>
        <w:t xml:space="preserve"> и 1</w:t>
      </w:r>
      <w:r w:rsidR="00BF35F0" w:rsidRPr="002E4182">
        <w:rPr>
          <w:rFonts w:ascii="Times New Roman" w:hAnsi="Times New Roman" w:cs="Times New Roman"/>
          <w:color w:val="000000" w:themeColor="text1"/>
          <w:sz w:val="28"/>
          <w:szCs w:val="28"/>
        </w:rPr>
        <w:t>1</w:t>
      </w:r>
      <w:r w:rsidRPr="002E4182">
        <w:rPr>
          <w:rFonts w:ascii="Times New Roman" w:hAnsi="Times New Roman" w:cs="Times New Roman"/>
          <w:color w:val="000000" w:themeColor="text1"/>
          <w:sz w:val="28"/>
          <w:szCs w:val="28"/>
        </w:rPr>
        <w:t xml:space="preserve"> настоящего Порядка, предоставляются в одном экземпляре на бумажном носителе в Министерство.</w:t>
      </w:r>
    </w:p>
    <w:p w:rsidR="00F619F4" w:rsidRPr="002E4182" w:rsidRDefault="00F619F4"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w:t>
      </w:r>
      <w:r w:rsidR="006766E1" w:rsidRPr="002E4182">
        <w:rPr>
          <w:rFonts w:ascii="Times New Roman" w:hAnsi="Times New Roman" w:cs="Times New Roman"/>
          <w:color w:val="000000" w:themeColor="text1"/>
          <w:sz w:val="28"/>
          <w:szCs w:val="28"/>
        </w:rPr>
        <w:t>5</w:t>
      </w:r>
      <w:r w:rsidRPr="002E4182">
        <w:rPr>
          <w:rFonts w:ascii="Times New Roman" w:hAnsi="Times New Roman" w:cs="Times New Roman"/>
          <w:color w:val="000000" w:themeColor="text1"/>
          <w:sz w:val="28"/>
          <w:szCs w:val="28"/>
        </w:rPr>
        <w:t>. Все заявки, представленные в Министерство, не возвращаются.</w:t>
      </w:r>
    </w:p>
    <w:p w:rsidR="00BF35F0" w:rsidRPr="002E4182" w:rsidRDefault="00F619F4"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w:t>
      </w:r>
      <w:r w:rsidR="00BF35F0" w:rsidRPr="002E4182">
        <w:rPr>
          <w:rFonts w:ascii="Times New Roman" w:hAnsi="Times New Roman" w:cs="Times New Roman"/>
          <w:color w:val="000000" w:themeColor="text1"/>
          <w:sz w:val="28"/>
          <w:szCs w:val="28"/>
        </w:rPr>
        <w:t>6</w:t>
      </w:r>
      <w:r w:rsidR="00CF75B0" w:rsidRPr="002E4182">
        <w:rPr>
          <w:rFonts w:ascii="Times New Roman" w:hAnsi="Times New Roman" w:cs="Times New Roman"/>
          <w:color w:val="000000" w:themeColor="text1"/>
          <w:sz w:val="28"/>
          <w:szCs w:val="28"/>
        </w:rPr>
        <w:t>. Министерство регистрирует документы в день и</w:t>
      </w:r>
      <w:r w:rsidR="00BF35F0" w:rsidRPr="002E4182">
        <w:rPr>
          <w:rFonts w:ascii="Times New Roman" w:hAnsi="Times New Roman" w:cs="Times New Roman"/>
          <w:color w:val="000000" w:themeColor="text1"/>
          <w:sz w:val="28"/>
          <w:szCs w:val="28"/>
        </w:rPr>
        <w:t>х подачи в порядке поступления.</w:t>
      </w:r>
    </w:p>
    <w:p w:rsidR="00BF35F0" w:rsidRPr="002E4182" w:rsidRDefault="00BF35F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16.1.</w:t>
      </w:r>
      <w:r w:rsidRPr="002E4182">
        <w:t xml:space="preserve"> </w:t>
      </w:r>
      <w:r w:rsidRPr="002E4182">
        <w:rPr>
          <w:rFonts w:ascii="Times New Roman" w:hAnsi="Times New Roman" w:cs="Times New Roman"/>
          <w:color w:val="000000" w:themeColor="text1"/>
          <w:sz w:val="28"/>
          <w:szCs w:val="28"/>
        </w:rPr>
        <w:t>В целях проверки соответствия представленных документов требованиям, указанным в пунктах 9 и 11 настоящего Порядка, Министерством создается рабочая группа.</w:t>
      </w:r>
    </w:p>
    <w:p w:rsidR="00BF35F0" w:rsidRPr="002E4182" w:rsidRDefault="00BF35F0" w:rsidP="00BF35F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lastRenderedPageBreak/>
        <w:t>16.2. Рабочая группа в течение 2 рабочих дней со дня регистрации документов Министерством рассматривает заявки и прилагаемые к ним документы на предмет комплектности и правильности оформления, соответствия требованиям, установленным пунктами 9 и 11 настоящего Порядка, и по результатам их рассмотрения:</w:t>
      </w:r>
    </w:p>
    <w:p w:rsidR="00BF35F0" w:rsidRPr="002E4182" w:rsidRDefault="00BF35F0" w:rsidP="00BF35F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в случае соответствия документов требованиям, установленным </w:t>
      </w:r>
      <w:r w:rsidRPr="002E4182">
        <w:rPr>
          <w:rFonts w:ascii="Times New Roman" w:hAnsi="Times New Roman" w:cs="Times New Roman"/>
          <w:color w:val="000000" w:themeColor="text1"/>
          <w:sz w:val="28"/>
          <w:szCs w:val="28"/>
        </w:rPr>
        <w:br/>
        <w:t>пунктам 9 и 11 настоящего Порядка, направляет в течение 2 рабочих дней со дня рассмотрения указанные документы в комиссию и письменные уведомления получателям о передаче документов в комиссию на рассмотрение;</w:t>
      </w:r>
    </w:p>
    <w:p w:rsidR="00BF35F0" w:rsidRPr="002E4182" w:rsidRDefault="00BF35F0" w:rsidP="00BF35F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в случае несоответствия документов требованиям, установленным </w:t>
      </w:r>
      <w:r w:rsidRPr="002E4182">
        <w:rPr>
          <w:rFonts w:ascii="Times New Roman" w:hAnsi="Times New Roman" w:cs="Times New Roman"/>
          <w:color w:val="000000" w:themeColor="text1"/>
          <w:sz w:val="28"/>
          <w:szCs w:val="28"/>
        </w:rPr>
        <w:br/>
        <w:t>пунктами 9 и11 настоящего Порядка, направляет в течение 2 рабочих дней со дня рассмотрения письменное уведомление получателю об отказе в рассмотрении документов.</w:t>
      </w:r>
    </w:p>
    <w:p w:rsidR="00BF35F0" w:rsidRPr="002E4182" w:rsidRDefault="00BF35F0" w:rsidP="00BF35F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Получатель после устранения несоответствия и в течение установленного Министерством срока приема документов для участия в конкурсном отборе имеет право повторно предоставить заявку на участие в конкурсном отборе.</w:t>
      </w:r>
    </w:p>
    <w:p w:rsidR="00CF75B0" w:rsidRPr="002E4182" w:rsidRDefault="00BF35F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17. </w:t>
      </w:r>
      <w:r w:rsidR="00CF75B0" w:rsidRPr="002E4182">
        <w:rPr>
          <w:rFonts w:ascii="Times New Roman" w:hAnsi="Times New Roman" w:cs="Times New Roman"/>
          <w:color w:val="000000" w:themeColor="text1"/>
          <w:sz w:val="28"/>
          <w:szCs w:val="28"/>
        </w:rPr>
        <w:t>Комиссия в течение 5 рабочих дней с даты окончания приема документов рассматривает и осуществляет их проверку.</w:t>
      </w:r>
    </w:p>
    <w:p w:rsidR="00AB631C"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18</w:t>
      </w:r>
      <w:r w:rsidR="00CF75B0" w:rsidRPr="002E4182">
        <w:rPr>
          <w:rFonts w:ascii="Times New Roman" w:hAnsi="Times New Roman" w:cs="Times New Roman"/>
          <w:color w:val="000000" w:themeColor="text1"/>
          <w:sz w:val="28"/>
          <w:szCs w:val="28"/>
        </w:rPr>
        <w:t xml:space="preserve">. Заседание комиссии по вопросу определения возможности предоставления субсидии проходит не позднее 10 рабочих дней с даты окончания приема документов. </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указанных в пункте 4 настоящего Порядка, утвержденных в законе Республики Дагестан о республиканском бюджете Республики Дагестан на очередной финансовый год и плановый период (далее - протокол заседания комиссии).</w:t>
      </w:r>
    </w:p>
    <w:p w:rsidR="00CF75B0"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19</w:t>
      </w:r>
      <w:r w:rsidR="00CF75B0" w:rsidRPr="002E4182">
        <w:rPr>
          <w:rFonts w:ascii="Times New Roman" w:hAnsi="Times New Roman" w:cs="Times New Roman"/>
          <w:color w:val="000000" w:themeColor="text1"/>
          <w:sz w:val="28"/>
          <w:szCs w:val="28"/>
        </w:rPr>
        <w:t>. Повторное заседание комиссии проводится в случаях:</w:t>
      </w:r>
    </w:p>
    <w:p w:rsidR="00CF75B0" w:rsidRPr="002E4182" w:rsidRDefault="00BF35F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а) </w:t>
      </w:r>
      <w:r w:rsidR="00CF75B0" w:rsidRPr="002E4182">
        <w:rPr>
          <w:rFonts w:ascii="Times New Roman" w:hAnsi="Times New Roman" w:cs="Times New Roman"/>
          <w:color w:val="000000" w:themeColor="text1"/>
          <w:sz w:val="28"/>
          <w:szCs w:val="28"/>
        </w:rPr>
        <w:t>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 указанные в пункте 4 настоящего Порядка, до принятия Министерством решения о предоставлении субсидии в течение 10</w:t>
      </w:r>
      <w:r w:rsidR="00C32A13" w:rsidRPr="002E4182">
        <w:rPr>
          <w:rFonts w:ascii="Times New Roman" w:hAnsi="Times New Roman" w:cs="Times New Roman"/>
          <w:color w:val="000000" w:themeColor="text1"/>
          <w:sz w:val="28"/>
          <w:szCs w:val="28"/>
        </w:rPr>
        <w:t> </w:t>
      </w:r>
      <w:r w:rsidR="00CF75B0" w:rsidRPr="002E4182">
        <w:rPr>
          <w:rFonts w:ascii="Times New Roman" w:hAnsi="Times New Roman" w:cs="Times New Roman"/>
          <w:color w:val="000000" w:themeColor="text1"/>
          <w:sz w:val="28"/>
          <w:szCs w:val="28"/>
        </w:rPr>
        <w:t>рабочих дней с даты доведения Министерству лимитов бюджетных обязательств на эти цели;</w:t>
      </w:r>
    </w:p>
    <w:p w:rsidR="00CF75B0" w:rsidRPr="002E4182" w:rsidRDefault="00BF35F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б) </w:t>
      </w:r>
      <w:r w:rsidR="00CF75B0" w:rsidRPr="002E4182">
        <w:rPr>
          <w:rFonts w:ascii="Times New Roman" w:hAnsi="Times New Roman" w:cs="Times New Roman"/>
          <w:color w:val="000000" w:themeColor="text1"/>
          <w:sz w:val="28"/>
          <w:szCs w:val="28"/>
        </w:rPr>
        <w:t>необходимости перераспределения субсидии как в рамках одного мероприятия, так и между мероприятиями, указанными в пункте 4 настоящего Порядка.</w:t>
      </w:r>
    </w:p>
    <w:p w:rsidR="00CF75B0"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Повторное заседание комиссии оформляется протоколом заседания комиссии об адресном перераспределении субсидии.</w:t>
      </w:r>
    </w:p>
    <w:p w:rsidR="00CF75B0"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20</w:t>
      </w:r>
      <w:r w:rsidR="00CF75B0" w:rsidRPr="002E4182">
        <w:rPr>
          <w:rFonts w:ascii="Times New Roman" w:hAnsi="Times New Roman" w:cs="Times New Roman"/>
          <w:color w:val="000000" w:themeColor="text1"/>
          <w:sz w:val="28"/>
          <w:szCs w:val="28"/>
        </w:rPr>
        <w:t>. Министерство с учетом решения комиссии, указанного в протоколе заседания комиссии (протоколе заседания комиссии об адресном перераспределении субсидии), в течение 30 рабочих дней с даты доведения Министерству лимитов бюджетных обязательств на цели, указанные в пункте 4 настоящего Порядка, на соответствующий финансовый год принимает решение о предоставлении субсидии с указанием ее объема по каждому получателю</w:t>
      </w:r>
    </w:p>
    <w:p w:rsidR="00CF75B0"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lastRenderedPageBreak/>
        <w:t>21</w:t>
      </w:r>
      <w:r w:rsidR="00CF75B0" w:rsidRPr="002E4182">
        <w:rPr>
          <w:rFonts w:ascii="Times New Roman" w:hAnsi="Times New Roman" w:cs="Times New Roman"/>
          <w:color w:val="000000" w:themeColor="text1"/>
          <w:sz w:val="28"/>
          <w:szCs w:val="28"/>
        </w:rPr>
        <w:t xml:space="preserve">. Решение о предоставлении субсидии оформляется приказом Министерства, который размещается на официальном сайте Министерства в информационно-телекоммуникационной сети </w:t>
      </w:r>
      <w:r w:rsidR="000E09FC" w:rsidRPr="002E4182">
        <w:rPr>
          <w:rFonts w:ascii="Times New Roman" w:hAnsi="Times New Roman" w:cs="Times New Roman"/>
          <w:color w:val="000000" w:themeColor="text1"/>
          <w:sz w:val="28"/>
          <w:szCs w:val="28"/>
        </w:rPr>
        <w:t>«</w:t>
      </w:r>
      <w:r w:rsidR="00CF75B0" w:rsidRPr="002E4182">
        <w:rPr>
          <w:rFonts w:ascii="Times New Roman" w:hAnsi="Times New Roman" w:cs="Times New Roman"/>
          <w:color w:val="000000" w:themeColor="text1"/>
          <w:sz w:val="28"/>
          <w:szCs w:val="28"/>
        </w:rPr>
        <w:t>Интернет</w:t>
      </w:r>
      <w:r w:rsidR="000E09FC" w:rsidRPr="002E4182">
        <w:rPr>
          <w:rFonts w:ascii="Times New Roman" w:hAnsi="Times New Roman" w:cs="Times New Roman"/>
          <w:color w:val="000000" w:themeColor="text1"/>
          <w:sz w:val="28"/>
          <w:szCs w:val="28"/>
        </w:rPr>
        <w:t>»</w:t>
      </w:r>
      <w:r w:rsidR="00CF75B0" w:rsidRPr="002E4182">
        <w:rPr>
          <w:rFonts w:ascii="Times New Roman" w:hAnsi="Times New Roman" w:cs="Times New Roman"/>
          <w:color w:val="000000" w:themeColor="text1"/>
          <w:sz w:val="28"/>
          <w:szCs w:val="28"/>
        </w:rPr>
        <w:t>, и направляется Министерством в течение 10 рабочих дней с даты принятия данного решения муниципальным образованиям - участникам отбора с целью уведомления о результатах отбора.</w:t>
      </w:r>
    </w:p>
    <w:p w:rsidR="00CF75B0" w:rsidRPr="002E4182" w:rsidRDefault="006766E1"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22</w:t>
      </w:r>
      <w:r w:rsidR="00CF75B0" w:rsidRPr="002E4182">
        <w:rPr>
          <w:rFonts w:ascii="Times New Roman" w:hAnsi="Times New Roman" w:cs="Times New Roman"/>
          <w:color w:val="000000" w:themeColor="text1"/>
          <w:sz w:val="28"/>
          <w:szCs w:val="28"/>
        </w:rPr>
        <w:t>. В случае отказа в предоставлении субсидии Министерство в течение 20</w:t>
      </w:r>
      <w:r w:rsidR="00C32A13" w:rsidRPr="002E4182">
        <w:rPr>
          <w:rFonts w:ascii="Times New Roman" w:hAnsi="Times New Roman" w:cs="Times New Roman"/>
          <w:color w:val="000000" w:themeColor="text1"/>
          <w:sz w:val="28"/>
          <w:szCs w:val="28"/>
        </w:rPr>
        <w:t> </w:t>
      </w:r>
      <w:r w:rsidR="00CF75B0" w:rsidRPr="002E4182">
        <w:rPr>
          <w:rFonts w:ascii="Times New Roman" w:hAnsi="Times New Roman" w:cs="Times New Roman"/>
          <w:color w:val="000000" w:themeColor="text1"/>
          <w:sz w:val="28"/>
          <w:szCs w:val="28"/>
        </w:rPr>
        <w:t>рабочих дней с даты издания приказа направляет получателю уведомление об отказе в предоставлении субсидии с указанием мотивированно</w:t>
      </w:r>
      <w:r w:rsidR="00621077" w:rsidRPr="002E4182">
        <w:rPr>
          <w:rFonts w:ascii="Times New Roman" w:hAnsi="Times New Roman" w:cs="Times New Roman"/>
          <w:color w:val="000000" w:themeColor="text1"/>
          <w:sz w:val="28"/>
          <w:szCs w:val="28"/>
        </w:rPr>
        <w:t>го</w:t>
      </w:r>
      <w:r w:rsidR="00CF75B0" w:rsidRPr="002E4182">
        <w:rPr>
          <w:rFonts w:ascii="Times New Roman" w:hAnsi="Times New Roman" w:cs="Times New Roman"/>
          <w:color w:val="000000" w:themeColor="text1"/>
          <w:sz w:val="28"/>
          <w:szCs w:val="28"/>
        </w:rPr>
        <w:t xml:space="preserve"> </w:t>
      </w:r>
      <w:r w:rsidR="00621077" w:rsidRPr="002E4182">
        <w:rPr>
          <w:rFonts w:ascii="Times New Roman" w:hAnsi="Times New Roman" w:cs="Times New Roman"/>
          <w:color w:val="000000" w:themeColor="text1"/>
          <w:sz w:val="28"/>
          <w:szCs w:val="28"/>
        </w:rPr>
        <w:t>основания</w:t>
      </w:r>
      <w:r w:rsidR="00CF75B0" w:rsidRPr="002E4182">
        <w:rPr>
          <w:rFonts w:ascii="Times New Roman" w:hAnsi="Times New Roman" w:cs="Times New Roman"/>
          <w:color w:val="000000" w:themeColor="text1"/>
          <w:sz w:val="28"/>
          <w:szCs w:val="28"/>
        </w:rPr>
        <w:t xml:space="preserve"> отказа.</w:t>
      </w:r>
    </w:p>
    <w:p w:rsidR="00621077" w:rsidRPr="002E4182" w:rsidRDefault="00CF75B0"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В предоставлении субсидии может быть отказано </w:t>
      </w:r>
      <w:r w:rsidR="00123E09" w:rsidRPr="002E4182">
        <w:rPr>
          <w:rFonts w:ascii="Times New Roman" w:hAnsi="Times New Roman" w:cs="Times New Roman"/>
          <w:color w:val="000000" w:themeColor="text1"/>
          <w:sz w:val="28"/>
          <w:szCs w:val="28"/>
        </w:rPr>
        <w:t xml:space="preserve">по </w:t>
      </w:r>
      <w:r w:rsidR="00621077" w:rsidRPr="002E4182">
        <w:rPr>
          <w:rFonts w:ascii="Times New Roman" w:hAnsi="Times New Roman" w:cs="Times New Roman"/>
          <w:color w:val="000000" w:themeColor="text1"/>
          <w:sz w:val="28"/>
          <w:szCs w:val="28"/>
        </w:rPr>
        <w:t>следующим основаниям:</w:t>
      </w:r>
    </w:p>
    <w:p w:rsidR="00F0575B" w:rsidRPr="002E4182" w:rsidRDefault="00621077"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выявление в документах неполных или недостоверных сведений;</w:t>
      </w:r>
    </w:p>
    <w:p w:rsidR="00621077" w:rsidRPr="002E4182" w:rsidRDefault="00621077"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несоответствие участника критериям отбора;</w:t>
      </w:r>
    </w:p>
    <w:p w:rsidR="00621077" w:rsidRPr="002E4182" w:rsidRDefault="00621077"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если участник по результатам отбора не вошел в число победителей.</w:t>
      </w:r>
    </w:p>
    <w:p w:rsidR="00CF75B0" w:rsidRPr="002E4182" w:rsidRDefault="00F619F4" w:rsidP="005925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w:t>
      </w:r>
      <w:r w:rsidR="006766E1" w:rsidRPr="002E4182">
        <w:rPr>
          <w:rFonts w:ascii="Times New Roman" w:hAnsi="Times New Roman" w:cs="Times New Roman"/>
          <w:color w:val="000000" w:themeColor="text1"/>
          <w:sz w:val="28"/>
          <w:szCs w:val="28"/>
        </w:rPr>
        <w:t>3</w:t>
      </w:r>
      <w:r w:rsidR="00CF75B0" w:rsidRPr="002E4182">
        <w:rPr>
          <w:rFonts w:ascii="Times New Roman" w:hAnsi="Times New Roman" w:cs="Times New Roman"/>
          <w:color w:val="000000" w:themeColor="text1"/>
          <w:sz w:val="28"/>
          <w:szCs w:val="28"/>
        </w:rPr>
        <w:t>.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может принять решение в отношении соответствующего муниципального образования о лишении его права участия в отборе в следующем финансовом году.</w:t>
      </w:r>
    </w:p>
    <w:p w:rsidR="007246C9" w:rsidRPr="002E4182" w:rsidRDefault="00621077" w:rsidP="005D4D42">
      <w:pPr>
        <w:autoSpaceDE w:val="0"/>
        <w:autoSpaceDN w:val="0"/>
        <w:adjustRightInd w:val="0"/>
        <w:spacing w:after="0" w:line="240" w:lineRule="auto"/>
        <w:ind w:firstLine="539"/>
        <w:jc w:val="both"/>
        <w:rPr>
          <w:rFonts w:ascii="Calibri" w:eastAsia="Times New Roman" w:hAnsi="Calibri" w:cs="Calibri"/>
          <w:color w:val="000000" w:themeColor="text1"/>
          <w:szCs w:val="20"/>
          <w:lang w:eastAsia="ru-RU"/>
        </w:rPr>
      </w:pPr>
      <w:r w:rsidRPr="002E4182">
        <w:rPr>
          <w:rFonts w:ascii="Times New Roman" w:hAnsi="Times New Roman" w:cs="Times New Roman"/>
          <w:color w:val="000000" w:themeColor="text1"/>
          <w:sz w:val="28"/>
          <w:szCs w:val="28"/>
        </w:rPr>
        <w:t>24. Распределение субсидии бюджетам муниципальных образований на обеспечение развития укрепления материально-технической базы домов культуры населенных пунктах числом жителей до 50 тысяч человек их расходования осуществляется Министерством в соответствии с методикой, утвержденной Порядком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укрепления материально-технической базы домов культуры населенных пунктах числом жителей до 50 тысяч человек их расходования, утвержденным государственной программы Республики Дагестан «Развитие культуры в Республике Дагестан».</w:t>
      </w:r>
      <w:r w:rsidR="007246C9" w:rsidRPr="002E4182">
        <w:rPr>
          <w:color w:val="000000" w:themeColor="text1"/>
        </w:rPr>
        <w:br w:type="page"/>
      </w:r>
    </w:p>
    <w:p w:rsidR="005D4D42" w:rsidRPr="002E4182" w:rsidRDefault="005D4D42" w:rsidP="005D4D42">
      <w:pPr>
        <w:pStyle w:val="ConsPlusNormal"/>
        <w:jc w:val="right"/>
        <w:outlineLvl w:val="0"/>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lastRenderedPageBreak/>
        <w:t>Приложение № 3</w:t>
      </w:r>
    </w:p>
    <w:p w:rsidR="005D4D42" w:rsidRPr="002E4182" w:rsidRDefault="005D4D42" w:rsidP="005D4D42">
      <w:pPr>
        <w:pStyle w:val="ConsPlusNormal"/>
        <w:jc w:val="right"/>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к приказу Министерства культуры</w:t>
      </w:r>
    </w:p>
    <w:p w:rsidR="005D4D42" w:rsidRPr="002E4182" w:rsidRDefault="005D4D42" w:rsidP="005D4D42">
      <w:pPr>
        <w:pStyle w:val="ConsPlusNormal"/>
        <w:jc w:val="right"/>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Республики Дагестан</w:t>
      </w:r>
    </w:p>
    <w:p w:rsidR="005D4D42" w:rsidRPr="002E4182" w:rsidRDefault="005D4D42" w:rsidP="005D4D42">
      <w:pPr>
        <w:pStyle w:val="ConsPlusNormal"/>
        <w:jc w:val="right"/>
        <w:rPr>
          <w:rFonts w:ascii="Times New Roman" w:hAnsi="Times New Roman" w:cs="Times New Roman"/>
          <w:color w:val="000000" w:themeColor="text1"/>
          <w:sz w:val="28"/>
        </w:rPr>
      </w:pPr>
      <w:r w:rsidRPr="002E4182">
        <w:rPr>
          <w:rFonts w:ascii="Times New Roman" w:hAnsi="Times New Roman" w:cs="Times New Roman"/>
          <w:color w:val="000000" w:themeColor="text1"/>
          <w:sz w:val="28"/>
        </w:rPr>
        <w:t>от __ ________ 2022 г. № ___</w:t>
      </w:r>
    </w:p>
    <w:p w:rsidR="005D4D42" w:rsidRPr="002E4182" w:rsidRDefault="005D4D42" w:rsidP="006D648F">
      <w:pPr>
        <w:pStyle w:val="ConsPlusNormal"/>
        <w:jc w:val="right"/>
        <w:rPr>
          <w:rFonts w:ascii="Times New Roman" w:hAnsi="Times New Roman" w:cs="Times New Roman"/>
          <w:color w:val="000000" w:themeColor="text1"/>
          <w:sz w:val="28"/>
          <w:szCs w:val="28"/>
        </w:rPr>
      </w:pPr>
    </w:p>
    <w:p w:rsidR="00B9462A" w:rsidRPr="002E4182" w:rsidRDefault="00B9462A" w:rsidP="00F619F4">
      <w:pPr>
        <w:pStyle w:val="ConsPlusNormal"/>
        <w:tabs>
          <w:tab w:val="left" w:pos="4820"/>
        </w:tabs>
        <w:ind w:left="5103"/>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Министерство культуры</w:t>
      </w:r>
    </w:p>
    <w:p w:rsidR="00B9462A" w:rsidRPr="002E4182" w:rsidRDefault="00B9462A" w:rsidP="00F619F4">
      <w:pPr>
        <w:pStyle w:val="ConsPlusNormal"/>
        <w:tabs>
          <w:tab w:val="left" w:pos="4820"/>
        </w:tabs>
        <w:ind w:left="5103"/>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Республики Дагестан</w:t>
      </w:r>
    </w:p>
    <w:p w:rsidR="00BD57C2" w:rsidRPr="002E4182" w:rsidRDefault="00BD57C2" w:rsidP="00B9462A">
      <w:pPr>
        <w:pStyle w:val="ConsPlusNormal"/>
        <w:jc w:val="center"/>
        <w:rPr>
          <w:rFonts w:ascii="Times New Roman" w:hAnsi="Times New Roman" w:cs="Times New Roman"/>
          <w:color w:val="000000" w:themeColor="text1"/>
          <w:szCs w:val="28"/>
        </w:rPr>
      </w:pPr>
    </w:p>
    <w:p w:rsidR="00B9462A" w:rsidRPr="002E4182" w:rsidRDefault="00B9462A" w:rsidP="00B9462A">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ЗАЯВКА</w:t>
      </w:r>
    </w:p>
    <w:p w:rsidR="00B9462A" w:rsidRPr="002E4182" w:rsidRDefault="00B9462A" w:rsidP="001D01C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МУНИЦИПАЛЬНОГО ОБРАЗОВАНИЯ __________ НА УЧАСТИЕ В ОТБОРЕ ДЛЯ ПРЕДОСТАВЛЕНИЯ </w:t>
      </w:r>
      <w:r w:rsidR="001D01C7" w:rsidRPr="002E4182">
        <w:rPr>
          <w:rFonts w:ascii="Times New Roman" w:hAnsi="Times New Roman" w:cs="Times New Roman"/>
          <w:color w:val="000000" w:themeColor="text1"/>
          <w:sz w:val="28"/>
          <w:szCs w:val="28"/>
        </w:rPr>
        <w:t xml:space="preserve">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w:t>
      </w:r>
      <w:r w:rsidR="00204DD0" w:rsidRPr="002E4182">
        <w:rPr>
          <w:rFonts w:ascii="Times New Roman" w:hAnsi="Times New Roman" w:cs="Times New Roman"/>
          <w:color w:val="000000" w:themeColor="text1"/>
          <w:sz w:val="28"/>
          <w:szCs w:val="28"/>
        </w:rPr>
        <w:t>КУЛЬТУРЫ (И ИХ ФИЛИАЛОВ)</w:t>
      </w:r>
      <w:r w:rsidR="001D01C7" w:rsidRPr="002E4182">
        <w:rPr>
          <w:rFonts w:ascii="Times New Roman" w:hAnsi="Times New Roman" w:cs="Times New Roman"/>
          <w:color w:val="000000" w:themeColor="text1"/>
          <w:sz w:val="28"/>
          <w:szCs w:val="28"/>
        </w:rPr>
        <w:t xml:space="preserve"> В НАСЕЛЕННЫХ ПУНКТАХ С ЧИСЛОМ ЖИТЕЛЕЙ ДО 50 ТЫСЯЧ ЧЕЛОВЕК</w:t>
      </w:r>
    </w:p>
    <w:p w:rsidR="001D01C7" w:rsidRPr="002E4182" w:rsidRDefault="001D01C7" w:rsidP="001D01C7">
      <w:pPr>
        <w:pStyle w:val="ConsPlusNormal"/>
        <w:jc w:val="center"/>
        <w:rPr>
          <w:rFonts w:ascii="Times New Roman" w:hAnsi="Times New Roman" w:cs="Times New Roman"/>
          <w:color w:val="000000" w:themeColor="text1"/>
          <w:szCs w:val="28"/>
        </w:rPr>
      </w:pPr>
    </w:p>
    <w:p w:rsidR="00B9462A" w:rsidRPr="002E4182" w:rsidRDefault="00B9462A" w:rsidP="00F619F4">
      <w:pPr>
        <w:pStyle w:val="ConsPlusNormal"/>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Администрация (указать наименование муниципального образования) в лице Главы администрации (указать Ф.И.О. Главы) направляет заявку на участие в отборе для предоставления в ______ году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 по следующим направлениям:</w:t>
      </w:r>
    </w:p>
    <w:p w:rsidR="00B9462A" w:rsidRPr="002E4182" w:rsidRDefault="00B9462A" w:rsidP="00F619F4">
      <w:pPr>
        <w:pStyle w:val="ConsPlusNormal"/>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1. </w:t>
      </w:r>
      <w:r w:rsidR="007246C9" w:rsidRPr="002E4182">
        <w:rPr>
          <w:rFonts w:ascii="Times New Roman" w:hAnsi="Times New Roman" w:cs="Times New Roman"/>
          <w:color w:val="000000" w:themeColor="text1"/>
          <w:sz w:val="28"/>
          <w:szCs w:val="28"/>
        </w:rPr>
        <w:t>Развитие и укрепление материально-технической базы</w:t>
      </w:r>
      <w:r w:rsidRPr="002E4182">
        <w:rPr>
          <w:rFonts w:ascii="Times New Roman" w:hAnsi="Times New Roman" w:cs="Times New Roman"/>
          <w:color w:val="000000" w:themeColor="text1"/>
          <w:sz w:val="28"/>
          <w:szCs w:val="28"/>
        </w:rPr>
        <w:t xml:space="preserve"> следующих домов культуры</w:t>
      </w:r>
      <w:r w:rsidR="00204DD0" w:rsidRPr="002E4182">
        <w:rPr>
          <w:rFonts w:ascii="Times New Roman" w:hAnsi="Times New Roman" w:cs="Times New Roman"/>
          <w:color w:val="000000" w:themeColor="text1"/>
          <w:sz w:val="28"/>
          <w:szCs w:val="28"/>
        </w:rPr>
        <w:t xml:space="preserve"> (и их филиалов)</w:t>
      </w:r>
      <w:r w:rsidR="001269E9" w:rsidRPr="002E4182">
        <w:rPr>
          <w:rFonts w:ascii="Times New Roman" w:hAnsi="Times New Roman" w:cs="Times New Roman"/>
          <w:color w:val="000000" w:themeColor="text1"/>
          <w:sz w:val="28"/>
          <w:szCs w:val="28"/>
        </w:rPr>
        <w:t xml:space="preserve">, расположенных </w:t>
      </w:r>
      <w:r w:rsidRPr="002E4182">
        <w:rPr>
          <w:rFonts w:ascii="Times New Roman" w:hAnsi="Times New Roman" w:cs="Times New Roman"/>
          <w:color w:val="000000" w:themeColor="text1"/>
          <w:sz w:val="28"/>
          <w:szCs w:val="28"/>
        </w:rPr>
        <w:t xml:space="preserve">в населенных пунктах с числом жителей до 50 тысяч человек (направление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Укрепление МТБ</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w:t>
      </w:r>
    </w:p>
    <w:p w:rsidR="00B9462A" w:rsidRPr="002E4182" w:rsidRDefault="00B9462A" w:rsidP="00F619F4">
      <w:pPr>
        <w:pStyle w:val="ConsPlusNormal"/>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1.1. (наименование учреждения № 1) (потребность в субсидии __ тыс. рублей);</w:t>
      </w:r>
    </w:p>
    <w:p w:rsidR="00B9462A" w:rsidRPr="002E4182" w:rsidRDefault="00B9462A" w:rsidP="00F619F4">
      <w:pPr>
        <w:pStyle w:val="ConsPlusNormal"/>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1.2. (наименование учреждения № 2) (потребность в субсидии __ тыс. рублей).</w:t>
      </w:r>
    </w:p>
    <w:p w:rsidR="00B9462A" w:rsidRPr="002E4182" w:rsidRDefault="00B9462A" w:rsidP="00F619F4">
      <w:pPr>
        <w:pStyle w:val="ConsPlusNormal"/>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2. Ремонтные работы (текущий ремонт) </w:t>
      </w:r>
      <w:r w:rsidR="001269E9" w:rsidRPr="002E4182">
        <w:rPr>
          <w:rFonts w:ascii="Times New Roman" w:hAnsi="Times New Roman" w:cs="Times New Roman"/>
          <w:color w:val="000000" w:themeColor="text1"/>
          <w:sz w:val="28"/>
          <w:szCs w:val="28"/>
        </w:rPr>
        <w:t>зданий следующих домов культуры</w:t>
      </w:r>
      <w:r w:rsidR="00204DD0" w:rsidRPr="002E4182">
        <w:rPr>
          <w:rFonts w:ascii="Times New Roman" w:hAnsi="Times New Roman" w:cs="Times New Roman"/>
          <w:color w:val="000000" w:themeColor="text1"/>
          <w:sz w:val="28"/>
          <w:szCs w:val="28"/>
        </w:rPr>
        <w:t xml:space="preserve"> (и их филиалов)</w:t>
      </w:r>
      <w:r w:rsidR="001269E9" w:rsidRPr="002E4182">
        <w:rPr>
          <w:rFonts w:ascii="Times New Roman" w:hAnsi="Times New Roman" w:cs="Times New Roman"/>
          <w:color w:val="000000" w:themeColor="text1"/>
          <w:sz w:val="28"/>
          <w:szCs w:val="28"/>
        </w:rPr>
        <w:t xml:space="preserve">, расположенных </w:t>
      </w:r>
      <w:r w:rsidRPr="002E4182">
        <w:rPr>
          <w:rFonts w:ascii="Times New Roman" w:hAnsi="Times New Roman" w:cs="Times New Roman"/>
          <w:color w:val="000000" w:themeColor="text1"/>
          <w:sz w:val="28"/>
          <w:szCs w:val="28"/>
        </w:rPr>
        <w:t xml:space="preserve">в населенных пунктах с числом жителей до 50 тысяч человек (направление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Текущий ремонт</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w:t>
      </w:r>
    </w:p>
    <w:p w:rsidR="00B9462A" w:rsidRPr="002E4182" w:rsidRDefault="00B9462A" w:rsidP="00F619F4">
      <w:pPr>
        <w:pStyle w:val="ConsPlusNormal"/>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2.1. (наименование учреждения № 1) (потребность в субсидии __ тыс. рублей);</w:t>
      </w:r>
    </w:p>
    <w:p w:rsidR="00B9462A" w:rsidRPr="002E4182" w:rsidRDefault="00B9462A" w:rsidP="00F619F4">
      <w:pPr>
        <w:pStyle w:val="ConsPlusNormal"/>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2.2. (наименование учреждения № 2) (потребность в субсидии __ тыс. рублей).</w:t>
      </w:r>
    </w:p>
    <w:p w:rsidR="00B9462A" w:rsidRPr="002E4182" w:rsidRDefault="00B9462A" w:rsidP="00F619F4">
      <w:pPr>
        <w:pStyle w:val="ConsPlusNormal"/>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Приложение: на __</w:t>
      </w:r>
      <w:r w:rsidR="00F619F4" w:rsidRPr="002E4182">
        <w:rPr>
          <w:rFonts w:ascii="Times New Roman" w:hAnsi="Times New Roman" w:cs="Times New Roman"/>
          <w:color w:val="000000" w:themeColor="text1"/>
          <w:sz w:val="28"/>
          <w:szCs w:val="28"/>
        </w:rPr>
        <w:t>_ л. в 1 экз. в количестве ___</w:t>
      </w:r>
      <w:r w:rsidRPr="002E4182">
        <w:rPr>
          <w:rFonts w:ascii="Times New Roman" w:hAnsi="Times New Roman" w:cs="Times New Roman"/>
          <w:color w:val="000000" w:themeColor="text1"/>
          <w:sz w:val="28"/>
          <w:szCs w:val="28"/>
        </w:rPr>
        <w:t xml:space="preserve"> скоросшивателей.</w:t>
      </w:r>
    </w:p>
    <w:p w:rsidR="00B9462A" w:rsidRPr="002E4182" w:rsidRDefault="00B9462A" w:rsidP="00B9462A">
      <w:pPr>
        <w:pStyle w:val="ConsPlusNormal"/>
        <w:jc w:val="both"/>
        <w:rPr>
          <w:rFonts w:ascii="Times New Roman" w:hAnsi="Times New Roman" w:cs="Times New Roman"/>
          <w:color w:val="000000" w:themeColor="text1"/>
          <w:szCs w:val="28"/>
        </w:rPr>
      </w:pPr>
    </w:p>
    <w:p w:rsidR="00F619F4" w:rsidRPr="002E4182" w:rsidRDefault="00F619F4" w:rsidP="00F619F4">
      <w:pPr>
        <w:pStyle w:val="ConsPlusNonformat"/>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Глава администрации        _________           _______________________</w:t>
      </w:r>
    </w:p>
    <w:p w:rsidR="00F619F4" w:rsidRPr="002E4182" w:rsidRDefault="00F619F4" w:rsidP="00F619F4">
      <w:pPr>
        <w:pStyle w:val="ConsPlusNonformat"/>
        <w:jc w:val="both"/>
        <w:rPr>
          <w:rFonts w:ascii="Times New Roman" w:hAnsi="Times New Roman" w:cs="Times New Roman"/>
          <w:color w:val="000000" w:themeColor="text1"/>
        </w:rPr>
      </w:pPr>
      <w:r w:rsidRPr="002E4182">
        <w:rPr>
          <w:rFonts w:ascii="Times New Roman" w:hAnsi="Times New Roman" w:cs="Times New Roman"/>
          <w:color w:val="000000" w:themeColor="text1"/>
        </w:rPr>
        <w:t xml:space="preserve">                                                                                  (</w:t>
      </w:r>
      <w:proofErr w:type="gramStart"/>
      <w:r w:rsidRPr="002E4182">
        <w:rPr>
          <w:rFonts w:ascii="Times New Roman" w:hAnsi="Times New Roman" w:cs="Times New Roman"/>
          <w:color w:val="000000" w:themeColor="text1"/>
        </w:rPr>
        <w:t xml:space="preserve">подпись)   </w:t>
      </w:r>
      <w:proofErr w:type="gramEnd"/>
      <w:r w:rsidRPr="002E4182">
        <w:rPr>
          <w:rFonts w:ascii="Times New Roman" w:hAnsi="Times New Roman" w:cs="Times New Roman"/>
          <w:color w:val="000000" w:themeColor="text1"/>
        </w:rPr>
        <w:t xml:space="preserve">                                         (Ф.И.О.)     </w:t>
      </w:r>
    </w:p>
    <w:p w:rsidR="005925EA" w:rsidRPr="002E4182" w:rsidRDefault="005925EA" w:rsidP="00F619F4">
      <w:pPr>
        <w:pStyle w:val="ConsPlusNonformat"/>
        <w:jc w:val="both"/>
        <w:rPr>
          <w:rFonts w:ascii="Times New Roman" w:hAnsi="Times New Roman" w:cs="Times New Roman"/>
          <w:color w:val="000000" w:themeColor="text1"/>
          <w:sz w:val="16"/>
        </w:rPr>
      </w:pPr>
    </w:p>
    <w:p w:rsidR="007246C9" w:rsidRPr="002E4182" w:rsidRDefault="00F619F4" w:rsidP="005925EA">
      <w:pPr>
        <w:pStyle w:val="ConsPlusNonformat"/>
        <w:jc w:val="both"/>
        <w:rPr>
          <w:rFonts w:ascii="Times New Roman" w:hAnsi="Times New Roman" w:cs="Times New Roman"/>
          <w:color w:val="000000" w:themeColor="text1"/>
        </w:rPr>
      </w:pPr>
      <w:r w:rsidRPr="002E4182">
        <w:rPr>
          <w:rFonts w:ascii="Times New Roman" w:hAnsi="Times New Roman" w:cs="Times New Roman"/>
          <w:color w:val="000000" w:themeColor="text1"/>
        </w:rPr>
        <w:t xml:space="preserve">                                                                                      М.П.</w:t>
      </w:r>
      <w:r w:rsidR="007246C9" w:rsidRPr="002E4182">
        <w:rPr>
          <w:rFonts w:ascii="Times New Roman" w:hAnsi="Times New Roman" w:cs="Times New Roman"/>
          <w:color w:val="000000" w:themeColor="text1"/>
        </w:rPr>
        <w:br w:type="page"/>
      </w:r>
    </w:p>
    <w:p w:rsidR="006D648F" w:rsidRPr="002E4182" w:rsidRDefault="006D648F" w:rsidP="007246C9">
      <w:pPr>
        <w:pStyle w:val="ConsPlusNormal"/>
        <w:ind w:left="4536"/>
        <w:jc w:val="right"/>
        <w:rPr>
          <w:rFonts w:ascii="Times New Roman" w:hAnsi="Times New Roman" w:cs="Times New Roman"/>
          <w:color w:val="000000" w:themeColor="text1"/>
          <w:szCs w:val="28"/>
        </w:rPr>
      </w:pPr>
      <w:r w:rsidRPr="002E4182">
        <w:rPr>
          <w:rFonts w:ascii="Times New Roman" w:hAnsi="Times New Roman" w:cs="Times New Roman"/>
          <w:color w:val="000000" w:themeColor="text1"/>
          <w:szCs w:val="28"/>
        </w:rPr>
        <w:lastRenderedPageBreak/>
        <w:t xml:space="preserve">Приложение № </w:t>
      </w:r>
      <w:r w:rsidR="008B74DB" w:rsidRPr="002E4182">
        <w:rPr>
          <w:rFonts w:ascii="Times New Roman" w:hAnsi="Times New Roman" w:cs="Times New Roman"/>
          <w:color w:val="000000" w:themeColor="text1"/>
          <w:szCs w:val="28"/>
        </w:rPr>
        <w:t>1</w:t>
      </w:r>
    </w:p>
    <w:p w:rsidR="006D648F" w:rsidRPr="002E4182" w:rsidRDefault="006D648F" w:rsidP="007246C9">
      <w:pPr>
        <w:pStyle w:val="ConsPlusNormal"/>
        <w:ind w:left="4536"/>
        <w:jc w:val="right"/>
        <w:rPr>
          <w:rFonts w:ascii="Times New Roman" w:hAnsi="Times New Roman" w:cs="Times New Roman"/>
          <w:color w:val="000000" w:themeColor="text1"/>
          <w:szCs w:val="28"/>
        </w:rPr>
      </w:pPr>
      <w:r w:rsidRPr="002E4182">
        <w:rPr>
          <w:rFonts w:ascii="Times New Roman" w:hAnsi="Times New Roman" w:cs="Times New Roman"/>
          <w:color w:val="000000" w:themeColor="text1"/>
          <w:szCs w:val="28"/>
        </w:rPr>
        <w:t>к Порядку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w:t>
      </w:r>
    </w:p>
    <w:p w:rsidR="00B9462A" w:rsidRPr="002E4182" w:rsidRDefault="00B9462A" w:rsidP="007246C9">
      <w:pPr>
        <w:pStyle w:val="ConsPlusNormal"/>
        <w:ind w:left="4536"/>
        <w:jc w:val="both"/>
        <w:rPr>
          <w:rFonts w:ascii="Times New Roman" w:hAnsi="Times New Roman" w:cs="Times New Roman"/>
          <w:color w:val="000000" w:themeColor="text1"/>
          <w:sz w:val="28"/>
        </w:rPr>
      </w:pPr>
    </w:p>
    <w:p w:rsidR="00B9462A" w:rsidRPr="002E4182" w:rsidRDefault="00B9462A" w:rsidP="00B9462A">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ИНФОРМАЦИЯ</w:t>
      </w:r>
    </w:p>
    <w:p w:rsidR="00B9462A" w:rsidRPr="002E4182" w:rsidRDefault="00B9462A" w:rsidP="00B9462A">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О СООТВЕТСТВИИ МУНИЦИПАЛЬНОГО ОБРАЗОВАНИЯ КРИТЕРИЯМ ОТБОРА ДЛЯ ПРЕДОСТАВЛЕНИЯ СУБСИДИЙ В</w:t>
      </w:r>
      <w:r w:rsidRPr="002E4182">
        <w:rPr>
          <w:rFonts w:ascii="Times New Roman" w:hAnsi="Times New Roman" w:cs="Times New Roman"/>
          <w:i/>
          <w:color w:val="000000" w:themeColor="text1"/>
          <w:sz w:val="28"/>
          <w:szCs w:val="28"/>
        </w:rPr>
        <w:t xml:space="preserve"> _____</w:t>
      </w:r>
      <w:r w:rsidRPr="002E4182">
        <w:rPr>
          <w:rFonts w:ascii="Times New Roman" w:hAnsi="Times New Roman" w:cs="Times New Roman"/>
          <w:color w:val="000000" w:themeColor="text1"/>
          <w:sz w:val="28"/>
          <w:szCs w:val="28"/>
        </w:rPr>
        <w:t xml:space="preserve"> ГОДУ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СВЯЗАННЫХ С </w:t>
      </w:r>
      <w:r w:rsidR="001269E9" w:rsidRPr="002E4182">
        <w:rPr>
          <w:rFonts w:ascii="Times New Roman" w:hAnsi="Times New Roman" w:cs="Times New Roman"/>
          <w:color w:val="000000" w:themeColor="text1"/>
          <w:sz w:val="28"/>
          <w:szCs w:val="28"/>
        </w:rPr>
        <w:t>РАЗВИТИЕМ И УКРЕПЛЕНИЕМ МАТЕРИАЛЬНО</w:t>
      </w:r>
      <w:r w:rsidRPr="002E4182">
        <w:rPr>
          <w:rFonts w:ascii="Times New Roman" w:hAnsi="Times New Roman" w:cs="Times New Roman"/>
          <w:color w:val="000000" w:themeColor="text1"/>
          <w:sz w:val="28"/>
          <w:szCs w:val="28"/>
        </w:rPr>
        <w:t>-ТЕХНИЧЕСКОЙ БАЗЫ ДОМОВ КУЛЬТУРЫ</w:t>
      </w:r>
      <w:r w:rsidR="00204DD0" w:rsidRPr="002E4182">
        <w:rPr>
          <w:rFonts w:ascii="Times New Roman" w:hAnsi="Times New Roman" w:cs="Times New Roman"/>
          <w:color w:val="000000" w:themeColor="text1"/>
          <w:sz w:val="28"/>
          <w:szCs w:val="28"/>
        </w:rPr>
        <w:t xml:space="preserve"> (И ИХ ФИЛИАЛОВ)</w:t>
      </w:r>
      <w:r w:rsidR="001269E9" w:rsidRPr="002E4182">
        <w:rPr>
          <w:rFonts w:ascii="Times New Roman" w:hAnsi="Times New Roman" w:cs="Times New Roman"/>
          <w:color w:val="000000" w:themeColor="text1"/>
          <w:sz w:val="28"/>
          <w:szCs w:val="28"/>
        </w:rPr>
        <w:t xml:space="preserve">, РАСПОЛОЖЕННЫХ </w:t>
      </w:r>
      <w:r w:rsidRPr="002E4182">
        <w:rPr>
          <w:rFonts w:ascii="Times New Roman" w:hAnsi="Times New Roman" w:cs="Times New Roman"/>
          <w:color w:val="000000" w:themeColor="text1"/>
          <w:sz w:val="28"/>
          <w:szCs w:val="28"/>
        </w:rPr>
        <w:t>В НАСЕЛЕННЫХ ПУНКТАХ С ЧИСЛОМ ЖИТЕЛЕЙ ДО 50 ТЫСЯЧ ЧЕЛОВЕК</w:t>
      </w:r>
    </w:p>
    <w:p w:rsidR="00B9462A" w:rsidRPr="002E4182" w:rsidRDefault="00B9462A" w:rsidP="00B9462A">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(НАПРАВЛЕНИЕ –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УКРЕПЛЕНИЕ МТБ</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w:t>
      </w:r>
    </w:p>
    <w:p w:rsidR="00B9462A" w:rsidRPr="002E4182" w:rsidRDefault="00B9462A" w:rsidP="00B9462A">
      <w:pPr>
        <w:pStyle w:val="ConsPlusNormal"/>
        <w:jc w:val="both"/>
        <w:rPr>
          <w:rFonts w:ascii="Times New Roman" w:hAnsi="Times New Roman" w:cs="Times New Roman"/>
          <w:color w:val="000000" w:themeColor="text1"/>
          <w:sz w:val="28"/>
        </w:rPr>
      </w:pPr>
    </w:p>
    <w:tbl>
      <w:tblPr>
        <w:tblW w:w="103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28"/>
        <w:gridCol w:w="4114"/>
        <w:gridCol w:w="8"/>
      </w:tblGrid>
      <w:tr w:rsidR="006650A9" w:rsidRPr="002E4182" w:rsidTr="00264136">
        <w:trPr>
          <w:gridAfter w:val="1"/>
          <w:wAfter w:w="8" w:type="dxa"/>
        </w:trPr>
        <w:tc>
          <w:tcPr>
            <w:tcW w:w="510"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п/п</w:t>
            </w:r>
          </w:p>
        </w:tc>
        <w:tc>
          <w:tcPr>
            <w:tcW w:w="5728"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Наименование критерия</w:t>
            </w:r>
          </w:p>
        </w:tc>
        <w:tc>
          <w:tcPr>
            <w:tcW w:w="4114"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Значение критерия</w:t>
            </w:r>
          </w:p>
        </w:tc>
      </w:tr>
      <w:tr w:rsidR="006650A9" w:rsidRPr="002E4182" w:rsidTr="00264136">
        <w:trPr>
          <w:gridAfter w:val="1"/>
          <w:wAfter w:w="8" w:type="dxa"/>
          <w:trHeight w:val="163"/>
        </w:trPr>
        <w:tc>
          <w:tcPr>
            <w:tcW w:w="510"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w:t>
            </w:r>
          </w:p>
        </w:tc>
        <w:tc>
          <w:tcPr>
            <w:tcW w:w="5728"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w:t>
            </w:r>
          </w:p>
        </w:tc>
        <w:tc>
          <w:tcPr>
            <w:tcW w:w="4114"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w:t>
            </w:r>
          </w:p>
        </w:tc>
      </w:tr>
      <w:tr w:rsidR="006650A9" w:rsidRPr="002E4182" w:rsidTr="00264136">
        <w:trPr>
          <w:gridAfter w:val="1"/>
          <w:wAfter w:w="8" w:type="dxa"/>
        </w:trPr>
        <w:tc>
          <w:tcPr>
            <w:tcW w:w="510"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w:t>
            </w:r>
          </w:p>
        </w:tc>
        <w:tc>
          <w:tcPr>
            <w:tcW w:w="5728" w:type="dxa"/>
          </w:tcPr>
          <w:p w:rsidR="00B9462A" w:rsidRPr="002E4182" w:rsidRDefault="00B9462A" w:rsidP="00327234">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Наличие муниципальной программы, предусматривающей проведение мероприятий по </w:t>
            </w:r>
            <w:r w:rsidR="00327234" w:rsidRPr="002E4182">
              <w:rPr>
                <w:rFonts w:ascii="Times New Roman" w:hAnsi="Times New Roman" w:cs="Times New Roman"/>
                <w:color w:val="000000" w:themeColor="text1"/>
                <w:sz w:val="28"/>
                <w:szCs w:val="28"/>
              </w:rPr>
              <w:t>У</w:t>
            </w:r>
            <w:r w:rsidRPr="002E4182">
              <w:rPr>
                <w:rFonts w:ascii="Times New Roman" w:hAnsi="Times New Roman" w:cs="Times New Roman"/>
                <w:color w:val="000000" w:themeColor="text1"/>
                <w:sz w:val="28"/>
                <w:szCs w:val="28"/>
              </w:rPr>
              <w:t>креплению МТБ в соответствующем финансовом году</w:t>
            </w:r>
          </w:p>
        </w:tc>
        <w:tc>
          <w:tcPr>
            <w:tcW w:w="4114"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указать наименование программы и реквизиты нормативно-правового акта, утвердившего муниципальную программу.</w:t>
            </w:r>
          </w:p>
          <w:p w:rsidR="00B9462A" w:rsidRPr="002E4182" w:rsidRDefault="00B9462A" w:rsidP="004A6157">
            <w:pPr>
              <w:pStyle w:val="ConsPlusNormal"/>
              <w:jc w:val="center"/>
              <w:rPr>
                <w:rFonts w:ascii="Times New Roman" w:hAnsi="Times New Roman" w:cs="Times New Roman"/>
                <w:color w:val="000000" w:themeColor="text1"/>
                <w:sz w:val="28"/>
                <w:szCs w:val="28"/>
              </w:rPr>
            </w:pPr>
          </w:p>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Приложить копию программы</w:t>
            </w:r>
          </w:p>
        </w:tc>
      </w:tr>
      <w:tr w:rsidR="006650A9" w:rsidRPr="002E4182" w:rsidTr="00264136">
        <w:trPr>
          <w:gridAfter w:val="1"/>
          <w:wAfter w:w="8" w:type="dxa"/>
        </w:trPr>
        <w:tc>
          <w:tcPr>
            <w:tcW w:w="510"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w:t>
            </w:r>
          </w:p>
        </w:tc>
        <w:tc>
          <w:tcPr>
            <w:tcW w:w="5728" w:type="dxa"/>
          </w:tcPr>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Наличие выписки из муниципального правового акта муниципального образования об утверждении местного бюджета, подтверждающей наличие в бюджете муниципального образования на соответствующий финансовый год бюджетных ассигнований на реализацию мероприятий по развитию и укреплению материально-технической базы домов культуры (в размере не менее 5% от объема субсидии), образования</w:t>
            </w:r>
          </w:p>
          <w:p w:rsidR="00B9462A" w:rsidRPr="002E4182" w:rsidRDefault="00B9462A" w:rsidP="004A6157">
            <w:pPr>
              <w:pStyle w:val="ConsPlusNormal"/>
              <w:rPr>
                <w:rFonts w:ascii="Times New Roman" w:hAnsi="Times New Roman" w:cs="Times New Roman"/>
                <w:color w:val="000000" w:themeColor="text1"/>
                <w:sz w:val="28"/>
                <w:szCs w:val="28"/>
              </w:rPr>
            </w:pPr>
          </w:p>
        </w:tc>
        <w:tc>
          <w:tcPr>
            <w:tcW w:w="4114"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приложить выписку</w:t>
            </w:r>
          </w:p>
        </w:tc>
      </w:tr>
      <w:tr w:rsidR="006650A9" w:rsidRPr="002E4182" w:rsidTr="00264136">
        <w:tc>
          <w:tcPr>
            <w:tcW w:w="10360" w:type="dxa"/>
            <w:gridSpan w:val="4"/>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lastRenderedPageBreak/>
              <w:t>Полное наименование дома культуры № 1 (или филиала) в соответствии с Уставом</w:t>
            </w:r>
          </w:p>
        </w:tc>
      </w:tr>
      <w:tr w:rsidR="006650A9" w:rsidRPr="002E4182" w:rsidTr="00264136">
        <w:trPr>
          <w:gridAfter w:val="1"/>
          <w:wAfter w:w="8" w:type="dxa"/>
        </w:trPr>
        <w:tc>
          <w:tcPr>
            <w:tcW w:w="510"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w:t>
            </w:r>
          </w:p>
        </w:tc>
        <w:tc>
          <w:tcPr>
            <w:tcW w:w="5728" w:type="dxa"/>
          </w:tcPr>
          <w:p w:rsidR="00B9462A" w:rsidRPr="002E4182" w:rsidRDefault="00B9462A" w:rsidP="00327234">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Рост числа участников </w:t>
            </w:r>
            <w:r w:rsidR="00327234" w:rsidRPr="002E4182">
              <w:rPr>
                <w:rFonts w:ascii="Times New Roman" w:hAnsi="Times New Roman" w:cs="Times New Roman"/>
                <w:color w:val="000000" w:themeColor="text1"/>
                <w:sz w:val="28"/>
                <w:szCs w:val="28"/>
              </w:rPr>
              <w:t xml:space="preserve">культурно-досуговом мероприятий </w:t>
            </w:r>
            <w:r w:rsidRPr="002E4182">
              <w:rPr>
                <w:rFonts w:ascii="Times New Roman" w:hAnsi="Times New Roman" w:cs="Times New Roman"/>
                <w:color w:val="000000" w:themeColor="text1"/>
                <w:sz w:val="28"/>
                <w:szCs w:val="28"/>
              </w:rPr>
              <w:t>(по сравнению с предыдущим годом), единиц</w:t>
            </w:r>
          </w:p>
        </w:tc>
        <w:tc>
          <w:tcPr>
            <w:tcW w:w="4114" w:type="dxa"/>
          </w:tcPr>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число участников в ___ году, ед.;</w:t>
            </w:r>
          </w:p>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число участников в ___ году, ед.;</w:t>
            </w:r>
          </w:p>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рост числа участников, единиц</w:t>
            </w:r>
          </w:p>
        </w:tc>
      </w:tr>
      <w:tr w:rsidR="006650A9" w:rsidRPr="002E4182" w:rsidTr="00264136">
        <w:trPr>
          <w:gridAfter w:val="1"/>
          <w:wAfter w:w="8" w:type="dxa"/>
        </w:trPr>
        <w:tc>
          <w:tcPr>
            <w:tcW w:w="510"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4</w:t>
            </w:r>
          </w:p>
        </w:tc>
        <w:tc>
          <w:tcPr>
            <w:tcW w:w="5728" w:type="dxa"/>
          </w:tcPr>
          <w:p w:rsidR="00B9462A" w:rsidRPr="002E4182" w:rsidRDefault="00B9462A" w:rsidP="00327234">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Наличие отремонтированного здания муниципального культурно-досугового учреждения</w:t>
            </w:r>
          </w:p>
        </w:tc>
        <w:tc>
          <w:tcPr>
            <w:tcW w:w="4114"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указать сведения по финансированию ремонтных работ за последние 5 лет и сведения по году постройки здания учреждения.</w:t>
            </w:r>
          </w:p>
          <w:p w:rsidR="00B9462A" w:rsidRPr="002E4182" w:rsidRDefault="00B9462A" w:rsidP="004A6157">
            <w:pPr>
              <w:pStyle w:val="ConsPlusNormal"/>
              <w:jc w:val="center"/>
              <w:rPr>
                <w:rFonts w:ascii="Times New Roman" w:hAnsi="Times New Roman" w:cs="Times New Roman"/>
                <w:color w:val="000000" w:themeColor="text1"/>
                <w:sz w:val="28"/>
                <w:szCs w:val="28"/>
              </w:rPr>
            </w:pPr>
          </w:p>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Style w:val="2"/>
                <w:color w:val="000000" w:themeColor="text1"/>
              </w:rPr>
              <w:t>В случае отсутствия ремонтных работ указать реквизиты акта комиссионного осмотра здания дома культуры с обязательным приложением копии акта.</w:t>
            </w:r>
          </w:p>
        </w:tc>
      </w:tr>
      <w:tr w:rsidR="006650A9" w:rsidRPr="002E4182" w:rsidTr="00264136">
        <w:trPr>
          <w:gridAfter w:val="1"/>
          <w:wAfter w:w="8" w:type="dxa"/>
        </w:trPr>
        <w:tc>
          <w:tcPr>
            <w:tcW w:w="510"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5</w:t>
            </w:r>
          </w:p>
        </w:tc>
        <w:tc>
          <w:tcPr>
            <w:tcW w:w="5728" w:type="dxa"/>
          </w:tcPr>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Необходимое материально-техническое обеспечение (указать перечень планируемого материально-технического обеспечения, которое планируется приобрести в рамках выделенных субсидий)</w:t>
            </w:r>
          </w:p>
        </w:tc>
        <w:tc>
          <w:tcPr>
            <w:tcW w:w="4114"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указать перечень планируемого материально-технического обеспечения, которое планируется приобрести в рамках выделенных субсидий</w:t>
            </w:r>
          </w:p>
        </w:tc>
      </w:tr>
      <w:tr w:rsidR="006650A9" w:rsidRPr="002E4182" w:rsidTr="00264136">
        <w:trPr>
          <w:gridAfter w:val="1"/>
          <w:wAfter w:w="8" w:type="dxa"/>
        </w:trPr>
        <w:tc>
          <w:tcPr>
            <w:tcW w:w="510"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6</w:t>
            </w:r>
          </w:p>
        </w:tc>
        <w:tc>
          <w:tcPr>
            <w:tcW w:w="5728" w:type="dxa"/>
          </w:tcPr>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Укомплектованный штат специалистами культурно-досуговой деятельности, единиц (количество штатных единиц специалистов культурно-досуговой деятельности, работающих в данном учреждении)</w:t>
            </w:r>
          </w:p>
        </w:tc>
        <w:tc>
          <w:tcPr>
            <w:tcW w:w="4114"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для сельских клубов - не менее 2 штатных единиц персонала; для районных, городских домов культуры - не менее 5 штатных единиц персонала в соответствии с приказом </w:t>
            </w:r>
            <w:proofErr w:type="spellStart"/>
            <w:r w:rsidRPr="002E4182">
              <w:rPr>
                <w:rFonts w:ascii="Times New Roman" w:hAnsi="Times New Roman" w:cs="Times New Roman"/>
                <w:color w:val="000000" w:themeColor="text1"/>
                <w:sz w:val="28"/>
                <w:szCs w:val="28"/>
              </w:rPr>
              <w:t>Минздравсоцразвития</w:t>
            </w:r>
            <w:proofErr w:type="spellEnd"/>
            <w:r w:rsidRPr="002E4182">
              <w:rPr>
                <w:rFonts w:ascii="Times New Roman" w:hAnsi="Times New Roman" w:cs="Times New Roman"/>
                <w:color w:val="000000" w:themeColor="text1"/>
                <w:sz w:val="28"/>
                <w:szCs w:val="28"/>
              </w:rPr>
              <w:t xml:space="preserve"> РФ                 от 30.03.2011 № 251н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Об утверждении Единого квалификационного справочника должностей руководителей, специалистов и служащих, раздел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Квалификационные характеристики должностей работников культуры, искусства и кинематографии</w:t>
            </w:r>
            <w:r w:rsidR="000E09FC" w:rsidRPr="002E4182">
              <w:rPr>
                <w:rFonts w:ascii="Times New Roman" w:hAnsi="Times New Roman" w:cs="Times New Roman"/>
                <w:color w:val="000000" w:themeColor="text1"/>
                <w:sz w:val="28"/>
                <w:szCs w:val="28"/>
              </w:rPr>
              <w:t>»</w:t>
            </w:r>
          </w:p>
        </w:tc>
      </w:tr>
      <w:tr w:rsidR="006650A9" w:rsidRPr="002E4182" w:rsidTr="00264136">
        <w:trPr>
          <w:gridAfter w:val="1"/>
          <w:wAfter w:w="8" w:type="dxa"/>
        </w:trPr>
        <w:tc>
          <w:tcPr>
            <w:tcW w:w="510"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7</w:t>
            </w:r>
          </w:p>
        </w:tc>
        <w:tc>
          <w:tcPr>
            <w:tcW w:w="5728" w:type="dxa"/>
          </w:tcPr>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Потребность в финансировании по направлению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Укрепление МТБ</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тыс. руб.</w:t>
            </w:r>
          </w:p>
        </w:tc>
        <w:tc>
          <w:tcPr>
            <w:tcW w:w="4114" w:type="dxa"/>
          </w:tcPr>
          <w:p w:rsidR="00B9462A" w:rsidRPr="002E4182" w:rsidRDefault="00B9462A" w:rsidP="004A6157">
            <w:pPr>
              <w:pStyle w:val="ConsPlusNormal"/>
              <w:rPr>
                <w:rFonts w:ascii="Times New Roman" w:hAnsi="Times New Roman" w:cs="Times New Roman"/>
                <w:color w:val="000000" w:themeColor="text1"/>
                <w:sz w:val="28"/>
                <w:szCs w:val="28"/>
              </w:rPr>
            </w:pPr>
          </w:p>
        </w:tc>
      </w:tr>
      <w:tr w:rsidR="006650A9" w:rsidRPr="002E4182" w:rsidTr="00264136">
        <w:trPr>
          <w:gridAfter w:val="1"/>
          <w:wAfter w:w="8" w:type="dxa"/>
        </w:trPr>
        <w:tc>
          <w:tcPr>
            <w:tcW w:w="510"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8</w:t>
            </w:r>
          </w:p>
        </w:tc>
        <w:tc>
          <w:tcPr>
            <w:tcW w:w="5728" w:type="dxa"/>
          </w:tcPr>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Обоснование необходимости проведения мероприятия</w:t>
            </w:r>
          </w:p>
        </w:tc>
        <w:tc>
          <w:tcPr>
            <w:tcW w:w="4114" w:type="dxa"/>
          </w:tcPr>
          <w:p w:rsidR="00B9462A" w:rsidRPr="002E4182" w:rsidRDefault="00B9462A" w:rsidP="004A6157">
            <w:pPr>
              <w:pStyle w:val="ConsPlusNormal"/>
              <w:rPr>
                <w:rFonts w:ascii="Times New Roman" w:hAnsi="Times New Roman" w:cs="Times New Roman"/>
                <w:color w:val="000000" w:themeColor="text1"/>
                <w:sz w:val="28"/>
                <w:szCs w:val="28"/>
              </w:rPr>
            </w:pPr>
          </w:p>
        </w:tc>
      </w:tr>
      <w:tr w:rsidR="006650A9" w:rsidRPr="002E4182" w:rsidTr="00264136">
        <w:tc>
          <w:tcPr>
            <w:tcW w:w="10360" w:type="dxa"/>
            <w:gridSpan w:val="4"/>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lastRenderedPageBreak/>
              <w:t>Полное наименование дома культуры № 2 (или филиала) в соответствии с Уставом</w:t>
            </w:r>
          </w:p>
        </w:tc>
      </w:tr>
    </w:tbl>
    <w:p w:rsidR="00B9462A" w:rsidRPr="002E4182" w:rsidRDefault="00B9462A" w:rsidP="00B9462A">
      <w:pPr>
        <w:pStyle w:val="ConsPlusNormal"/>
        <w:jc w:val="both"/>
        <w:rPr>
          <w:color w:val="000000" w:themeColor="text1"/>
        </w:rPr>
      </w:pPr>
    </w:p>
    <w:p w:rsidR="00C1761C" w:rsidRPr="002E4182" w:rsidRDefault="00C1761C" w:rsidP="00C1761C">
      <w:pPr>
        <w:pStyle w:val="ConsPlusNonformat"/>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Глава администрации        _________           _______________________</w:t>
      </w:r>
    </w:p>
    <w:p w:rsidR="00C1761C" w:rsidRPr="002E4182" w:rsidRDefault="00C1761C" w:rsidP="00C1761C">
      <w:pPr>
        <w:pStyle w:val="ConsPlusNonformat"/>
        <w:jc w:val="both"/>
        <w:rPr>
          <w:rFonts w:ascii="Times New Roman" w:hAnsi="Times New Roman" w:cs="Times New Roman"/>
          <w:color w:val="000000" w:themeColor="text1"/>
        </w:rPr>
      </w:pPr>
      <w:r w:rsidRPr="002E4182">
        <w:rPr>
          <w:rFonts w:ascii="Times New Roman" w:hAnsi="Times New Roman" w:cs="Times New Roman"/>
          <w:color w:val="000000" w:themeColor="text1"/>
        </w:rPr>
        <w:t xml:space="preserve">                                                                                  (</w:t>
      </w:r>
      <w:proofErr w:type="gramStart"/>
      <w:r w:rsidRPr="002E4182">
        <w:rPr>
          <w:rFonts w:ascii="Times New Roman" w:hAnsi="Times New Roman" w:cs="Times New Roman"/>
          <w:color w:val="000000" w:themeColor="text1"/>
        </w:rPr>
        <w:t xml:space="preserve">подпись)   </w:t>
      </w:r>
      <w:proofErr w:type="gramEnd"/>
      <w:r w:rsidRPr="002E4182">
        <w:rPr>
          <w:rFonts w:ascii="Times New Roman" w:hAnsi="Times New Roman" w:cs="Times New Roman"/>
          <w:color w:val="000000" w:themeColor="text1"/>
        </w:rPr>
        <w:t xml:space="preserve">                                         (Ф.И.О.)     </w:t>
      </w:r>
    </w:p>
    <w:p w:rsidR="00C1761C" w:rsidRPr="002E4182" w:rsidRDefault="00C1761C" w:rsidP="00C1761C">
      <w:pPr>
        <w:pStyle w:val="ConsPlusNonformat"/>
        <w:jc w:val="both"/>
        <w:rPr>
          <w:rFonts w:ascii="Times New Roman" w:hAnsi="Times New Roman" w:cs="Times New Roman"/>
          <w:color w:val="000000" w:themeColor="text1"/>
        </w:rPr>
      </w:pPr>
    </w:p>
    <w:p w:rsidR="00C1761C" w:rsidRPr="002E4182" w:rsidRDefault="00C1761C" w:rsidP="00C1761C">
      <w:pPr>
        <w:pStyle w:val="ConsPlusNonformat"/>
        <w:jc w:val="both"/>
        <w:rPr>
          <w:color w:val="000000" w:themeColor="text1"/>
        </w:rPr>
      </w:pPr>
      <w:r w:rsidRPr="002E4182">
        <w:rPr>
          <w:rFonts w:ascii="Times New Roman" w:hAnsi="Times New Roman" w:cs="Times New Roman"/>
          <w:color w:val="000000" w:themeColor="text1"/>
        </w:rPr>
        <w:t xml:space="preserve">                                                                                      М.П.</w:t>
      </w:r>
    </w:p>
    <w:p w:rsidR="00B9462A" w:rsidRPr="002E4182" w:rsidRDefault="00B9462A" w:rsidP="00B9462A">
      <w:pPr>
        <w:pStyle w:val="ConsPlusNormal"/>
        <w:jc w:val="both"/>
        <w:rPr>
          <w:color w:val="000000" w:themeColor="text1"/>
        </w:rPr>
      </w:pPr>
    </w:p>
    <w:p w:rsidR="00B9462A" w:rsidRPr="002E4182" w:rsidRDefault="00B9462A" w:rsidP="00B9462A">
      <w:pPr>
        <w:pStyle w:val="ConsPlusNormal"/>
        <w:jc w:val="both"/>
        <w:rPr>
          <w:color w:val="000000" w:themeColor="text1"/>
        </w:rPr>
      </w:pPr>
    </w:p>
    <w:p w:rsidR="00B9462A" w:rsidRPr="002E4182" w:rsidRDefault="00B9462A" w:rsidP="00B9462A">
      <w:pPr>
        <w:pStyle w:val="ConsPlusNormal"/>
        <w:jc w:val="both"/>
        <w:rPr>
          <w:color w:val="000000" w:themeColor="text1"/>
        </w:rPr>
      </w:pPr>
    </w:p>
    <w:p w:rsidR="00B9462A" w:rsidRPr="002E4182" w:rsidRDefault="00B9462A" w:rsidP="00B9462A">
      <w:pPr>
        <w:pStyle w:val="ConsPlusNormal"/>
        <w:jc w:val="both"/>
        <w:rPr>
          <w:color w:val="000000" w:themeColor="text1"/>
        </w:rPr>
      </w:pPr>
    </w:p>
    <w:p w:rsidR="00B9462A" w:rsidRPr="002E4182" w:rsidRDefault="00B9462A" w:rsidP="00B9462A">
      <w:pPr>
        <w:pStyle w:val="ConsPlusNormal"/>
        <w:jc w:val="both"/>
        <w:rPr>
          <w:color w:val="000000" w:themeColor="text1"/>
        </w:rPr>
      </w:pPr>
    </w:p>
    <w:p w:rsidR="00B9462A" w:rsidRPr="002E4182" w:rsidRDefault="00B9462A" w:rsidP="00B9462A">
      <w:pPr>
        <w:pStyle w:val="ConsPlusNormal"/>
        <w:jc w:val="right"/>
        <w:rPr>
          <w:color w:val="000000" w:themeColor="text1"/>
        </w:rPr>
      </w:pPr>
    </w:p>
    <w:p w:rsidR="00B9462A" w:rsidRPr="002E4182" w:rsidRDefault="00B9462A" w:rsidP="00B9462A">
      <w:pPr>
        <w:pStyle w:val="ConsPlusNormal"/>
        <w:jc w:val="right"/>
        <w:rPr>
          <w:color w:val="000000" w:themeColor="text1"/>
        </w:rPr>
      </w:pPr>
    </w:p>
    <w:p w:rsidR="00B9462A" w:rsidRPr="002E4182" w:rsidRDefault="00B9462A" w:rsidP="00B9462A">
      <w:pPr>
        <w:pStyle w:val="ConsPlusNormal"/>
        <w:jc w:val="right"/>
        <w:rPr>
          <w:color w:val="000000" w:themeColor="text1"/>
        </w:rPr>
      </w:pPr>
    </w:p>
    <w:p w:rsidR="00B9462A" w:rsidRPr="002E4182" w:rsidRDefault="00B9462A" w:rsidP="00B9462A">
      <w:pPr>
        <w:pStyle w:val="ConsPlusNormal"/>
        <w:jc w:val="right"/>
        <w:rPr>
          <w:color w:val="000000" w:themeColor="text1"/>
        </w:rPr>
      </w:pPr>
    </w:p>
    <w:p w:rsidR="00B9462A" w:rsidRPr="002E4182" w:rsidRDefault="00B9462A" w:rsidP="00B9462A">
      <w:pPr>
        <w:pStyle w:val="ConsPlusNormal"/>
        <w:jc w:val="right"/>
        <w:rPr>
          <w:color w:val="000000" w:themeColor="text1"/>
        </w:rPr>
      </w:pPr>
    </w:p>
    <w:p w:rsidR="00B9462A" w:rsidRPr="002E4182" w:rsidRDefault="00B9462A" w:rsidP="00B9462A">
      <w:pPr>
        <w:pStyle w:val="ConsPlusNormal"/>
        <w:jc w:val="right"/>
        <w:rPr>
          <w:color w:val="000000" w:themeColor="text1"/>
        </w:rPr>
      </w:pPr>
    </w:p>
    <w:p w:rsidR="00B9462A" w:rsidRPr="002E4182" w:rsidRDefault="00B9462A" w:rsidP="00B9462A">
      <w:pPr>
        <w:pStyle w:val="ConsPlusNormal"/>
        <w:jc w:val="right"/>
        <w:rPr>
          <w:color w:val="000000" w:themeColor="text1"/>
        </w:rPr>
      </w:pPr>
    </w:p>
    <w:p w:rsidR="008F5592" w:rsidRPr="002E4182" w:rsidRDefault="008F5592" w:rsidP="006D648F">
      <w:pPr>
        <w:pStyle w:val="ConsPlusNormal"/>
        <w:ind w:left="3828"/>
        <w:jc w:val="right"/>
        <w:rPr>
          <w:rFonts w:ascii="Times New Roman" w:hAnsi="Times New Roman" w:cs="Times New Roman"/>
          <w:color w:val="000000" w:themeColor="text1"/>
          <w:sz w:val="24"/>
          <w:szCs w:val="24"/>
        </w:rPr>
      </w:pPr>
    </w:p>
    <w:p w:rsidR="001269E9" w:rsidRPr="002E4182" w:rsidRDefault="001269E9">
      <w:pPr>
        <w:rPr>
          <w:rFonts w:ascii="Times New Roman" w:eastAsia="Times New Roman" w:hAnsi="Times New Roman" w:cs="Times New Roman"/>
          <w:color w:val="000000" w:themeColor="text1"/>
          <w:sz w:val="24"/>
          <w:szCs w:val="24"/>
          <w:lang w:eastAsia="ru-RU"/>
        </w:rPr>
      </w:pPr>
      <w:r w:rsidRPr="002E4182">
        <w:rPr>
          <w:rFonts w:ascii="Times New Roman" w:hAnsi="Times New Roman" w:cs="Times New Roman"/>
          <w:color w:val="000000" w:themeColor="text1"/>
          <w:sz w:val="24"/>
          <w:szCs w:val="24"/>
        </w:rPr>
        <w:br w:type="page"/>
      </w:r>
    </w:p>
    <w:p w:rsidR="006D648F" w:rsidRPr="002E4182" w:rsidRDefault="006D648F" w:rsidP="00054454">
      <w:pPr>
        <w:pStyle w:val="ConsPlusNormal"/>
        <w:ind w:left="4536"/>
        <w:jc w:val="right"/>
        <w:rPr>
          <w:rFonts w:ascii="Times New Roman" w:hAnsi="Times New Roman" w:cs="Times New Roman"/>
          <w:color w:val="000000" w:themeColor="text1"/>
          <w:szCs w:val="28"/>
        </w:rPr>
      </w:pPr>
      <w:r w:rsidRPr="002E4182">
        <w:rPr>
          <w:rFonts w:ascii="Times New Roman" w:hAnsi="Times New Roman" w:cs="Times New Roman"/>
          <w:color w:val="000000" w:themeColor="text1"/>
          <w:szCs w:val="28"/>
        </w:rPr>
        <w:lastRenderedPageBreak/>
        <w:t xml:space="preserve">Приложение № </w:t>
      </w:r>
      <w:r w:rsidR="008B74DB" w:rsidRPr="002E4182">
        <w:rPr>
          <w:rFonts w:ascii="Times New Roman" w:hAnsi="Times New Roman" w:cs="Times New Roman"/>
          <w:color w:val="000000" w:themeColor="text1"/>
          <w:szCs w:val="28"/>
        </w:rPr>
        <w:t>2</w:t>
      </w:r>
    </w:p>
    <w:p w:rsidR="006D648F" w:rsidRPr="002E4182" w:rsidRDefault="006D648F" w:rsidP="00054454">
      <w:pPr>
        <w:pStyle w:val="ConsPlusNormal"/>
        <w:ind w:left="4536"/>
        <w:jc w:val="right"/>
        <w:rPr>
          <w:rFonts w:ascii="Times New Roman" w:hAnsi="Times New Roman" w:cs="Times New Roman"/>
          <w:color w:val="000000" w:themeColor="text1"/>
          <w:szCs w:val="28"/>
        </w:rPr>
      </w:pPr>
      <w:r w:rsidRPr="002E4182">
        <w:rPr>
          <w:rFonts w:ascii="Times New Roman" w:hAnsi="Times New Roman" w:cs="Times New Roman"/>
          <w:color w:val="000000" w:themeColor="text1"/>
          <w:szCs w:val="28"/>
        </w:rPr>
        <w:t>к Порядку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w:t>
      </w:r>
    </w:p>
    <w:p w:rsidR="00B9462A" w:rsidRPr="002E4182" w:rsidRDefault="00B9462A" w:rsidP="00054454">
      <w:pPr>
        <w:pStyle w:val="ConsPlusNormal"/>
        <w:ind w:left="4536"/>
        <w:jc w:val="both"/>
        <w:rPr>
          <w:rFonts w:ascii="Times New Roman" w:hAnsi="Times New Roman" w:cs="Times New Roman"/>
          <w:color w:val="000000" w:themeColor="text1"/>
          <w:sz w:val="28"/>
          <w:szCs w:val="28"/>
        </w:rPr>
      </w:pPr>
    </w:p>
    <w:p w:rsidR="00B9462A" w:rsidRPr="002E4182" w:rsidRDefault="00B9462A" w:rsidP="00B9462A">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ИНФОРМАЦИЯ</w:t>
      </w:r>
    </w:p>
    <w:p w:rsidR="00B9462A" w:rsidRPr="002E4182" w:rsidRDefault="00B9462A" w:rsidP="00B9462A">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О СООТВЕТСТВИИ МУНИЦИПАЛЬНОГО ОБРАЗОВАНИЯ ________</w:t>
      </w:r>
      <w:r w:rsidR="00C1761C" w:rsidRPr="002E4182">
        <w:rPr>
          <w:rFonts w:ascii="Times New Roman" w:hAnsi="Times New Roman" w:cs="Times New Roman"/>
          <w:color w:val="000000" w:themeColor="text1"/>
          <w:sz w:val="28"/>
          <w:szCs w:val="28"/>
        </w:rPr>
        <w:t xml:space="preserve"> </w:t>
      </w:r>
      <w:r w:rsidRPr="002E4182">
        <w:rPr>
          <w:rFonts w:ascii="Times New Roman" w:hAnsi="Times New Roman" w:cs="Times New Roman"/>
          <w:color w:val="000000" w:themeColor="text1"/>
          <w:sz w:val="28"/>
          <w:szCs w:val="28"/>
        </w:rPr>
        <w:t>КРИТЕРИЯМ ОТБОРА ДЛЯ ПРЕДОСТАВЛЕНИЯ СУБСИДИЙ В</w:t>
      </w:r>
      <w:r w:rsidR="00BD57C2" w:rsidRPr="002E4182">
        <w:rPr>
          <w:rFonts w:ascii="Times New Roman" w:hAnsi="Times New Roman" w:cs="Times New Roman"/>
          <w:color w:val="000000" w:themeColor="text1"/>
          <w:sz w:val="28"/>
          <w:szCs w:val="28"/>
        </w:rPr>
        <w:t> _</w:t>
      </w:r>
      <w:r w:rsidRPr="002E4182">
        <w:rPr>
          <w:rFonts w:ascii="Times New Roman" w:hAnsi="Times New Roman" w:cs="Times New Roman"/>
          <w:color w:val="000000" w:themeColor="text1"/>
          <w:sz w:val="28"/>
          <w:szCs w:val="28"/>
        </w:rPr>
        <w:t>___</w:t>
      </w:r>
      <w:r w:rsidR="00BD57C2" w:rsidRPr="002E4182">
        <w:rPr>
          <w:rFonts w:ascii="Times New Roman" w:hAnsi="Times New Roman" w:cs="Times New Roman"/>
          <w:color w:val="000000" w:themeColor="text1"/>
          <w:sz w:val="28"/>
          <w:szCs w:val="28"/>
        </w:rPr>
        <w:t> </w:t>
      </w:r>
      <w:r w:rsidRPr="002E4182">
        <w:rPr>
          <w:rFonts w:ascii="Times New Roman" w:hAnsi="Times New Roman" w:cs="Times New Roman"/>
          <w:color w:val="000000" w:themeColor="text1"/>
          <w:sz w:val="28"/>
          <w:szCs w:val="28"/>
        </w:rPr>
        <w:t>ГОДУ</w:t>
      </w:r>
      <w:r w:rsidR="00C1761C" w:rsidRPr="002E4182">
        <w:rPr>
          <w:rFonts w:ascii="Times New Roman" w:hAnsi="Times New Roman" w:cs="Times New Roman"/>
          <w:color w:val="000000" w:themeColor="text1"/>
          <w:sz w:val="28"/>
          <w:szCs w:val="28"/>
        </w:rPr>
        <w:t xml:space="preserve"> </w:t>
      </w:r>
      <w:r w:rsidRPr="002E4182">
        <w:rPr>
          <w:rFonts w:ascii="Times New Roman" w:hAnsi="Times New Roman" w:cs="Times New Roman"/>
          <w:color w:val="000000" w:themeColor="text1"/>
          <w:sz w:val="28"/>
          <w:szCs w:val="28"/>
        </w:rPr>
        <w:t>ИЗ РЕСПУБЛИКАНСКОГО БЮДЖЕТА РЕСПУБЛИКИ ДАГЕСТАН</w:t>
      </w:r>
      <w:r w:rsidR="00C1761C" w:rsidRPr="002E4182">
        <w:rPr>
          <w:rFonts w:ascii="Times New Roman" w:hAnsi="Times New Roman" w:cs="Times New Roman"/>
          <w:color w:val="000000" w:themeColor="text1"/>
          <w:sz w:val="28"/>
          <w:szCs w:val="28"/>
        </w:rPr>
        <w:t xml:space="preserve"> </w:t>
      </w:r>
      <w:r w:rsidRPr="002E4182">
        <w:rPr>
          <w:rFonts w:ascii="Times New Roman" w:hAnsi="Times New Roman" w:cs="Times New Roman"/>
          <w:color w:val="000000" w:themeColor="text1"/>
          <w:sz w:val="28"/>
          <w:szCs w:val="28"/>
        </w:rPr>
        <w:t>БЮДЖЕТАМ МУНИЦИПАЛЬНЫХ ОБРАЗОВАНИЙ РЕСПУБЛИКИ ДАГЕСТАН НА ОБЕСПЕЧЕНИЕ РЕАЛИЗАЦИИ МЕРОПРИЯТИЙ ПО РАЗВИТИЮ И УКРЕПЛЕНИЮ МАТЕРИАЛЬНО-ТЕХНИЧЕСКОЙ БАЗЫ ДОМОВ КУЛЬТУРЫ, СВЯЗАННЫХ</w:t>
      </w:r>
      <w:r w:rsidRPr="002E4182">
        <w:rPr>
          <w:rFonts w:ascii="Times New Roman" w:hAnsi="Times New Roman" w:cs="Times New Roman"/>
          <w:i/>
          <w:color w:val="000000" w:themeColor="text1"/>
          <w:sz w:val="28"/>
          <w:szCs w:val="28"/>
          <w:u w:val="single"/>
        </w:rPr>
        <w:t xml:space="preserve"> </w:t>
      </w:r>
      <w:r w:rsidRPr="002E4182">
        <w:rPr>
          <w:rFonts w:ascii="Times New Roman" w:hAnsi="Times New Roman" w:cs="Times New Roman"/>
          <w:color w:val="000000" w:themeColor="text1"/>
          <w:sz w:val="28"/>
          <w:szCs w:val="28"/>
        </w:rPr>
        <w:t>С ПРОВЕДЕНИЕМ РЕМОНТНЫХ РАБОТ (ТЕКУЩЕГО РЕМОНТА) ЗДАНИЙ ДОМОВ КУЛЬТУРЫ</w:t>
      </w:r>
      <w:r w:rsidR="00204DD0" w:rsidRPr="002E4182">
        <w:rPr>
          <w:rFonts w:ascii="Times New Roman" w:hAnsi="Times New Roman" w:cs="Times New Roman"/>
          <w:color w:val="000000" w:themeColor="text1"/>
          <w:sz w:val="28"/>
          <w:szCs w:val="28"/>
        </w:rPr>
        <w:t xml:space="preserve"> (И ИХ ФИЛИАЛОВ), РАСПОЛОЖЕННЫХ В НАСЕЛЕННЫХ ПУНКТАХ</w:t>
      </w:r>
      <w:r w:rsidRPr="002E4182">
        <w:rPr>
          <w:rFonts w:ascii="Times New Roman" w:hAnsi="Times New Roman" w:cs="Times New Roman"/>
          <w:color w:val="000000" w:themeColor="text1"/>
          <w:sz w:val="28"/>
          <w:szCs w:val="28"/>
        </w:rPr>
        <w:t xml:space="preserve"> С ЧИСЛОМ ЖИТЕЛЕЙ ДО 50 ТЫСЯЧ ЧЕЛОВЕК</w:t>
      </w:r>
    </w:p>
    <w:p w:rsidR="00B9462A" w:rsidRPr="002E4182" w:rsidRDefault="00B9462A" w:rsidP="00B9462A">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(НАПРАВЛЕНИЕ –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ТЕКУЩИЙ РЕМОНТ</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w:t>
      </w:r>
    </w:p>
    <w:p w:rsidR="00B9462A" w:rsidRPr="002E4182" w:rsidRDefault="00B9462A" w:rsidP="00B9462A">
      <w:pPr>
        <w:pStyle w:val="ConsPlusNormal"/>
        <w:jc w:val="both"/>
        <w:rPr>
          <w:rFonts w:ascii="Times New Roman" w:hAnsi="Times New Roman" w:cs="Times New Roman"/>
          <w:color w:val="000000" w:themeColor="text1"/>
          <w:sz w:val="28"/>
          <w:szCs w:val="28"/>
        </w:rPr>
      </w:pPr>
    </w:p>
    <w:tbl>
      <w:tblPr>
        <w:tblW w:w="102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9"/>
        <w:gridCol w:w="4961"/>
        <w:gridCol w:w="13"/>
      </w:tblGrid>
      <w:tr w:rsidR="006650A9" w:rsidRPr="002E4182" w:rsidTr="00264136">
        <w:trPr>
          <w:gridAfter w:val="1"/>
          <w:wAfter w:w="13" w:type="dxa"/>
        </w:trPr>
        <w:tc>
          <w:tcPr>
            <w:tcW w:w="567"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п/п</w:t>
            </w:r>
          </w:p>
        </w:tc>
        <w:tc>
          <w:tcPr>
            <w:tcW w:w="4679"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Наименование критерия</w:t>
            </w:r>
          </w:p>
        </w:tc>
        <w:tc>
          <w:tcPr>
            <w:tcW w:w="4961"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Значение критерия</w:t>
            </w:r>
          </w:p>
        </w:tc>
      </w:tr>
      <w:tr w:rsidR="006650A9" w:rsidRPr="002E4182" w:rsidTr="00264136">
        <w:trPr>
          <w:gridAfter w:val="1"/>
          <w:wAfter w:w="13" w:type="dxa"/>
        </w:trPr>
        <w:tc>
          <w:tcPr>
            <w:tcW w:w="567"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w:t>
            </w:r>
          </w:p>
        </w:tc>
        <w:tc>
          <w:tcPr>
            <w:tcW w:w="4679"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w:t>
            </w:r>
          </w:p>
        </w:tc>
        <w:tc>
          <w:tcPr>
            <w:tcW w:w="4961"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w:t>
            </w:r>
          </w:p>
        </w:tc>
      </w:tr>
      <w:tr w:rsidR="006650A9" w:rsidRPr="002E4182" w:rsidTr="00264136">
        <w:trPr>
          <w:gridAfter w:val="1"/>
          <w:wAfter w:w="13" w:type="dxa"/>
        </w:trPr>
        <w:tc>
          <w:tcPr>
            <w:tcW w:w="567"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1</w:t>
            </w:r>
          </w:p>
        </w:tc>
        <w:tc>
          <w:tcPr>
            <w:tcW w:w="4679" w:type="dxa"/>
          </w:tcPr>
          <w:p w:rsidR="00B9462A" w:rsidRPr="002E4182" w:rsidRDefault="00B9462A" w:rsidP="00327234">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Наличие муниципальной программы, предусматривающей проведение мероприятий по </w:t>
            </w:r>
            <w:r w:rsidR="00327234" w:rsidRPr="002E4182">
              <w:rPr>
                <w:rFonts w:ascii="Times New Roman" w:hAnsi="Times New Roman" w:cs="Times New Roman"/>
                <w:color w:val="000000" w:themeColor="text1"/>
                <w:sz w:val="28"/>
                <w:szCs w:val="28"/>
              </w:rPr>
              <w:t>Текущему ремонту</w:t>
            </w:r>
            <w:r w:rsidRPr="002E4182">
              <w:rPr>
                <w:rFonts w:ascii="Times New Roman" w:hAnsi="Times New Roman" w:cs="Times New Roman"/>
                <w:color w:val="000000" w:themeColor="text1"/>
                <w:sz w:val="28"/>
                <w:szCs w:val="28"/>
              </w:rPr>
              <w:t xml:space="preserve"> в соответствующем финансовом году</w:t>
            </w:r>
          </w:p>
        </w:tc>
        <w:tc>
          <w:tcPr>
            <w:tcW w:w="4961"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указать наименование программы и реквизиты нормативно-правового акта, утвердившего муниципальную программу.</w:t>
            </w:r>
          </w:p>
          <w:p w:rsidR="00B9462A" w:rsidRPr="002E4182" w:rsidRDefault="00B9462A" w:rsidP="004A6157">
            <w:pPr>
              <w:pStyle w:val="ConsPlusNormal"/>
              <w:jc w:val="center"/>
              <w:rPr>
                <w:rFonts w:ascii="Times New Roman" w:hAnsi="Times New Roman" w:cs="Times New Roman"/>
                <w:color w:val="000000" w:themeColor="text1"/>
                <w:sz w:val="28"/>
                <w:szCs w:val="28"/>
              </w:rPr>
            </w:pPr>
          </w:p>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Приложить копию программы</w:t>
            </w:r>
          </w:p>
        </w:tc>
      </w:tr>
      <w:tr w:rsidR="006650A9" w:rsidRPr="002E4182" w:rsidTr="00264136">
        <w:tc>
          <w:tcPr>
            <w:tcW w:w="10220" w:type="dxa"/>
            <w:gridSpan w:val="4"/>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Полное наименование дома культуры № 1 (или филиала) в соответствии с Уставом</w:t>
            </w:r>
          </w:p>
        </w:tc>
      </w:tr>
      <w:tr w:rsidR="006650A9" w:rsidRPr="002E4182" w:rsidTr="00264136">
        <w:trPr>
          <w:gridAfter w:val="1"/>
          <w:wAfter w:w="13" w:type="dxa"/>
        </w:trPr>
        <w:tc>
          <w:tcPr>
            <w:tcW w:w="567"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2</w:t>
            </w:r>
          </w:p>
        </w:tc>
        <w:tc>
          <w:tcPr>
            <w:tcW w:w="4679" w:type="dxa"/>
          </w:tcPr>
          <w:p w:rsidR="00B9462A" w:rsidRPr="002E4182" w:rsidRDefault="00B9462A" w:rsidP="00327234">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Наличие </w:t>
            </w:r>
            <w:r w:rsidR="00327234" w:rsidRPr="002E4182">
              <w:rPr>
                <w:rFonts w:ascii="Times New Roman" w:hAnsi="Times New Roman" w:cs="Times New Roman"/>
                <w:color w:val="000000" w:themeColor="text1"/>
                <w:sz w:val="28"/>
                <w:szCs w:val="28"/>
              </w:rPr>
              <w:t xml:space="preserve">утвержденной </w:t>
            </w:r>
            <w:r w:rsidRPr="002E4182">
              <w:rPr>
                <w:rFonts w:ascii="Times New Roman" w:hAnsi="Times New Roman" w:cs="Times New Roman"/>
                <w:color w:val="000000" w:themeColor="text1"/>
                <w:sz w:val="28"/>
                <w:szCs w:val="28"/>
              </w:rPr>
              <w:t xml:space="preserve">сметной документации на </w:t>
            </w:r>
            <w:r w:rsidR="00327234" w:rsidRPr="002E4182">
              <w:rPr>
                <w:rFonts w:ascii="Times New Roman" w:hAnsi="Times New Roman" w:cs="Times New Roman"/>
                <w:color w:val="000000" w:themeColor="text1"/>
                <w:sz w:val="28"/>
                <w:szCs w:val="28"/>
              </w:rPr>
              <w:t>текущий</w:t>
            </w:r>
            <w:r w:rsidRPr="002E4182">
              <w:rPr>
                <w:rFonts w:ascii="Times New Roman" w:hAnsi="Times New Roman" w:cs="Times New Roman"/>
                <w:color w:val="000000" w:themeColor="text1"/>
                <w:sz w:val="28"/>
                <w:szCs w:val="28"/>
              </w:rPr>
              <w:t xml:space="preserve"> ремонт с положительным заключением по проверке достоверности определения сметной стоимости</w:t>
            </w:r>
          </w:p>
        </w:tc>
        <w:tc>
          <w:tcPr>
            <w:tcW w:w="4961"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указать общую сметную стоимость работ по текущему ремонту, тыс. руб.</w:t>
            </w:r>
          </w:p>
          <w:p w:rsidR="00B9462A" w:rsidRPr="002E4182" w:rsidRDefault="00B9462A" w:rsidP="004A6157">
            <w:pPr>
              <w:pStyle w:val="ConsPlusNormal"/>
              <w:jc w:val="center"/>
              <w:rPr>
                <w:rFonts w:ascii="Times New Roman" w:hAnsi="Times New Roman" w:cs="Times New Roman"/>
                <w:color w:val="000000" w:themeColor="text1"/>
                <w:sz w:val="28"/>
                <w:szCs w:val="28"/>
              </w:rPr>
            </w:pPr>
          </w:p>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Приложить копию утвержденной сметной документации</w:t>
            </w:r>
          </w:p>
        </w:tc>
      </w:tr>
      <w:tr w:rsidR="006650A9" w:rsidRPr="002E4182" w:rsidTr="00264136">
        <w:trPr>
          <w:gridAfter w:val="1"/>
          <w:wAfter w:w="13" w:type="dxa"/>
        </w:trPr>
        <w:tc>
          <w:tcPr>
            <w:tcW w:w="567"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3</w:t>
            </w:r>
          </w:p>
        </w:tc>
        <w:tc>
          <w:tcPr>
            <w:tcW w:w="4679" w:type="dxa"/>
          </w:tcPr>
          <w:p w:rsidR="00B9462A" w:rsidRPr="002E4182" w:rsidRDefault="00B9462A" w:rsidP="00327234">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Рост числа участников мероприятий в </w:t>
            </w:r>
            <w:r w:rsidR="00327234" w:rsidRPr="002E4182">
              <w:rPr>
                <w:rFonts w:ascii="Times New Roman" w:hAnsi="Times New Roman" w:cs="Times New Roman"/>
                <w:color w:val="000000" w:themeColor="text1"/>
                <w:sz w:val="28"/>
                <w:szCs w:val="28"/>
              </w:rPr>
              <w:t>домах культуры</w:t>
            </w:r>
            <w:r w:rsidRPr="002E4182">
              <w:rPr>
                <w:rFonts w:ascii="Times New Roman" w:hAnsi="Times New Roman" w:cs="Times New Roman"/>
                <w:color w:val="000000" w:themeColor="text1"/>
                <w:sz w:val="28"/>
                <w:szCs w:val="28"/>
              </w:rPr>
              <w:t xml:space="preserve"> (по сравнению с предыдущим годом), единиц</w:t>
            </w:r>
          </w:p>
        </w:tc>
        <w:tc>
          <w:tcPr>
            <w:tcW w:w="4961"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число участников мероприятий в ___ году, единиц;</w:t>
            </w:r>
          </w:p>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число участников мероприятий в</w:t>
            </w:r>
            <w:r w:rsidR="00327234" w:rsidRPr="002E4182">
              <w:rPr>
                <w:rFonts w:ascii="Times New Roman" w:hAnsi="Times New Roman" w:cs="Times New Roman"/>
                <w:color w:val="000000" w:themeColor="text1"/>
                <w:sz w:val="28"/>
                <w:szCs w:val="28"/>
              </w:rPr>
              <w:t xml:space="preserve"> </w:t>
            </w:r>
            <w:r w:rsidRPr="002E4182">
              <w:rPr>
                <w:rFonts w:ascii="Times New Roman" w:hAnsi="Times New Roman" w:cs="Times New Roman"/>
                <w:color w:val="000000" w:themeColor="text1"/>
                <w:sz w:val="28"/>
                <w:szCs w:val="28"/>
              </w:rPr>
              <w:t>___ году, единиц;</w:t>
            </w:r>
          </w:p>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рост числа участников, единиц</w:t>
            </w:r>
          </w:p>
        </w:tc>
      </w:tr>
      <w:tr w:rsidR="006650A9" w:rsidRPr="002E4182" w:rsidTr="00264136">
        <w:trPr>
          <w:gridAfter w:val="1"/>
          <w:wAfter w:w="13" w:type="dxa"/>
        </w:trPr>
        <w:tc>
          <w:tcPr>
            <w:tcW w:w="567" w:type="dxa"/>
          </w:tcPr>
          <w:p w:rsidR="00B9462A" w:rsidRPr="002E4182" w:rsidRDefault="00B9462A" w:rsidP="004A6157">
            <w:pPr>
              <w:pStyle w:val="ConsPlusNormal"/>
              <w:rPr>
                <w:rFonts w:ascii="Times New Roman" w:hAnsi="Times New Roman" w:cs="Times New Roman"/>
                <w:color w:val="000000" w:themeColor="text1"/>
                <w:sz w:val="28"/>
                <w:szCs w:val="28"/>
              </w:rPr>
            </w:pPr>
          </w:p>
        </w:tc>
        <w:tc>
          <w:tcPr>
            <w:tcW w:w="4679" w:type="dxa"/>
          </w:tcPr>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Укомплектованный штат специалистами культурно-досуговой деятельности, единиц (количество штатных единиц специалистов культурно-досуговой деятельности, работающих в данном учреждении)</w:t>
            </w:r>
          </w:p>
        </w:tc>
        <w:tc>
          <w:tcPr>
            <w:tcW w:w="4961"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для сельских клубов - не менее 2 штатных единиц персонала; для районных, городских домов культуры - не менее 5 штатных единиц персонала в соответствии с приказом </w:t>
            </w:r>
            <w:proofErr w:type="spellStart"/>
            <w:r w:rsidRPr="002E4182">
              <w:rPr>
                <w:rFonts w:ascii="Times New Roman" w:hAnsi="Times New Roman" w:cs="Times New Roman"/>
                <w:color w:val="000000" w:themeColor="text1"/>
                <w:sz w:val="28"/>
                <w:szCs w:val="28"/>
              </w:rPr>
              <w:t>Минздравсоцразвития</w:t>
            </w:r>
            <w:proofErr w:type="spellEnd"/>
            <w:r w:rsidRPr="002E4182">
              <w:rPr>
                <w:rFonts w:ascii="Times New Roman" w:hAnsi="Times New Roman" w:cs="Times New Roman"/>
                <w:color w:val="000000" w:themeColor="text1"/>
                <w:sz w:val="28"/>
                <w:szCs w:val="28"/>
              </w:rPr>
              <w:t xml:space="preserve"> РФ от 30.03.2011 № 251н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xml:space="preserve">Об утверждении Единого квалификационного справочника должностей руководителей, специалистов и служащих, раздел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Квалификационные характеристики должностей работников культуры, искусства и кинематографии</w:t>
            </w:r>
            <w:r w:rsidR="000E09FC" w:rsidRPr="002E4182">
              <w:rPr>
                <w:rFonts w:ascii="Times New Roman" w:hAnsi="Times New Roman" w:cs="Times New Roman"/>
                <w:color w:val="000000" w:themeColor="text1"/>
                <w:sz w:val="28"/>
                <w:szCs w:val="28"/>
              </w:rPr>
              <w:t>»</w:t>
            </w:r>
          </w:p>
        </w:tc>
      </w:tr>
      <w:tr w:rsidR="006650A9" w:rsidRPr="002E4182" w:rsidTr="00264136">
        <w:trPr>
          <w:gridAfter w:val="1"/>
          <w:wAfter w:w="13" w:type="dxa"/>
        </w:trPr>
        <w:tc>
          <w:tcPr>
            <w:tcW w:w="567"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4</w:t>
            </w:r>
          </w:p>
        </w:tc>
        <w:tc>
          <w:tcPr>
            <w:tcW w:w="4679" w:type="dxa"/>
          </w:tcPr>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Предполагаемые виды работ по текущему ремонту</w:t>
            </w:r>
          </w:p>
        </w:tc>
        <w:tc>
          <w:tcPr>
            <w:tcW w:w="4961" w:type="dxa"/>
          </w:tcPr>
          <w:p w:rsidR="00B9462A" w:rsidRPr="002E4182" w:rsidRDefault="00B9462A" w:rsidP="004A6157">
            <w:pPr>
              <w:pStyle w:val="ConsPlusNormal"/>
              <w:rPr>
                <w:rFonts w:ascii="Times New Roman" w:hAnsi="Times New Roman" w:cs="Times New Roman"/>
                <w:color w:val="000000" w:themeColor="text1"/>
                <w:sz w:val="28"/>
                <w:szCs w:val="28"/>
              </w:rPr>
            </w:pPr>
          </w:p>
        </w:tc>
      </w:tr>
      <w:tr w:rsidR="006650A9" w:rsidRPr="002E4182" w:rsidTr="00264136">
        <w:trPr>
          <w:gridAfter w:val="1"/>
          <w:wAfter w:w="13" w:type="dxa"/>
        </w:trPr>
        <w:tc>
          <w:tcPr>
            <w:tcW w:w="567"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5</w:t>
            </w:r>
          </w:p>
        </w:tc>
        <w:tc>
          <w:tcPr>
            <w:tcW w:w="4679" w:type="dxa"/>
          </w:tcPr>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 xml:space="preserve">Потребность в финансировании по направлению </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Текущий ремонт</w:t>
            </w:r>
            <w:r w:rsidR="000E09FC" w:rsidRPr="002E4182">
              <w:rPr>
                <w:rFonts w:ascii="Times New Roman" w:hAnsi="Times New Roman" w:cs="Times New Roman"/>
                <w:color w:val="000000" w:themeColor="text1"/>
                <w:sz w:val="28"/>
                <w:szCs w:val="28"/>
              </w:rPr>
              <w:t>»</w:t>
            </w:r>
            <w:r w:rsidRPr="002E4182">
              <w:rPr>
                <w:rFonts w:ascii="Times New Roman" w:hAnsi="Times New Roman" w:cs="Times New Roman"/>
                <w:color w:val="000000" w:themeColor="text1"/>
                <w:sz w:val="28"/>
                <w:szCs w:val="28"/>
              </w:rPr>
              <w:t>, тыс. руб.</w:t>
            </w:r>
          </w:p>
        </w:tc>
        <w:tc>
          <w:tcPr>
            <w:tcW w:w="4961" w:type="dxa"/>
          </w:tcPr>
          <w:p w:rsidR="00B9462A" w:rsidRPr="002E4182" w:rsidRDefault="00B9462A" w:rsidP="004A6157">
            <w:pPr>
              <w:pStyle w:val="ConsPlusNormal"/>
              <w:rPr>
                <w:rFonts w:ascii="Times New Roman" w:hAnsi="Times New Roman" w:cs="Times New Roman"/>
                <w:color w:val="000000" w:themeColor="text1"/>
                <w:sz w:val="28"/>
                <w:szCs w:val="28"/>
              </w:rPr>
            </w:pPr>
          </w:p>
        </w:tc>
      </w:tr>
      <w:tr w:rsidR="006650A9" w:rsidRPr="002E4182" w:rsidTr="00264136">
        <w:trPr>
          <w:gridAfter w:val="1"/>
          <w:wAfter w:w="13" w:type="dxa"/>
        </w:trPr>
        <w:tc>
          <w:tcPr>
            <w:tcW w:w="567" w:type="dxa"/>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6</w:t>
            </w:r>
          </w:p>
        </w:tc>
        <w:tc>
          <w:tcPr>
            <w:tcW w:w="4679" w:type="dxa"/>
          </w:tcPr>
          <w:p w:rsidR="00B9462A" w:rsidRPr="002E4182" w:rsidRDefault="00B9462A" w:rsidP="004A6157">
            <w:pPr>
              <w:pStyle w:val="ConsPlusNormal"/>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Обоснование необходимости проведения работ (год постройки здания, износ, высокая значимость объекта культуры и др.)</w:t>
            </w:r>
          </w:p>
        </w:tc>
        <w:tc>
          <w:tcPr>
            <w:tcW w:w="4961" w:type="dxa"/>
          </w:tcPr>
          <w:p w:rsidR="00B9462A" w:rsidRPr="002E4182" w:rsidRDefault="00B9462A" w:rsidP="004A6157">
            <w:pPr>
              <w:pStyle w:val="ConsPlusNormal"/>
              <w:rPr>
                <w:rFonts w:ascii="Times New Roman" w:hAnsi="Times New Roman" w:cs="Times New Roman"/>
                <w:color w:val="000000" w:themeColor="text1"/>
                <w:sz w:val="28"/>
                <w:szCs w:val="28"/>
              </w:rPr>
            </w:pPr>
          </w:p>
        </w:tc>
      </w:tr>
      <w:tr w:rsidR="006650A9" w:rsidRPr="002E4182" w:rsidTr="00264136">
        <w:tc>
          <w:tcPr>
            <w:tcW w:w="10220" w:type="dxa"/>
            <w:gridSpan w:val="4"/>
          </w:tcPr>
          <w:p w:rsidR="00B9462A" w:rsidRPr="002E4182" w:rsidRDefault="00B9462A" w:rsidP="004A6157">
            <w:pPr>
              <w:pStyle w:val="ConsPlusNormal"/>
              <w:jc w:val="center"/>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Полное наименование дома культуры № 2 (или филиала) в соответствии с Уставом</w:t>
            </w:r>
          </w:p>
        </w:tc>
      </w:tr>
    </w:tbl>
    <w:p w:rsidR="00B9462A" w:rsidRPr="002E4182" w:rsidRDefault="00B9462A" w:rsidP="00B9462A">
      <w:pPr>
        <w:pStyle w:val="ConsPlusNormal"/>
        <w:jc w:val="both"/>
        <w:rPr>
          <w:rFonts w:ascii="Times New Roman" w:hAnsi="Times New Roman" w:cs="Times New Roman"/>
          <w:color w:val="000000" w:themeColor="text1"/>
          <w:sz w:val="28"/>
          <w:szCs w:val="28"/>
        </w:rPr>
      </w:pPr>
    </w:p>
    <w:p w:rsidR="00C1761C" w:rsidRPr="002E4182" w:rsidRDefault="00C1761C" w:rsidP="00C1761C">
      <w:pPr>
        <w:pStyle w:val="ConsPlusNonformat"/>
        <w:ind w:firstLine="709"/>
        <w:jc w:val="both"/>
        <w:rPr>
          <w:rFonts w:ascii="Times New Roman" w:hAnsi="Times New Roman" w:cs="Times New Roman"/>
          <w:color w:val="000000" w:themeColor="text1"/>
          <w:sz w:val="28"/>
          <w:szCs w:val="28"/>
        </w:rPr>
      </w:pPr>
      <w:r w:rsidRPr="002E4182">
        <w:rPr>
          <w:rFonts w:ascii="Times New Roman" w:hAnsi="Times New Roman" w:cs="Times New Roman"/>
          <w:color w:val="000000" w:themeColor="text1"/>
          <w:sz w:val="28"/>
          <w:szCs w:val="28"/>
        </w:rPr>
        <w:t>Глава администрации        _________           _______________________</w:t>
      </w:r>
    </w:p>
    <w:p w:rsidR="00C1761C" w:rsidRPr="002E4182" w:rsidRDefault="00C1761C" w:rsidP="00C1761C">
      <w:pPr>
        <w:pStyle w:val="ConsPlusNonformat"/>
        <w:jc w:val="both"/>
        <w:rPr>
          <w:rFonts w:ascii="Times New Roman" w:hAnsi="Times New Roman" w:cs="Times New Roman"/>
          <w:color w:val="000000" w:themeColor="text1"/>
        </w:rPr>
      </w:pPr>
      <w:r w:rsidRPr="002E4182">
        <w:rPr>
          <w:rFonts w:ascii="Times New Roman" w:hAnsi="Times New Roman" w:cs="Times New Roman"/>
          <w:color w:val="000000" w:themeColor="text1"/>
        </w:rPr>
        <w:t xml:space="preserve">                                                                                  (</w:t>
      </w:r>
      <w:proofErr w:type="gramStart"/>
      <w:r w:rsidRPr="002E4182">
        <w:rPr>
          <w:rFonts w:ascii="Times New Roman" w:hAnsi="Times New Roman" w:cs="Times New Roman"/>
          <w:color w:val="000000" w:themeColor="text1"/>
        </w:rPr>
        <w:t xml:space="preserve">подпись)   </w:t>
      </w:r>
      <w:proofErr w:type="gramEnd"/>
      <w:r w:rsidRPr="002E4182">
        <w:rPr>
          <w:rFonts w:ascii="Times New Roman" w:hAnsi="Times New Roman" w:cs="Times New Roman"/>
          <w:color w:val="000000" w:themeColor="text1"/>
        </w:rPr>
        <w:t xml:space="preserve">                                         (Ф.И.О.)     </w:t>
      </w:r>
    </w:p>
    <w:p w:rsidR="00C1761C" w:rsidRPr="002E4182" w:rsidRDefault="00C1761C" w:rsidP="00C1761C">
      <w:pPr>
        <w:pStyle w:val="ConsPlusNonformat"/>
        <w:jc w:val="both"/>
        <w:rPr>
          <w:rFonts w:ascii="Times New Roman" w:hAnsi="Times New Roman" w:cs="Times New Roman"/>
          <w:color w:val="000000" w:themeColor="text1"/>
        </w:rPr>
      </w:pPr>
    </w:p>
    <w:p w:rsidR="00C1761C" w:rsidRPr="006650A9" w:rsidRDefault="00C1761C" w:rsidP="00C1761C">
      <w:pPr>
        <w:pStyle w:val="ConsPlusNonformat"/>
        <w:jc w:val="both"/>
        <w:rPr>
          <w:color w:val="000000" w:themeColor="text1"/>
        </w:rPr>
      </w:pPr>
      <w:r w:rsidRPr="002E4182">
        <w:rPr>
          <w:rFonts w:ascii="Times New Roman" w:hAnsi="Times New Roman" w:cs="Times New Roman"/>
          <w:color w:val="000000" w:themeColor="text1"/>
        </w:rPr>
        <w:t xml:space="preserve">                                                                                      М.П.</w:t>
      </w:r>
    </w:p>
    <w:p w:rsidR="008E4E55" w:rsidRPr="006650A9" w:rsidRDefault="008E4E55" w:rsidP="00BD57C2">
      <w:pPr>
        <w:pStyle w:val="ConsPlusNonformat"/>
        <w:jc w:val="both"/>
        <w:rPr>
          <w:color w:val="000000" w:themeColor="text1"/>
        </w:rPr>
      </w:pPr>
    </w:p>
    <w:sectPr w:rsidR="008E4E55" w:rsidRPr="006650A9" w:rsidSect="006650A9">
      <w:pgSz w:w="11906" w:h="16838"/>
      <w:pgMar w:top="1134" w:right="707"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7BF4"/>
    <w:multiLevelType w:val="hybridMultilevel"/>
    <w:tmpl w:val="28B6471E"/>
    <w:lvl w:ilvl="0" w:tplc="52EEEA1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7419DD"/>
    <w:multiLevelType w:val="hybridMultilevel"/>
    <w:tmpl w:val="D53ACCDA"/>
    <w:lvl w:ilvl="0" w:tplc="52EEEA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D2"/>
    <w:rsid w:val="00054454"/>
    <w:rsid w:val="0009358E"/>
    <w:rsid w:val="000A475A"/>
    <w:rsid w:val="000B07F4"/>
    <w:rsid w:val="000E09FC"/>
    <w:rsid w:val="00117E1A"/>
    <w:rsid w:val="00123E09"/>
    <w:rsid w:val="001269E9"/>
    <w:rsid w:val="001D01C7"/>
    <w:rsid w:val="00204DD0"/>
    <w:rsid w:val="002634CD"/>
    <w:rsid w:val="00264136"/>
    <w:rsid w:val="00264662"/>
    <w:rsid w:val="002837C0"/>
    <w:rsid w:val="002E4182"/>
    <w:rsid w:val="00300FBB"/>
    <w:rsid w:val="00315AC3"/>
    <w:rsid w:val="00327234"/>
    <w:rsid w:val="00367B02"/>
    <w:rsid w:val="003A7DB0"/>
    <w:rsid w:val="003C235C"/>
    <w:rsid w:val="003D0B9D"/>
    <w:rsid w:val="00401471"/>
    <w:rsid w:val="004C5096"/>
    <w:rsid w:val="004D2B23"/>
    <w:rsid w:val="004D3968"/>
    <w:rsid w:val="005147C3"/>
    <w:rsid w:val="0053579E"/>
    <w:rsid w:val="005925EA"/>
    <w:rsid w:val="00596996"/>
    <w:rsid w:val="005B714D"/>
    <w:rsid w:val="005D1D54"/>
    <w:rsid w:val="005D4D42"/>
    <w:rsid w:val="00603C0C"/>
    <w:rsid w:val="00617126"/>
    <w:rsid w:val="00621077"/>
    <w:rsid w:val="006365BB"/>
    <w:rsid w:val="00654FDB"/>
    <w:rsid w:val="006650A9"/>
    <w:rsid w:val="006766E1"/>
    <w:rsid w:val="0068368B"/>
    <w:rsid w:val="00690D8B"/>
    <w:rsid w:val="006D0885"/>
    <w:rsid w:val="006D4464"/>
    <w:rsid w:val="006D648F"/>
    <w:rsid w:val="00700AB2"/>
    <w:rsid w:val="007246C9"/>
    <w:rsid w:val="00734256"/>
    <w:rsid w:val="00763EAF"/>
    <w:rsid w:val="007D3A80"/>
    <w:rsid w:val="00833BA5"/>
    <w:rsid w:val="008410B7"/>
    <w:rsid w:val="008B74DB"/>
    <w:rsid w:val="008E4E55"/>
    <w:rsid w:val="008F5592"/>
    <w:rsid w:val="00966C06"/>
    <w:rsid w:val="009A250B"/>
    <w:rsid w:val="009D5C00"/>
    <w:rsid w:val="00A31910"/>
    <w:rsid w:val="00A6466A"/>
    <w:rsid w:val="00A8360E"/>
    <w:rsid w:val="00AA46D2"/>
    <w:rsid w:val="00AB1DA8"/>
    <w:rsid w:val="00AB631C"/>
    <w:rsid w:val="00AE26E7"/>
    <w:rsid w:val="00B532A6"/>
    <w:rsid w:val="00B6086C"/>
    <w:rsid w:val="00B80BB1"/>
    <w:rsid w:val="00B9462A"/>
    <w:rsid w:val="00BD57C2"/>
    <w:rsid w:val="00BE5E45"/>
    <w:rsid w:val="00BE7E4D"/>
    <w:rsid w:val="00BF35F0"/>
    <w:rsid w:val="00C1761C"/>
    <w:rsid w:val="00C22DD2"/>
    <w:rsid w:val="00C32A13"/>
    <w:rsid w:val="00C516F7"/>
    <w:rsid w:val="00C53F0D"/>
    <w:rsid w:val="00C73170"/>
    <w:rsid w:val="00C74420"/>
    <w:rsid w:val="00CE68B6"/>
    <w:rsid w:val="00CF75B0"/>
    <w:rsid w:val="00D04072"/>
    <w:rsid w:val="00D226ED"/>
    <w:rsid w:val="00D359E4"/>
    <w:rsid w:val="00E02611"/>
    <w:rsid w:val="00E06EA6"/>
    <w:rsid w:val="00EF5499"/>
    <w:rsid w:val="00F034EF"/>
    <w:rsid w:val="00F0575B"/>
    <w:rsid w:val="00F619F4"/>
    <w:rsid w:val="00F77968"/>
    <w:rsid w:val="00FA310F"/>
    <w:rsid w:val="00FE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7F55D-6B50-48E7-BACF-D3A163AC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D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22D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2D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2DD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
    <w:basedOn w:val="a0"/>
    <w:rsid w:val="00B9462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8410B7"/>
    <w:pPr>
      <w:ind w:left="720"/>
      <w:contextualSpacing/>
    </w:pPr>
  </w:style>
  <w:style w:type="table" w:styleId="a4">
    <w:name w:val="Table Grid"/>
    <w:basedOn w:val="a1"/>
    <w:uiPriority w:val="39"/>
    <w:rsid w:val="00AB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2562</TotalTime>
  <Pages>18</Pages>
  <Words>5156</Words>
  <Characters>29391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dc:creator>
  <cp:keywords/>
  <dc:description/>
  <cp:lastModifiedBy>Muslimat</cp:lastModifiedBy>
  <cp:revision>47</cp:revision>
  <dcterms:created xsi:type="dcterms:W3CDTF">2021-06-08T13:54:00Z</dcterms:created>
  <dcterms:modified xsi:type="dcterms:W3CDTF">2022-01-11T07:56:00Z</dcterms:modified>
</cp:coreProperties>
</file>