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0" w:rsidRPr="00B0019D" w:rsidRDefault="00EA4660" w:rsidP="00EA4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Проект</w:t>
      </w:r>
    </w:p>
    <w:p w:rsidR="00EA4660" w:rsidRPr="00B0019D" w:rsidRDefault="00EA4660" w:rsidP="00EA4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36D" w:rsidRPr="00B0019D" w:rsidRDefault="00EA4660" w:rsidP="00EA4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Закон</w:t>
      </w:r>
    </w:p>
    <w:p w:rsidR="00EA4660" w:rsidRPr="00B0019D" w:rsidRDefault="00EA4660" w:rsidP="00EA4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A4660" w:rsidRPr="00B0019D" w:rsidRDefault="00EA4660" w:rsidP="00EA4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660" w:rsidRPr="00B0019D" w:rsidRDefault="00EA4660" w:rsidP="00EA4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О нематериальном этнокультурном достоянии Республики Дагестан</w:t>
      </w:r>
    </w:p>
    <w:p w:rsidR="00EA4660" w:rsidRPr="00B0019D" w:rsidRDefault="00EA4660" w:rsidP="00EA4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F56" w:rsidRPr="00B0019D" w:rsidRDefault="004E2F56" w:rsidP="00E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F56" w:rsidRPr="00B0019D" w:rsidRDefault="004E2F56" w:rsidP="004E2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b/>
          <w:sz w:val="28"/>
          <w:szCs w:val="28"/>
        </w:rPr>
        <w:t>Статья 1. Цель настоящего Закона</w:t>
      </w:r>
    </w:p>
    <w:p w:rsidR="004E2F56" w:rsidRPr="00B0019D" w:rsidRDefault="004E2F56" w:rsidP="004E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F56" w:rsidRPr="00B0019D" w:rsidRDefault="004E2F56" w:rsidP="004E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Целью настоящего Закона является создание правовых и организационных основ для обеспечения культурной самобытности всех народов и этнических общностей Республики Дагестан и сохранения этнокультурного и языкового многообразия. Настоящий Закон направлен на реализацию конституционного права каждого на участие в культурной жизни и пользование учреждениями культуры, на доступ к культурным ценностям и конституционной обязанности каждого заботиться о сохранении исторического и культурного наследия.</w:t>
      </w:r>
    </w:p>
    <w:p w:rsidR="00EA4660" w:rsidRPr="00B0019D" w:rsidRDefault="00EA4660" w:rsidP="00E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F56" w:rsidRPr="00B0019D" w:rsidRDefault="004E2F56" w:rsidP="004E2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b/>
          <w:sz w:val="28"/>
          <w:szCs w:val="28"/>
        </w:rPr>
        <w:t>Статья 2. Предмет регулирования настоящего Закона</w:t>
      </w:r>
    </w:p>
    <w:p w:rsidR="004E2F56" w:rsidRPr="00B0019D" w:rsidRDefault="004E2F56" w:rsidP="004E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F56" w:rsidRPr="00B0019D" w:rsidRDefault="004E2F56" w:rsidP="004E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Настоящий Закон регулирует отношения в области выявления, изучения, использования, актуализации, сохранения и популяризации объектов нематериального этнокультурного достояния Республики Дагестан.</w:t>
      </w:r>
    </w:p>
    <w:p w:rsidR="004E2F56" w:rsidRPr="00B0019D" w:rsidRDefault="004E2F56" w:rsidP="00E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F56" w:rsidRPr="00B0019D" w:rsidRDefault="004E2F56" w:rsidP="004E2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b/>
          <w:sz w:val="28"/>
          <w:szCs w:val="28"/>
        </w:rPr>
        <w:t>Статья 3. Правовое регулирование отношений в области нематериального этнокультурного достояния Республики Дагестан</w:t>
      </w:r>
    </w:p>
    <w:p w:rsidR="004E2F56" w:rsidRPr="00B0019D" w:rsidRDefault="004E2F56" w:rsidP="004E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92" w:rsidRPr="00B0019D" w:rsidRDefault="004E2F56" w:rsidP="004E2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Правовое регулирование отношений в области нематериального этнокультурного достояния Республики Дагестан основывается на положениях К</w:t>
      </w:r>
      <w:r w:rsidR="003236FA" w:rsidRPr="00B0019D">
        <w:rPr>
          <w:rFonts w:ascii="Times New Roman" w:hAnsi="Times New Roman" w:cs="Times New Roman"/>
          <w:sz w:val="28"/>
          <w:szCs w:val="28"/>
        </w:rPr>
        <w:t xml:space="preserve">онституции Российской Федерации, Конституции Республики Дагестан </w:t>
      </w:r>
      <w:r w:rsidRPr="00B0019D">
        <w:rPr>
          <w:rFonts w:ascii="Times New Roman" w:hAnsi="Times New Roman" w:cs="Times New Roman"/>
          <w:sz w:val="28"/>
          <w:szCs w:val="28"/>
        </w:rPr>
        <w:t>и осуществляется Федеральным законом</w:t>
      </w:r>
      <w:r w:rsidR="00577292" w:rsidRPr="00B0019D">
        <w:rPr>
          <w:rFonts w:ascii="Times New Roman" w:hAnsi="Times New Roman" w:cs="Times New Roman"/>
          <w:sz w:val="28"/>
          <w:szCs w:val="28"/>
        </w:rPr>
        <w:t xml:space="preserve"> от 20 октября 2022 года </w:t>
      </w:r>
      <w:r w:rsidR="00577292" w:rsidRPr="00B0019D">
        <w:rPr>
          <w:rFonts w:ascii="Times New Roman" w:hAnsi="Times New Roman" w:cs="Times New Roman"/>
          <w:sz w:val="28"/>
          <w:szCs w:val="28"/>
        </w:rPr>
        <w:br/>
      </w:r>
      <w:r w:rsidR="00577292" w:rsidRPr="00B0019D">
        <w:rPr>
          <w:rFonts w:ascii="Times New Roman" w:hAnsi="Times New Roman" w:cs="Times New Roman"/>
          <w:sz w:val="28"/>
          <w:szCs w:val="28"/>
        </w:rPr>
        <w:t>№ 402-ФЗ</w:t>
      </w:r>
      <w:r w:rsidR="00577292" w:rsidRPr="00B0019D">
        <w:rPr>
          <w:rFonts w:ascii="Times New Roman" w:hAnsi="Times New Roman" w:cs="Times New Roman"/>
          <w:sz w:val="28"/>
          <w:szCs w:val="28"/>
        </w:rPr>
        <w:t xml:space="preserve"> </w:t>
      </w:r>
      <w:r w:rsidR="003236FA" w:rsidRPr="00B0019D">
        <w:rPr>
          <w:rFonts w:ascii="Times New Roman" w:hAnsi="Times New Roman" w:cs="Times New Roman"/>
          <w:sz w:val="28"/>
          <w:szCs w:val="28"/>
        </w:rPr>
        <w:t>«О нематериальном этнокультурном достоянии Российской Федерации»</w:t>
      </w:r>
      <w:r w:rsidRPr="00B0019D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</w:t>
      </w:r>
      <w:r w:rsidR="00577292" w:rsidRPr="00B0019D">
        <w:rPr>
          <w:rFonts w:ascii="Times New Roman" w:hAnsi="Times New Roman" w:cs="Times New Roman"/>
          <w:sz w:val="28"/>
          <w:szCs w:val="28"/>
        </w:rPr>
        <w:t xml:space="preserve">настоящим Законом и принимаемыми в соответствии с ним иными </w:t>
      </w:r>
      <w:r w:rsidR="00577292" w:rsidRPr="00B0019D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577292" w:rsidRPr="00B0019D">
        <w:rPr>
          <w:rFonts w:ascii="Times New Roman" w:hAnsi="Times New Roman" w:cs="Times New Roman"/>
          <w:sz w:val="28"/>
          <w:szCs w:val="28"/>
        </w:rPr>
        <w:t xml:space="preserve"> Республики Дагестан, регулирующими вопросы нематериального этнокультурного достояния Республики Дагестан.</w:t>
      </w:r>
    </w:p>
    <w:p w:rsidR="006B05FD" w:rsidRPr="00B0019D" w:rsidRDefault="006B05FD" w:rsidP="00E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b/>
          <w:sz w:val="28"/>
          <w:szCs w:val="28"/>
        </w:rPr>
        <w:t xml:space="preserve">Статья 4. Основные понятия, используемые в настоящем </w:t>
      </w:r>
      <w:r w:rsidR="00973DB3" w:rsidRPr="00B0019D">
        <w:rPr>
          <w:rFonts w:ascii="Times New Roman" w:hAnsi="Times New Roman" w:cs="Times New Roman"/>
          <w:b/>
          <w:sz w:val="28"/>
          <w:szCs w:val="28"/>
        </w:rPr>
        <w:t>З</w:t>
      </w:r>
      <w:r w:rsidRPr="00B0019D">
        <w:rPr>
          <w:rFonts w:ascii="Times New Roman" w:hAnsi="Times New Roman" w:cs="Times New Roman"/>
          <w:b/>
          <w:sz w:val="28"/>
          <w:szCs w:val="28"/>
        </w:rPr>
        <w:t>аконе</w:t>
      </w: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C17D37" w:rsidRPr="00B0019D">
        <w:rPr>
          <w:rFonts w:ascii="Times New Roman" w:hAnsi="Times New Roman" w:cs="Times New Roman"/>
          <w:sz w:val="28"/>
          <w:szCs w:val="28"/>
        </w:rPr>
        <w:t>З</w:t>
      </w:r>
      <w:r w:rsidRPr="00B0019D">
        <w:rPr>
          <w:rFonts w:ascii="Times New Roman" w:hAnsi="Times New Roman" w:cs="Times New Roman"/>
          <w:sz w:val="28"/>
          <w:szCs w:val="28"/>
        </w:rPr>
        <w:t>акона используются следующие основные понятия:</w:t>
      </w: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lastRenderedPageBreak/>
        <w:t xml:space="preserve">1) нематериальное этнокультурное достояние </w:t>
      </w:r>
      <w:r w:rsidR="00C17D37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 xml:space="preserve"> (далее - нематериальное этнокультурное достояние) - нематериальное культурное наследие народов </w:t>
      </w:r>
      <w:r w:rsidR="00C17D37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 xml:space="preserve"> как совокупность присущих этническим общностям </w:t>
      </w:r>
      <w:r w:rsidR="00C17D37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 xml:space="preserve"> духовно-нравственных и культурных ценностей, передаваемых из поколения в поколение, формирующих у них чувство осознания идентичности и охватывающих образ жизни, традиции и формы их выражения, а также воссоздание и современные тенденции развития данного образа жизни, традиций и форм их выражения;</w:t>
      </w: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2) этническая общность </w:t>
      </w:r>
      <w:r w:rsidR="00A06881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 xml:space="preserve"> (далее - этническая общность) - исторически сложившаяся на определенной территории устойчивая совокупность людей, обладающая общей культурой с присущими ей образной и ценностной системами, общностью языка, этническим самосознанием, свободно определяющая свою национальную принадлежность;</w:t>
      </w: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3) носители нематериального этнокультурного достояния - этнические общности и их отдельные представители, обладающие уникальными знаниями, выраженными в объективной форме, технологиями и навыками, отражающими культурные особенности их этнической общности, играющие важную роль в сохранении, актуализации и популяризации объектов нематериального этнокультурного достояния;</w:t>
      </w: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4) хранители нематериального этнокультурного достояния - физические и юридические лица, имеющие отношение к выявлению, изучению, использованию, актуализации, сохранению и популяризации объектов нематериального этнокультурного достояния (дома (центры) народного творчества и учреждения культурно-досугового типа, профессиональные и самодеятельные творческие коллективы, культурные объединения), а также библиотеки, музеи, архивы, научные, образовательные и иные организации;</w:t>
      </w:r>
    </w:p>
    <w:p w:rsidR="00A06881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5) государственная политика в области нематериального этнокультурного достояния - совокупность правовых, экономических, социальных, организационных и иных мер и принципов, направленных на создание условий для поддержки выявления, изучения, использования, актуализации, сохранения и популяризации объектов нематериального этнокультурного достояния.</w:t>
      </w:r>
    </w:p>
    <w:p w:rsidR="005E27D5" w:rsidRPr="00B0019D" w:rsidRDefault="005E27D5" w:rsidP="003A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6)</w:t>
      </w:r>
      <w:r w:rsidR="003A2FFF" w:rsidRPr="00B0019D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реестр объектов нематериального этнокультурного достояния Российской Федерации – государственная информационная система, созданная в целях учета, сохранения, изучения, актуализации и популяризации объектов нематериального этнокультурного достояния федерального значения.</w:t>
      </w:r>
    </w:p>
    <w:p w:rsidR="005E27D5" w:rsidRPr="00B0019D" w:rsidRDefault="005E27D5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b/>
          <w:sz w:val="28"/>
          <w:szCs w:val="28"/>
        </w:rPr>
        <w:t>Статья 5. Объекты нематериального этнокультурного достояния</w:t>
      </w: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К объектам нематериального этнокультурного достояния относятся:</w:t>
      </w: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1) устное творчество, устные традиции и формы их выражения на русском языке, языках и диалектах народов </w:t>
      </w:r>
      <w:r w:rsidR="00A06881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>;</w:t>
      </w: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lastRenderedPageBreak/>
        <w:t>2) формы традиционного исполнительского искусства (словесного, вокального, инструментального, хореографического);</w:t>
      </w: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3) традиции, выраженные в обрядах, празднествах, обычаях, игрищах и других формах народной культуры;</w:t>
      </w:r>
    </w:p>
    <w:p w:rsidR="006B05FD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4) знания, выраженные в объективной форме, технологии, навыки и формы их представления, связанные с укладами жизни и традиционными ремеслами, реализующиеся в исторически сложившихся сюжетах и </w:t>
      </w:r>
      <w:proofErr w:type="gramStart"/>
      <w:r w:rsidRPr="00B0019D">
        <w:rPr>
          <w:rFonts w:ascii="Times New Roman" w:hAnsi="Times New Roman" w:cs="Times New Roman"/>
          <w:sz w:val="28"/>
          <w:szCs w:val="28"/>
        </w:rPr>
        <w:t>образах</w:t>
      </w:r>
      <w:proofErr w:type="gramEnd"/>
      <w:r w:rsidRPr="00B0019D">
        <w:rPr>
          <w:rFonts w:ascii="Times New Roman" w:hAnsi="Times New Roman" w:cs="Times New Roman"/>
          <w:sz w:val="28"/>
          <w:szCs w:val="28"/>
        </w:rPr>
        <w:t xml:space="preserve"> и стилистике их воплощения, существующих на определенной территории;</w:t>
      </w:r>
    </w:p>
    <w:p w:rsidR="007A777B" w:rsidRPr="00B0019D" w:rsidRDefault="006B05FD" w:rsidP="006B0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5) иные объекты нематериального этнокультурного достояния.</w:t>
      </w:r>
    </w:p>
    <w:p w:rsidR="00CC7E43" w:rsidRPr="00B0019D" w:rsidRDefault="00CC7E43" w:rsidP="00E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AC8" w:rsidRPr="00B0019D" w:rsidRDefault="00E46AC8" w:rsidP="00E4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b/>
          <w:sz w:val="28"/>
          <w:szCs w:val="28"/>
        </w:rPr>
        <w:t>Статья 6. Категории объектов нематериального этнокультурного достояния</w:t>
      </w:r>
    </w:p>
    <w:p w:rsidR="00E46AC8" w:rsidRPr="00B0019D" w:rsidRDefault="00E46AC8" w:rsidP="00E4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AC8" w:rsidRPr="00B0019D" w:rsidRDefault="00E46AC8" w:rsidP="00E4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Объекты нематериального этнокультурного достояния подразделяются на следующие категории:</w:t>
      </w:r>
    </w:p>
    <w:p w:rsidR="005064B7" w:rsidRPr="00B0019D" w:rsidRDefault="005064B7" w:rsidP="00E4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1) объекты нематериального этнокультурного достояния федерального значения, представляющие особую историческую, культурную и научную ценность для истории и культуры Российской Федерации;</w:t>
      </w:r>
    </w:p>
    <w:p w:rsidR="00E46AC8" w:rsidRPr="00B0019D" w:rsidRDefault="005064B7" w:rsidP="00E4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2</w:t>
      </w:r>
      <w:r w:rsidR="00E46AC8" w:rsidRPr="00B0019D">
        <w:rPr>
          <w:rFonts w:ascii="Times New Roman" w:hAnsi="Times New Roman" w:cs="Times New Roman"/>
          <w:sz w:val="28"/>
          <w:szCs w:val="28"/>
        </w:rPr>
        <w:t xml:space="preserve">) объекты нематериального этнокультурного достояния регионального значения, представляющие историческую, культурную и научную ценность для истории и культуры </w:t>
      </w:r>
      <w:r w:rsidR="00EB6FB2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E46AC8" w:rsidRPr="00B0019D">
        <w:rPr>
          <w:rFonts w:ascii="Times New Roman" w:hAnsi="Times New Roman" w:cs="Times New Roman"/>
          <w:sz w:val="28"/>
          <w:szCs w:val="28"/>
        </w:rPr>
        <w:t>;</w:t>
      </w:r>
    </w:p>
    <w:p w:rsidR="00CC7E43" w:rsidRPr="00B0019D" w:rsidRDefault="005064B7" w:rsidP="00E4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3</w:t>
      </w:r>
      <w:r w:rsidR="00E46AC8" w:rsidRPr="00B0019D">
        <w:rPr>
          <w:rFonts w:ascii="Times New Roman" w:hAnsi="Times New Roman" w:cs="Times New Roman"/>
          <w:sz w:val="28"/>
          <w:szCs w:val="28"/>
        </w:rPr>
        <w:t>) объекты нематериального этнокультурного достояния местного (муниципального) значения, представляющие историческую, культурную и научную ценность для истории и культуры муниципальных образований</w:t>
      </w:r>
      <w:r w:rsidR="00EB6FB2" w:rsidRPr="00B0019D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E46AC8" w:rsidRPr="00B0019D">
        <w:rPr>
          <w:rFonts w:ascii="Times New Roman" w:hAnsi="Times New Roman" w:cs="Times New Roman"/>
          <w:sz w:val="28"/>
          <w:szCs w:val="28"/>
        </w:rPr>
        <w:t>.</w:t>
      </w:r>
    </w:p>
    <w:p w:rsidR="00027F8B" w:rsidRPr="00B0019D" w:rsidRDefault="00027F8B" w:rsidP="00E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7A7" w:rsidRPr="00B0019D" w:rsidRDefault="00C837A7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C29FF" w:rsidRPr="00B0019D">
        <w:rPr>
          <w:rFonts w:ascii="Times New Roman" w:hAnsi="Times New Roman" w:cs="Times New Roman"/>
          <w:b/>
          <w:sz w:val="28"/>
          <w:szCs w:val="28"/>
        </w:rPr>
        <w:t>7</w:t>
      </w:r>
      <w:r w:rsidRPr="00B0019D">
        <w:rPr>
          <w:rFonts w:ascii="Times New Roman" w:hAnsi="Times New Roman" w:cs="Times New Roman"/>
          <w:b/>
          <w:sz w:val="28"/>
          <w:szCs w:val="28"/>
        </w:rPr>
        <w:t xml:space="preserve">. Полномочия органов государственной власти </w:t>
      </w:r>
      <w:r w:rsidR="00CC1264" w:rsidRPr="00B0019D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Pr="00B0019D">
        <w:rPr>
          <w:rFonts w:ascii="Times New Roman" w:hAnsi="Times New Roman" w:cs="Times New Roman"/>
          <w:b/>
          <w:sz w:val="28"/>
          <w:szCs w:val="28"/>
        </w:rPr>
        <w:t xml:space="preserve"> в области нематериального этнокультурного достояния</w:t>
      </w:r>
    </w:p>
    <w:p w:rsidR="00C837A7" w:rsidRPr="00B0019D" w:rsidRDefault="00C837A7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E5F" w:rsidRPr="00B0019D" w:rsidRDefault="00AA2E5F" w:rsidP="00AA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1. К полномочиям Народного Собрания Республики Дагестан в области нематериального этнокультурного достояния относятся:</w:t>
      </w:r>
    </w:p>
    <w:p w:rsidR="00AA2E5F" w:rsidRPr="00B0019D" w:rsidRDefault="00AA2E5F" w:rsidP="00AA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1) осуществление законодательного регулирования в области нематериального этнокультурного достояния;</w:t>
      </w:r>
    </w:p>
    <w:p w:rsidR="00AA2E5F" w:rsidRPr="00B0019D" w:rsidRDefault="00AA2E5F" w:rsidP="00AA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2) осуществление контроля за соблюдением и исполнением законов Республики Дагестан в сфере регулирования отношений в области нематериального этнокультурного достояния;</w:t>
      </w:r>
    </w:p>
    <w:p w:rsidR="00AA2E5F" w:rsidRPr="00B0019D" w:rsidRDefault="00AA2E5F" w:rsidP="00AA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3) </w:t>
      </w:r>
      <w:r w:rsidR="000E34E5" w:rsidRPr="00B0019D">
        <w:rPr>
          <w:rFonts w:ascii="Times New Roman" w:hAnsi="Times New Roman" w:cs="Times New Roman"/>
          <w:sz w:val="28"/>
          <w:szCs w:val="28"/>
        </w:rPr>
        <w:t>иные</w:t>
      </w:r>
      <w:r w:rsidRPr="00B0019D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E34E5" w:rsidRPr="00B0019D">
        <w:rPr>
          <w:rFonts w:ascii="Times New Roman" w:hAnsi="Times New Roman" w:cs="Times New Roman"/>
          <w:sz w:val="28"/>
          <w:szCs w:val="28"/>
        </w:rPr>
        <w:t>я</w:t>
      </w:r>
      <w:r w:rsidRPr="00B0019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C837A7" w:rsidRPr="00B0019D" w:rsidRDefault="000E34E5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2. </w:t>
      </w:r>
      <w:r w:rsidR="00C837A7" w:rsidRPr="00B0019D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AA2E5F" w:rsidRPr="00B0019D">
        <w:rPr>
          <w:rFonts w:ascii="Times New Roman" w:hAnsi="Times New Roman" w:cs="Times New Roman"/>
          <w:sz w:val="28"/>
          <w:szCs w:val="28"/>
        </w:rPr>
        <w:t xml:space="preserve">Правительства Республики Дагестан </w:t>
      </w:r>
      <w:r w:rsidR="00C837A7" w:rsidRPr="00B0019D">
        <w:rPr>
          <w:rFonts w:ascii="Times New Roman" w:hAnsi="Times New Roman" w:cs="Times New Roman"/>
          <w:sz w:val="28"/>
          <w:szCs w:val="28"/>
        </w:rPr>
        <w:t>в области нематериального этнокультурного достояния относятся:</w:t>
      </w:r>
    </w:p>
    <w:p w:rsidR="000E34E5" w:rsidRPr="00B0019D" w:rsidRDefault="000E34E5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1) разработка и принятие нормативно правовых актов в сфере регулирования отношений в области нематериального этнокультурного достояния;</w:t>
      </w:r>
    </w:p>
    <w:p w:rsidR="00C837A7" w:rsidRPr="00B0019D" w:rsidRDefault="000E34E5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2</w:t>
      </w:r>
      <w:r w:rsidR="00C837A7" w:rsidRPr="00B0019D">
        <w:rPr>
          <w:rFonts w:ascii="Times New Roman" w:hAnsi="Times New Roman" w:cs="Times New Roman"/>
          <w:sz w:val="28"/>
          <w:szCs w:val="28"/>
        </w:rPr>
        <w:t>) участие в осуществлении единой государственной политики в сфере культуры в части нематериального этнокультурного достояния;</w:t>
      </w:r>
    </w:p>
    <w:p w:rsidR="00C837A7" w:rsidRPr="00B0019D" w:rsidRDefault="000E34E5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837A7" w:rsidRPr="00B0019D">
        <w:rPr>
          <w:rFonts w:ascii="Times New Roman" w:hAnsi="Times New Roman" w:cs="Times New Roman"/>
          <w:sz w:val="28"/>
          <w:szCs w:val="28"/>
        </w:rPr>
        <w:t>) организация и поддержка учреждений культуры и искусства (за исключением федеральных государственных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 в части выявления, изучения, использования, актуализации, сохранения и популяризации объектов нематериального этнокультурного достояния;</w:t>
      </w:r>
    </w:p>
    <w:p w:rsidR="00C837A7" w:rsidRPr="00B0019D" w:rsidRDefault="000E34E5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4</w:t>
      </w:r>
      <w:r w:rsidR="00C837A7" w:rsidRPr="00B0019D">
        <w:rPr>
          <w:rFonts w:ascii="Times New Roman" w:hAnsi="Times New Roman" w:cs="Times New Roman"/>
          <w:sz w:val="28"/>
          <w:szCs w:val="28"/>
        </w:rPr>
        <w:t>) осуществление поддержки региональных и местных национально-культурных автономий;</w:t>
      </w:r>
    </w:p>
    <w:p w:rsidR="00C837A7" w:rsidRPr="00B0019D" w:rsidRDefault="000E34E5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5</w:t>
      </w:r>
      <w:r w:rsidR="00C837A7" w:rsidRPr="00B0019D">
        <w:rPr>
          <w:rFonts w:ascii="Times New Roman" w:hAnsi="Times New Roman" w:cs="Times New Roman"/>
          <w:sz w:val="28"/>
          <w:szCs w:val="28"/>
        </w:rPr>
        <w:t>) поддержка организаций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C837A7" w:rsidRPr="00B0019D" w:rsidRDefault="000E34E5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6</w:t>
      </w:r>
      <w:r w:rsidR="00C837A7" w:rsidRPr="00B0019D">
        <w:rPr>
          <w:rFonts w:ascii="Times New Roman" w:hAnsi="Times New Roman" w:cs="Times New Roman"/>
          <w:sz w:val="28"/>
          <w:szCs w:val="28"/>
        </w:rPr>
        <w:t xml:space="preserve">) осуществление мер, направленных на поддержку, сохранение, развитие и изучение культуры народов </w:t>
      </w:r>
      <w:r w:rsidR="00CC1264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>,</w:t>
      </w:r>
      <w:r w:rsidR="00C837A7" w:rsidRPr="00B0019D">
        <w:rPr>
          <w:rFonts w:ascii="Times New Roman" w:hAnsi="Times New Roman" w:cs="Times New Roman"/>
          <w:sz w:val="28"/>
          <w:szCs w:val="28"/>
        </w:rPr>
        <w:t xml:space="preserve"> проживающих на территории </w:t>
      </w:r>
      <w:r w:rsidR="00CC1264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837A7" w:rsidRPr="00B0019D">
        <w:rPr>
          <w:rFonts w:ascii="Times New Roman" w:hAnsi="Times New Roman" w:cs="Times New Roman"/>
          <w:sz w:val="28"/>
          <w:szCs w:val="28"/>
        </w:rPr>
        <w:t xml:space="preserve">, сохранение этнокультурного многообразия народов </w:t>
      </w:r>
      <w:r w:rsidR="00CC1264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837A7" w:rsidRPr="00B0019D">
        <w:rPr>
          <w:rFonts w:ascii="Times New Roman" w:hAnsi="Times New Roman" w:cs="Times New Roman"/>
          <w:sz w:val="28"/>
          <w:szCs w:val="28"/>
        </w:rPr>
        <w:t xml:space="preserve">, проживающих на территории </w:t>
      </w:r>
      <w:r w:rsidR="00CC1264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837A7" w:rsidRPr="00B0019D">
        <w:rPr>
          <w:rFonts w:ascii="Times New Roman" w:hAnsi="Times New Roman" w:cs="Times New Roman"/>
          <w:sz w:val="28"/>
          <w:szCs w:val="28"/>
        </w:rPr>
        <w:t>, в том числе нематериального этнокультурного достояния;</w:t>
      </w:r>
    </w:p>
    <w:p w:rsidR="00C837A7" w:rsidRPr="00B0019D" w:rsidRDefault="000E34E5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7</w:t>
      </w:r>
      <w:r w:rsidR="00C837A7" w:rsidRPr="00B0019D">
        <w:rPr>
          <w:rFonts w:ascii="Times New Roman" w:hAnsi="Times New Roman" w:cs="Times New Roman"/>
          <w:sz w:val="28"/>
          <w:szCs w:val="28"/>
        </w:rPr>
        <w:t xml:space="preserve">) организация и осуществление, в том числе научными организациями </w:t>
      </w:r>
      <w:r w:rsidR="00CC1264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837A7" w:rsidRPr="00B0019D">
        <w:rPr>
          <w:rFonts w:ascii="Times New Roman" w:hAnsi="Times New Roman" w:cs="Times New Roman"/>
          <w:sz w:val="28"/>
          <w:szCs w:val="28"/>
        </w:rPr>
        <w:t>, региональных научно-технических и инновационных программ и проектов в области нематериального этнокультурного достояния;</w:t>
      </w:r>
    </w:p>
    <w:p w:rsidR="00C837A7" w:rsidRPr="00B0019D" w:rsidRDefault="000E34E5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8</w:t>
      </w:r>
      <w:r w:rsidR="00C837A7" w:rsidRPr="00B0019D">
        <w:rPr>
          <w:rFonts w:ascii="Times New Roman" w:hAnsi="Times New Roman" w:cs="Times New Roman"/>
          <w:sz w:val="28"/>
          <w:szCs w:val="28"/>
        </w:rPr>
        <w:t xml:space="preserve">) организация проведения экспертиз научных и научно-технических программ и проектов в области нематериального этнокультурного достояния, финансируемых за счет средств бюджета </w:t>
      </w:r>
      <w:r w:rsidR="00CC1264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C837A7" w:rsidRPr="00B0019D">
        <w:rPr>
          <w:rFonts w:ascii="Times New Roman" w:hAnsi="Times New Roman" w:cs="Times New Roman"/>
          <w:sz w:val="28"/>
          <w:szCs w:val="28"/>
        </w:rPr>
        <w:t>;</w:t>
      </w:r>
    </w:p>
    <w:p w:rsidR="00343575" w:rsidRPr="00B0019D" w:rsidRDefault="00343575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9) утверждение положений о республиканском реестре</w:t>
      </w:r>
      <w:r w:rsidR="00136C75" w:rsidRPr="00B0019D">
        <w:rPr>
          <w:rFonts w:ascii="Times New Roman" w:hAnsi="Times New Roman" w:cs="Times New Roman"/>
          <w:sz w:val="28"/>
          <w:szCs w:val="28"/>
        </w:rPr>
        <w:t xml:space="preserve"> </w:t>
      </w:r>
      <w:r w:rsidR="00136C75" w:rsidRPr="00B0019D">
        <w:rPr>
          <w:rFonts w:ascii="Times New Roman" w:hAnsi="Times New Roman" w:cs="Times New Roman"/>
          <w:sz w:val="28"/>
          <w:szCs w:val="28"/>
        </w:rPr>
        <w:t>объектов нематериального этнокультурного достояния Республики Дагестан (далее – республиканский реестр)</w:t>
      </w:r>
      <w:r w:rsidR="00136C75" w:rsidRPr="00B0019D">
        <w:rPr>
          <w:rFonts w:ascii="Times New Roman" w:hAnsi="Times New Roman" w:cs="Times New Roman"/>
          <w:sz w:val="28"/>
          <w:szCs w:val="28"/>
        </w:rPr>
        <w:t>;</w:t>
      </w:r>
    </w:p>
    <w:p w:rsidR="00343575" w:rsidRPr="00B0019D" w:rsidRDefault="00136C75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10</w:t>
      </w:r>
      <w:r w:rsidR="00343575" w:rsidRPr="00B0019D">
        <w:rPr>
          <w:rFonts w:ascii="Times New Roman" w:hAnsi="Times New Roman" w:cs="Times New Roman"/>
          <w:sz w:val="28"/>
          <w:szCs w:val="28"/>
        </w:rPr>
        <w:t>)</w:t>
      </w:r>
      <w:r w:rsidRPr="00B0019D">
        <w:rPr>
          <w:rFonts w:ascii="Times New Roman" w:hAnsi="Times New Roman" w:cs="Times New Roman"/>
          <w:sz w:val="28"/>
          <w:szCs w:val="28"/>
        </w:rPr>
        <w:t xml:space="preserve"> определение уп</w:t>
      </w:r>
      <w:bookmarkStart w:id="0" w:name="_GoBack"/>
      <w:bookmarkEnd w:id="0"/>
      <w:r w:rsidRPr="00B0019D">
        <w:rPr>
          <w:rFonts w:ascii="Times New Roman" w:hAnsi="Times New Roman" w:cs="Times New Roman"/>
          <w:sz w:val="28"/>
          <w:szCs w:val="28"/>
        </w:rPr>
        <w:t>олномоченного органа исполнительной власти Республики Дагестан в области нематериального этнокультурного достояния Республики Дагестан;</w:t>
      </w:r>
    </w:p>
    <w:p w:rsidR="00343A72" w:rsidRPr="00B0019D" w:rsidRDefault="00343A72" w:rsidP="00C8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11) направление предложений на включение объектов нематериального этнокультурного достояния в федеральный реестр;</w:t>
      </w:r>
    </w:p>
    <w:p w:rsidR="00027F8B" w:rsidRPr="00B0019D" w:rsidRDefault="00C24869" w:rsidP="00CC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1</w:t>
      </w:r>
      <w:r w:rsidR="00343A72" w:rsidRPr="00B0019D">
        <w:rPr>
          <w:rFonts w:ascii="Times New Roman" w:hAnsi="Times New Roman" w:cs="Times New Roman"/>
          <w:sz w:val="28"/>
          <w:szCs w:val="28"/>
        </w:rPr>
        <w:t>2</w:t>
      </w:r>
      <w:r w:rsidR="00C837A7" w:rsidRPr="00B0019D">
        <w:rPr>
          <w:rFonts w:ascii="Times New Roman" w:hAnsi="Times New Roman" w:cs="Times New Roman"/>
          <w:sz w:val="28"/>
          <w:szCs w:val="28"/>
        </w:rPr>
        <w:t xml:space="preserve">) иные полномочия, предусмотренные </w:t>
      </w:r>
      <w:r w:rsidR="00CC1264" w:rsidRPr="00B0019D">
        <w:rPr>
          <w:rFonts w:ascii="Times New Roman" w:hAnsi="Times New Roman" w:cs="Times New Roman"/>
          <w:sz w:val="28"/>
          <w:szCs w:val="28"/>
        </w:rPr>
        <w:t>Федеральным законом «О нематериальном этнокультурном достоянии Российской Федерации» от 20.10.2022 № 402-ФЗ, другими федеральными законами, данным Законом и другими законами Республики Дагестан.</w:t>
      </w:r>
    </w:p>
    <w:p w:rsidR="00027F8B" w:rsidRPr="00B0019D" w:rsidRDefault="00027F8B" w:rsidP="00E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264" w:rsidRPr="00B0019D" w:rsidRDefault="00CC1264" w:rsidP="00CC12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C29FF" w:rsidRPr="00B0019D">
        <w:rPr>
          <w:rFonts w:ascii="Times New Roman" w:hAnsi="Times New Roman" w:cs="Times New Roman"/>
          <w:b/>
          <w:sz w:val="28"/>
          <w:szCs w:val="28"/>
        </w:rPr>
        <w:t>8</w:t>
      </w:r>
      <w:r w:rsidRPr="00B0019D">
        <w:rPr>
          <w:rFonts w:ascii="Times New Roman" w:hAnsi="Times New Roman" w:cs="Times New Roman"/>
          <w:b/>
          <w:sz w:val="28"/>
          <w:szCs w:val="28"/>
        </w:rPr>
        <w:t>. Права органов местного самоуправления в области нематериального этнокультурного достояния</w:t>
      </w:r>
    </w:p>
    <w:p w:rsidR="00CC1264" w:rsidRPr="00B0019D" w:rsidRDefault="00CC1264" w:rsidP="00CC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264" w:rsidRPr="00B0019D" w:rsidRDefault="00CC1264" w:rsidP="00CC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Органы местного самоуправления в области нематериального этнокультурного достояния вправе:</w:t>
      </w:r>
    </w:p>
    <w:p w:rsidR="00CC1264" w:rsidRPr="00B0019D" w:rsidRDefault="00CC1264" w:rsidP="00CC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1) принимать муниципальные нормативные правовые акты, а также муниципальные программы в области нематериального этнокультурного достояния на территории соответствующего муниципального образования;</w:t>
      </w:r>
    </w:p>
    <w:p w:rsidR="00CC1264" w:rsidRPr="00B0019D" w:rsidRDefault="00CC1264" w:rsidP="00CC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lastRenderedPageBreak/>
        <w:t xml:space="preserve">2) участвовать в реализации </w:t>
      </w:r>
      <w:r w:rsidR="00A06EBE" w:rsidRPr="00B0019D">
        <w:rPr>
          <w:rFonts w:ascii="Times New Roman" w:hAnsi="Times New Roman" w:cs="Times New Roman"/>
          <w:sz w:val="28"/>
          <w:szCs w:val="28"/>
        </w:rPr>
        <w:t>республиканских</w:t>
      </w:r>
      <w:r w:rsidRPr="00B0019D">
        <w:rPr>
          <w:rFonts w:ascii="Times New Roman" w:hAnsi="Times New Roman" w:cs="Times New Roman"/>
          <w:sz w:val="28"/>
          <w:szCs w:val="28"/>
        </w:rPr>
        <w:t xml:space="preserve"> проектов в области нематериального этнокультурного достояния на территории соответствующего муниципального образования</w:t>
      </w:r>
      <w:r w:rsidR="00A06EBE" w:rsidRPr="00B0019D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>;</w:t>
      </w:r>
    </w:p>
    <w:p w:rsidR="00CC1264" w:rsidRPr="00B0019D" w:rsidRDefault="00CC1264" w:rsidP="00CC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3) создавать финансовые и организационные условия для обеспечения выявления, изучения, использования, актуализации, сохранения и популяризации объектов нематериального этнокультурного достояния</w:t>
      </w:r>
      <w:r w:rsidR="00A06EBE" w:rsidRPr="00B0019D">
        <w:rPr>
          <w:rFonts w:ascii="Times New Roman" w:hAnsi="Times New Roman" w:cs="Times New Roman"/>
          <w:sz w:val="28"/>
          <w:szCs w:val="28"/>
        </w:rPr>
        <w:t xml:space="preserve"> </w:t>
      </w:r>
      <w:r w:rsidRPr="00B0019D">
        <w:rPr>
          <w:rFonts w:ascii="Times New Roman" w:hAnsi="Times New Roman" w:cs="Times New Roman"/>
          <w:sz w:val="28"/>
          <w:szCs w:val="28"/>
        </w:rPr>
        <w:t>и свободного доступа к ним на территории соответствующего муниципального образования</w:t>
      </w:r>
      <w:r w:rsidR="00A06EBE" w:rsidRPr="00B0019D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>;</w:t>
      </w:r>
    </w:p>
    <w:p w:rsidR="00027F8B" w:rsidRPr="00B0019D" w:rsidRDefault="00CC1264" w:rsidP="00CC1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4) осуществлять местное (муниципальное) сотрудничество в области выявления, изучения, использования, актуализации, сохранения и популяризации объектов нематериального этнокультурного достояния</w:t>
      </w:r>
      <w:r w:rsidR="00C16850" w:rsidRPr="00B0019D">
        <w:rPr>
          <w:rFonts w:ascii="Times New Roman" w:hAnsi="Times New Roman" w:cs="Times New Roman"/>
          <w:sz w:val="28"/>
          <w:szCs w:val="28"/>
        </w:rPr>
        <w:t>.</w:t>
      </w:r>
    </w:p>
    <w:p w:rsidR="000B7C15" w:rsidRPr="00B0019D" w:rsidRDefault="000B7C15" w:rsidP="00E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C96" w:rsidRPr="00B0019D" w:rsidRDefault="00B97C96" w:rsidP="00B97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C29FF" w:rsidRPr="00B0019D">
        <w:rPr>
          <w:rFonts w:ascii="Times New Roman" w:hAnsi="Times New Roman" w:cs="Times New Roman"/>
          <w:b/>
          <w:sz w:val="28"/>
          <w:szCs w:val="28"/>
        </w:rPr>
        <w:t>9</w:t>
      </w:r>
      <w:r w:rsidRPr="00B0019D">
        <w:rPr>
          <w:rFonts w:ascii="Times New Roman" w:hAnsi="Times New Roman" w:cs="Times New Roman"/>
          <w:b/>
          <w:sz w:val="28"/>
          <w:szCs w:val="28"/>
        </w:rPr>
        <w:t>. Права носителей нематериального этнокультурного достояния, хранителей нематериального этнокультурного достояния</w:t>
      </w:r>
    </w:p>
    <w:p w:rsidR="00B97C96" w:rsidRPr="00B0019D" w:rsidRDefault="00B97C96" w:rsidP="00B9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C96" w:rsidRPr="00B0019D" w:rsidRDefault="00B97C96" w:rsidP="00B9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1. Носители нематериального этнокультурного достояния имеют право:</w:t>
      </w:r>
    </w:p>
    <w:p w:rsidR="00B97C96" w:rsidRPr="00B0019D" w:rsidRDefault="00B97C96" w:rsidP="00B9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1) на получение в соответствии с законодательством государственной и (или) муниципальной поддержки, направленной на обеспечение их культурной самобытности, а также на использование, актуализацию, сохранение и популяризацию объектов нематериального этнокультурного достояния, носителями которого они являются;</w:t>
      </w:r>
    </w:p>
    <w:p w:rsidR="00B97C96" w:rsidRPr="00B0019D" w:rsidRDefault="00B97C96" w:rsidP="00B9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2) на подачу заявки в уполномоченный орган исполнительной власти Республики Дагестан в области нематериального этнокультурного достояния, а в случае его отсутствия - уполномоченный орган исполнительной власти </w:t>
      </w:r>
      <w:r w:rsidR="00FC29FF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 xml:space="preserve"> в области культуры</w:t>
      </w:r>
      <w:r w:rsidRPr="00B00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19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36C75" w:rsidRPr="00B0019D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B0019D">
        <w:rPr>
          <w:rFonts w:ascii="Times New Roman" w:hAnsi="Times New Roman" w:cs="Times New Roman"/>
          <w:sz w:val="28"/>
          <w:szCs w:val="28"/>
        </w:rPr>
        <w:t xml:space="preserve"> уполномоченный орган) о включении объекта нематериального этнокультурного достояния в федеральный реестр в установленном статьями </w:t>
      </w:r>
      <w:r w:rsidR="007F1830" w:rsidRPr="00B0019D">
        <w:rPr>
          <w:rFonts w:ascii="Times New Roman" w:hAnsi="Times New Roman" w:cs="Times New Roman"/>
          <w:sz w:val="28"/>
          <w:szCs w:val="28"/>
        </w:rPr>
        <w:t>12</w:t>
      </w:r>
      <w:r w:rsidRPr="00B0019D">
        <w:rPr>
          <w:rFonts w:ascii="Times New Roman" w:hAnsi="Times New Roman" w:cs="Times New Roman"/>
          <w:sz w:val="28"/>
          <w:szCs w:val="28"/>
        </w:rPr>
        <w:t xml:space="preserve"> и 1</w:t>
      </w:r>
      <w:r w:rsidR="007F1830" w:rsidRPr="00B0019D">
        <w:rPr>
          <w:rFonts w:ascii="Times New Roman" w:hAnsi="Times New Roman" w:cs="Times New Roman"/>
          <w:sz w:val="28"/>
          <w:szCs w:val="28"/>
        </w:rPr>
        <w:t>3</w:t>
      </w:r>
      <w:r w:rsidRPr="00B0019D">
        <w:rPr>
          <w:rFonts w:ascii="Times New Roman" w:hAnsi="Times New Roman" w:cs="Times New Roman"/>
          <w:sz w:val="28"/>
          <w:szCs w:val="28"/>
        </w:rPr>
        <w:t xml:space="preserve"> </w:t>
      </w:r>
      <w:r w:rsidR="007F1830" w:rsidRPr="00B0019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8D7DFC" w:rsidRPr="00B0019D">
        <w:rPr>
          <w:rFonts w:ascii="Times New Roman" w:hAnsi="Times New Roman" w:cs="Times New Roman"/>
          <w:sz w:val="28"/>
          <w:szCs w:val="28"/>
        </w:rPr>
        <w:t xml:space="preserve"> от 20 октября 2022 года № 402-ФЗ</w:t>
      </w:r>
      <w:r w:rsidR="007F1830" w:rsidRPr="00B0019D">
        <w:rPr>
          <w:rFonts w:ascii="Times New Roman" w:hAnsi="Times New Roman" w:cs="Times New Roman"/>
          <w:sz w:val="28"/>
          <w:szCs w:val="28"/>
        </w:rPr>
        <w:t xml:space="preserve"> «О нематериальном этнокультурном достоянии Российской Ф</w:t>
      </w:r>
      <w:r w:rsidR="008D7DFC" w:rsidRPr="00B0019D">
        <w:rPr>
          <w:rFonts w:ascii="Times New Roman" w:hAnsi="Times New Roman" w:cs="Times New Roman"/>
          <w:sz w:val="28"/>
          <w:szCs w:val="28"/>
        </w:rPr>
        <w:t>едерации»</w:t>
      </w:r>
      <w:r w:rsidR="007F1830" w:rsidRPr="00B0019D">
        <w:rPr>
          <w:rFonts w:ascii="Times New Roman" w:hAnsi="Times New Roman" w:cs="Times New Roman"/>
          <w:sz w:val="28"/>
          <w:szCs w:val="28"/>
        </w:rPr>
        <w:t xml:space="preserve"> </w:t>
      </w:r>
      <w:r w:rsidRPr="00B0019D">
        <w:rPr>
          <w:rFonts w:ascii="Times New Roman" w:hAnsi="Times New Roman" w:cs="Times New Roman"/>
          <w:sz w:val="28"/>
          <w:szCs w:val="28"/>
        </w:rPr>
        <w:t xml:space="preserve">порядке или в </w:t>
      </w:r>
      <w:r w:rsidR="00C4537E" w:rsidRPr="00B0019D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B0019D">
        <w:rPr>
          <w:rFonts w:ascii="Times New Roman" w:hAnsi="Times New Roman" w:cs="Times New Roman"/>
          <w:sz w:val="28"/>
          <w:szCs w:val="28"/>
        </w:rPr>
        <w:t xml:space="preserve"> реестр в установленном статьей </w:t>
      </w:r>
      <w:r w:rsidRPr="00B0019D">
        <w:rPr>
          <w:rFonts w:ascii="Times New Roman" w:hAnsi="Times New Roman" w:cs="Times New Roman"/>
          <w:b/>
          <w:sz w:val="28"/>
          <w:szCs w:val="28"/>
        </w:rPr>
        <w:t>1</w:t>
      </w:r>
      <w:r w:rsidR="00B7079F" w:rsidRPr="00B0019D">
        <w:rPr>
          <w:rFonts w:ascii="Times New Roman" w:hAnsi="Times New Roman" w:cs="Times New Roman"/>
          <w:b/>
          <w:sz w:val="28"/>
          <w:szCs w:val="28"/>
        </w:rPr>
        <w:t>1</w:t>
      </w:r>
      <w:r w:rsidR="008D7DFC" w:rsidRPr="00B0019D">
        <w:rPr>
          <w:rFonts w:ascii="Times New Roman" w:hAnsi="Times New Roman" w:cs="Times New Roman"/>
          <w:b/>
          <w:sz w:val="28"/>
          <w:szCs w:val="28"/>
        </w:rPr>
        <w:t xml:space="preserve"> и 12</w:t>
      </w:r>
      <w:r w:rsidR="00E8047D" w:rsidRPr="00B00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1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8047D" w:rsidRPr="00B0019D">
        <w:rPr>
          <w:rFonts w:ascii="Times New Roman" w:hAnsi="Times New Roman" w:cs="Times New Roman"/>
          <w:sz w:val="28"/>
          <w:szCs w:val="28"/>
        </w:rPr>
        <w:t>З</w:t>
      </w:r>
      <w:r w:rsidRPr="00B0019D">
        <w:rPr>
          <w:rFonts w:ascii="Times New Roman" w:hAnsi="Times New Roman" w:cs="Times New Roman"/>
          <w:sz w:val="28"/>
          <w:szCs w:val="28"/>
        </w:rPr>
        <w:t>акона порядке.</w:t>
      </w:r>
    </w:p>
    <w:p w:rsidR="00B97C96" w:rsidRPr="00B0019D" w:rsidRDefault="00B97C96" w:rsidP="00B9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2. Хранители нематериального этнокультурного достояния имеют право:</w:t>
      </w:r>
    </w:p>
    <w:p w:rsidR="00B97C96" w:rsidRPr="00B0019D" w:rsidRDefault="00B97C96" w:rsidP="00B9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1) на участие в целях включения объекта нематериального этнокультурного достояния в федеральный реестр в установленном статьями 12 и 13 </w:t>
      </w:r>
      <w:r w:rsidR="00E8047D" w:rsidRPr="00B0019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8D7DFC" w:rsidRPr="00B0019D">
        <w:t xml:space="preserve"> </w:t>
      </w:r>
      <w:r w:rsidR="008D7DFC" w:rsidRPr="00B0019D">
        <w:rPr>
          <w:rFonts w:ascii="Times New Roman" w:hAnsi="Times New Roman" w:cs="Times New Roman"/>
          <w:sz w:val="28"/>
          <w:szCs w:val="28"/>
        </w:rPr>
        <w:t>от 20 октября 2022 года № 402-ФЗ</w:t>
      </w:r>
      <w:r w:rsidR="00E8047D" w:rsidRPr="00B0019D">
        <w:rPr>
          <w:rFonts w:ascii="Times New Roman" w:hAnsi="Times New Roman" w:cs="Times New Roman"/>
          <w:sz w:val="28"/>
          <w:szCs w:val="28"/>
        </w:rPr>
        <w:t xml:space="preserve"> «О нематериальном этнокультурном достоянии Ро</w:t>
      </w:r>
      <w:r w:rsidR="008D7DFC" w:rsidRPr="00B0019D"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="00E8047D" w:rsidRPr="00B0019D">
        <w:rPr>
          <w:rFonts w:ascii="Times New Roman" w:hAnsi="Times New Roman" w:cs="Times New Roman"/>
          <w:sz w:val="28"/>
          <w:szCs w:val="28"/>
        </w:rPr>
        <w:t xml:space="preserve"> </w:t>
      </w:r>
      <w:r w:rsidRPr="00B0019D">
        <w:rPr>
          <w:rFonts w:ascii="Times New Roman" w:hAnsi="Times New Roman" w:cs="Times New Roman"/>
          <w:sz w:val="28"/>
          <w:szCs w:val="28"/>
        </w:rPr>
        <w:t xml:space="preserve">порядке или в </w:t>
      </w:r>
      <w:r w:rsidR="00C4537E" w:rsidRPr="00B0019D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B0019D">
        <w:rPr>
          <w:rFonts w:ascii="Times New Roman" w:hAnsi="Times New Roman" w:cs="Times New Roman"/>
          <w:sz w:val="28"/>
          <w:szCs w:val="28"/>
        </w:rPr>
        <w:t xml:space="preserve"> реестр в установленном статьей </w:t>
      </w:r>
      <w:r w:rsidR="00B7079F" w:rsidRPr="00B0019D">
        <w:rPr>
          <w:rFonts w:ascii="Times New Roman" w:hAnsi="Times New Roman" w:cs="Times New Roman"/>
          <w:b/>
          <w:sz w:val="28"/>
          <w:szCs w:val="28"/>
        </w:rPr>
        <w:t>11</w:t>
      </w:r>
      <w:r w:rsidR="008D7DFC" w:rsidRPr="00B0019D">
        <w:rPr>
          <w:rFonts w:ascii="Times New Roman" w:hAnsi="Times New Roman" w:cs="Times New Roman"/>
          <w:b/>
          <w:sz w:val="28"/>
          <w:szCs w:val="28"/>
        </w:rPr>
        <w:t xml:space="preserve"> и 12</w:t>
      </w:r>
      <w:r w:rsidRPr="00B00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1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8047D" w:rsidRPr="00B0019D">
        <w:rPr>
          <w:rFonts w:ascii="Times New Roman" w:hAnsi="Times New Roman" w:cs="Times New Roman"/>
          <w:sz w:val="28"/>
          <w:szCs w:val="28"/>
        </w:rPr>
        <w:t>З</w:t>
      </w:r>
      <w:r w:rsidRPr="00B0019D">
        <w:rPr>
          <w:rFonts w:ascii="Times New Roman" w:hAnsi="Times New Roman" w:cs="Times New Roman"/>
          <w:sz w:val="28"/>
          <w:szCs w:val="28"/>
        </w:rPr>
        <w:t>акона порядке в выявлении, изучении, использовании, актуализации, сохранении и популяризации объектов нематериального этнокультурного достояния;</w:t>
      </w:r>
    </w:p>
    <w:p w:rsidR="00B97C96" w:rsidRPr="00B0019D" w:rsidRDefault="00B97C96" w:rsidP="00B9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2) на получение в соответствии с законодательством государственной и (или) муниципальной поддержки для осуществления деятельности по выявлению, изучению, использованию, актуализации, сохранению и популяризации объектов нематериального этнокультурного достояния;</w:t>
      </w:r>
    </w:p>
    <w:p w:rsidR="00B97C96" w:rsidRPr="00B0019D" w:rsidRDefault="00B97C96" w:rsidP="00B9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lastRenderedPageBreak/>
        <w:t xml:space="preserve">3) на подачу заявки в </w:t>
      </w:r>
      <w:r w:rsidR="00C4537E" w:rsidRPr="00B0019D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B0019D">
        <w:rPr>
          <w:rFonts w:ascii="Times New Roman" w:hAnsi="Times New Roman" w:cs="Times New Roman"/>
          <w:sz w:val="28"/>
          <w:szCs w:val="28"/>
        </w:rPr>
        <w:t xml:space="preserve"> уполномоченный орган о включении объекта нематериального этнокультурного достояния в федеральный реестр в установленном статьями 12 и 13 </w:t>
      </w:r>
      <w:r w:rsidR="00C4537E" w:rsidRPr="00B0019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8D7DFC" w:rsidRPr="00B0019D">
        <w:t xml:space="preserve"> </w:t>
      </w:r>
      <w:r w:rsidR="008D7DFC" w:rsidRPr="00B0019D">
        <w:rPr>
          <w:rFonts w:ascii="Times New Roman" w:hAnsi="Times New Roman" w:cs="Times New Roman"/>
          <w:sz w:val="28"/>
          <w:szCs w:val="28"/>
        </w:rPr>
        <w:t>от 20 октября 2022 года № 402-ФЗ</w:t>
      </w:r>
      <w:r w:rsidR="00C4537E" w:rsidRPr="00B0019D">
        <w:rPr>
          <w:rFonts w:ascii="Times New Roman" w:hAnsi="Times New Roman" w:cs="Times New Roman"/>
          <w:sz w:val="28"/>
          <w:szCs w:val="28"/>
        </w:rPr>
        <w:t xml:space="preserve"> «О нематериальном этнокультурном достоянии Российской Федерации» </w:t>
      </w:r>
      <w:r w:rsidRPr="00B0019D">
        <w:rPr>
          <w:rFonts w:ascii="Times New Roman" w:hAnsi="Times New Roman" w:cs="Times New Roman"/>
          <w:sz w:val="28"/>
          <w:szCs w:val="28"/>
        </w:rPr>
        <w:t xml:space="preserve">порядке или в </w:t>
      </w:r>
      <w:r w:rsidR="00C4537E" w:rsidRPr="00B0019D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B0019D">
        <w:rPr>
          <w:rFonts w:ascii="Times New Roman" w:hAnsi="Times New Roman" w:cs="Times New Roman"/>
          <w:sz w:val="28"/>
          <w:szCs w:val="28"/>
        </w:rPr>
        <w:t xml:space="preserve"> реестр в установленном статьей </w:t>
      </w:r>
      <w:r w:rsidR="00C4537E" w:rsidRPr="00B0019D">
        <w:rPr>
          <w:rFonts w:ascii="Times New Roman" w:hAnsi="Times New Roman" w:cs="Times New Roman"/>
          <w:b/>
          <w:sz w:val="28"/>
          <w:szCs w:val="28"/>
        </w:rPr>
        <w:t>1</w:t>
      </w:r>
      <w:r w:rsidR="00B7079F" w:rsidRPr="00B0019D">
        <w:rPr>
          <w:rFonts w:ascii="Times New Roman" w:hAnsi="Times New Roman" w:cs="Times New Roman"/>
          <w:b/>
          <w:sz w:val="28"/>
          <w:szCs w:val="28"/>
        </w:rPr>
        <w:t>1</w:t>
      </w:r>
      <w:r w:rsidR="008D7DFC" w:rsidRPr="00B0019D">
        <w:rPr>
          <w:rFonts w:ascii="Times New Roman" w:hAnsi="Times New Roman" w:cs="Times New Roman"/>
          <w:b/>
          <w:sz w:val="28"/>
          <w:szCs w:val="28"/>
        </w:rPr>
        <w:t xml:space="preserve"> и 12</w:t>
      </w:r>
      <w:r w:rsidR="00C4537E" w:rsidRPr="00B00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1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4537E" w:rsidRPr="00B0019D">
        <w:rPr>
          <w:rFonts w:ascii="Times New Roman" w:hAnsi="Times New Roman" w:cs="Times New Roman"/>
          <w:sz w:val="28"/>
          <w:szCs w:val="28"/>
        </w:rPr>
        <w:t>З</w:t>
      </w:r>
      <w:r w:rsidRPr="00B0019D">
        <w:rPr>
          <w:rFonts w:ascii="Times New Roman" w:hAnsi="Times New Roman" w:cs="Times New Roman"/>
          <w:sz w:val="28"/>
          <w:szCs w:val="28"/>
        </w:rPr>
        <w:t>акона порядке.</w:t>
      </w:r>
    </w:p>
    <w:p w:rsidR="00342BB5" w:rsidRPr="00B0019D" w:rsidRDefault="00342BB5" w:rsidP="00613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1D2" w:rsidRPr="00B0019D" w:rsidRDefault="006131D2" w:rsidP="006131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b/>
          <w:sz w:val="28"/>
          <w:szCs w:val="28"/>
        </w:rPr>
        <w:t>Статья 10. Права физических и юридических лиц в области нематериального этнокультурного достояния</w:t>
      </w:r>
    </w:p>
    <w:p w:rsidR="006131D2" w:rsidRPr="00B0019D" w:rsidRDefault="006131D2" w:rsidP="006131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1D2" w:rsidRPr="00B0019D" w:rsidRDefault="006131D2" w:rsidP="00613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Физические лица и юридические лица, в том числе общественные организации, национально-культурные автономии, имеют право:</w:t>
      </w:r>
    </w:p>
    <w:p w:rsidR="006131D2" w:rsidRPr="00B0019D" w:rsidRDefault="006131D2" w:rsidP="00613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1) на доступ к объектам нематериального этнокультурного достояния и беспрепятственное получение информации об объектах нематериального этнокультурного достояния;</w:t>
      </w:r>
    </w:p>
    <w:p w:rsidR="00B97C96" w:rsidRPr="00B0019D" w:rsidRDefault="006131D2" w:rsidP="00613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2) на участие в выявлении, изучении, использовании, актуализации, сохранении и популяризации объектов нематериального этнокультурного достояния.</w:t>
      </w:r>
    </w:p>
    <w:p w:rsidR="00B97C96" w:rsidRPr="00B0019D" w:rsidRDefault="00B97C96" w:rsidP="00E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79F" w:rsidRPr="00B0019D" w:rsidRDefault="00B7079F" w:rsidP="00B70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b/>
          <w:sz w:val="28"/>
          <w:szCs w:val="28"/>
        </w:rPr>
        <w:t>Статья 11. Республиканский реестр</w:t>
      </w:r>
    </w:p>
    <w:p w:rsidR="00B7079F" w:rsidRPr="00B0019D" w:rsidRDefault="00B7079F" w:rsidP="00B7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850" w:rsidRPr="00B0019D" w:rsidRDefault="00C16850" w:rsidP="00B7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1. Республиканский реестр является государственной информационной системой и ведется в целях учета, сохранения, изучения, актуализации и популяризации объектов нематериального этнокультурного достояния </w:t>
      </w:r>
      <w:r w:rsidR="008261B3" w:rsidRPr="00B0019D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B0019D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C16850" w:rsidRPr="00B0019D" w:rsidRDefault="008261B3" w:rsidP="00B7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2. Республиканский реестр является основным источником информации об объектах нематериального этнокультурного достояния республиканского значения, способах (формах) их выражения, а также местах хранения связанных с ними материальных предметов.</w:t>
      </w:r>
    </w:p>
    <w:p w:rsidR="008261B3" w:rsidRPr="00B0019D" w:rsidRDefault="008261B3" w:rsidP="00B70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3. Правительством Республики Дагестан утверждается положение о республиканском реестре, которое содержит в том числе порядок формирования и ведения республиканского реестра, порядок использования республиканского реестра, состав сведений об объектах нематериального этнокультурного достояния, подлежащих внесению в республиканский реестр, порядок принятия решения о включении объекта нематериального этнокультурного достояния в республиканский реестр, включая порядок внесения сведений об объектах нематериального этнокультурного достояния в республиканский реестр и внесения изменений в данные сведения, порядок исключения объектов нематериального этнокультурного достояния из республиканского реестра.</w:t>
      </w:r>
    </w:p>
    <w:p w:rsidR="008261B3" w:rsidRPr="00B0019D" w:rsidRDefault="008261B3" w:rsidP="00B7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4. Оператором республиканского реестра является орган исполнительной власти Республики Дагестан, уполномоченный Правительством Республики Дагестан в области нематериального этнокультурного достояния. На основании решения органа исполнительной власти Республики Дагестан, уполномоченного Правительством Республики </w:t>
      </w:r>
      <w:r w:rsidRPr="00B0019D">
        <w:rPr>
          <w:rFonts w:ascii="Times New Roman" w:hAnsi="Times New Roman" w:cs="Times New Roman"/>
          <w:sz w:val="28"/>
          <w:szCs w:val="28"/>
        </w:rPr>
        <w:lastRenderedPageBreak/>
        <w:t>Дагестан в области нематериального этнокультурного достояния, полномочия по эксплуатации и развитию республиканского реестра могут быть переданы подведомственному ему учреждению.</w:t>
      </w:r>
    </w:p>
    <w:p w:rsidR="008261B3" w:rsidRPr="00B0019D" w:rsidRDefault="008261B3" w:rsidP="00B7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5. Внесенные в республиканский реестр сведения об объекте нематериального этнокультурного достояния являются общедоступными, за исключением сведений, распространение которых ограничено законодательством Российской Федерации, и предоставляются бесплатно.</w:t>
      </w:r>
    </w:p>
    <w:p w:rsidR="00100B00" w:rsidRPr="00B0019D" w:rsidRDefault="00100B00" w:rsidP="00E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1B3" w:rsidRPr="00B0019D" w:rsidRDefault="008261B3" w:rsidP="008261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b/>
          <w:sz w:val="28"/>
          <w:szCs w:val="28"/>
        </w:rPr>
        <w:t xml:space="preserve">Статья 12. Основания для включения объекта нематериального этнокультурного достояния в </w:t>
      </w:r>
      <w:r w:rsidR="00A00953" w:rsidRPr="00B0019D">
        <w:rPr>
          <w:rFonts w:ascii="Times New Roman" w:hAnsi="Times New Roman" w:cs="Times New Roman"/>
          <w:b/>
          <w:sz w:val="28"/>
          <w:szCs w:val="28"/>
        </w:rPr>
        <w:t>республиканский</w:t>
      </w:r>
      <w:r w:rsidRPr="00B0019D">
        <w:rPr>
          <w:rFonts w:ascii="Times New Roman" w:hAnsi="Times New Roman" w:cs="Times New Roman"/>
          <w:b/>
          <w:sz w:val="28"/>
          <w:szCs w:val="28"/>
        </w:rPr>
        <w:t xml:space="preserve"> реестр</w:t>
      </w:r>
    </w:p>
    <w:p w:rsidR="008261B3" w:rsidRPr="00B0019D" w:rsidRDefault="008261B3" w:rsidP="0082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35C" w:rsidRPr="00B0019D" w:rsidRDefault="008261B3" w:rsidP="0082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1. Основанием для включения объекта нематериального этнокультурного достояния в республиканский реестр является </w:t>
      </w:r>
      <w:r w:rsidR="0073335C" w:rsidRPr="00B0019D">
        <w:rPr>
          <w:rFonts w:ascii="Times New Roman" w:hAnsi="Times New Roman" w:cs="Times New Roman"/>
          <w:sz w:val="28"/>
          <w:szCs w:val="28"/>
        </w:rPr>
        <w:t>заявка хранителя нематериального этнокультурного достояния, носителя нематериального этнокультурного достояния или органа публичной власти.</w:t>
      </w:r>
    </w:p>
    <w:p w:rsidR="008261B3" w:rsidRPr="00B0019D" w:rsidRDefault="008261B3" w:rsidP="0082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2. Объект нематериального этнокультурного достояния включается в </w:t>
      </w:r>
      <w:r w:rsidR="00A00953" w:rsidRPr="00B0019D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B0019D">
        <w:rPr>
          <w:rFonts w:ascii="Times New Roman" w:hAnsi="Times New Roman" w:cs="Times New Roman"/>
          <w:sz w:val="28"/>
          <w:szCs w:val="28"/>
        </w:rPr>
        <w:t xml:space="preserve"> реестр решением </w:t>
      </w:r>
      <w:r w:rsidR="00A00953" w:rsidRPr="00B0019D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B0019D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власти, уполномоченного Правительством </w:t>
      </w:r>
      <w:r w:rsidR="00942DE0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 xml:space="preserve"> в области нематериального этнокультурного достояния, на основании заключения экспертного совета органа исполнительной власти</w:t>
      </w:r>
      <w:r w:rsidR="00942DE0" w:rsidRPr="00B0019D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 xml:space="preserve">, уполномоченного Правительством </w:t>
      </w:r>
      <w:r w:rsidR="00942DE0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 xml:space="preserve"> в области нематериального этнокультурного достояния (далее - экспертный совет). Положение об экспертном совете и состав экспертного совета утверждаются органом исполнительной власти</w:t>
      </w:r>
      <w:r w:rsidR="00942DE0" w:rsidRPr="00B0019D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 xml:space="preserve">, уполномоченным Правительством </w:t>
      </w:r>
      <w:r w:rsidR="006C7FBC" w:rsidRPr="00B0019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0019D">
        <w:rPr>
          <w:rFonts w:ascii="Times New Roman" w:hAnsi="Times New Roman" w:cs="Times New Roman"/>
          <w:sz w:val="28"/>
          <w:szCs w:val="28"/>
        </w:rPr>
        <w:t xml:space="preserve"> в области нематериального этнокультурного достояния.</w:t>
      </w:r>
    </w:p>
    <w:p w:rsidR="008261B3" w:rsidRPr="00B0019D" w:rsidRDefault="008261B3" w:rsidP="00E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F90" w:rsidRPr="00B0019D" w:rsidRDefault="00C02F90" w:rsidP="00C02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19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8261B3" w:rsidRPr="00B0019D">
        <w:rPr>
          <w:rFonts w:ascii="Times New Roman" w:hAnsi="Times New Roman" w:cs="Times New Roman"/>
          <w:b/>
          <w:sz w:val="28"/>
          <w:szCs w:val="28"/>
        </w:rPr>
        <w:t>3</w:t>
      </w:r>
      <w:r w:rsidRPr="00B0019D">
        <w:rPr>
          <w:rFonts w:ascii="Times New Roman" w:hAnsi="Times New Roman" w:cs="Times New Roman"/>
          <w:b/>
          <w:sz w:val="28"/>
          <w:szCs w:val="28"/>
        </w:rPr>
        <w:t>. Порядок вступления в силу настоящего Закона</w:t>
      </w:r>
    </w:p>
    <w:p w:rsidR="00C02F90" w:rsidRPr="00B0019D" w:rsidRDefault="00C02F90" w:rsidP="00C0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F90" w:rsidRPr="00B0019D" w:rsidRDefault="00C02F90" w:rsidP="00C0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1. Настоящий Закон вступает в силу со дня его официального опубликования, за исключением пунктов </w:t>
      </w:r>
      <w:r w:rsidR="002E0ED6" w:rsidRPr="00B0019D">
        <w:rPr>
          <w:rFonts w:ascii="Times New Roman" w:hAnsi="Times New Roman" w:cs="Times New Roman"/>
          <w:sz w:val="28"/>
          <w:szCs w:val="28"/>
        </w:rPr>
        <w:t>6</w:t>
      </w:r>
      <w:r w:rsidRPr="00B0019D">
        <w:rPr>
          <w:rFonts w:ascii="Times New Roman" w:hAnsi="Times New Roman" w:cs="Times New Roman"/>
          <w:sz w:val="28"/>
          <w:szCs w:val="28"/>
        </w:rPr>
        <w:t xml:space="preserve"> - </w:t>
      </w:r>
      <w:r w:rsidR="002E0ED6" w:rsidRPr="00B0019D">
        <w:rPr>
          <w:rFonts w:ascii="Times New Roman" w:hAnsi="Times New Roman" w:cs="Times New Roman"/>
          <w:sz w:val="28"/>
          <w:szCs w:val="28"/>
        </w:rPr>
        <w:t>8</w:t>
      </w:r>
      <w:r w:rsidRPr="00B0019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454E2" w:rsidRPr="00B0019D">
        <w:rPr>
          <w:rFonts w:ascii="Times New Roman" w:hAnsi="Times New Roman" w:cs="Times New Roman"/>
          <w:sz w:val="28"/>
          <w:szCs w:val="28"/>
        </w:rPr>
        <w:t>7</w:t>
      </w:r>
      <w:r w:rsidRPr="00B0019D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C02F90" w:rsidRPr="00B0019D" w:rsidRDefault="00C02F90" w:rsidP="00C0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 xml:space="preserve">2. Пункты </w:t>
      </w:r>
      <w:r w:rsidR="002E0ED6" w:rsidRPr="00B0019D">
        <w:rPr>
          <w:rFonts w:ascii="Times New Roman" w:hAnsi="Times New Roman" w:cs="Times New Roman"/>
          <w:sz w:val="28"/>
          <w:szCs w:val="28"/>
        </w:rPr>
        <w:t>6</w:t>
      </w:r>
      <w:r w:rsidRPr="00B0019D">
        <w:rPr>
          <w:rFonts w:ascii="Times New Roman" w:hAnsi="Times New Roman" w:cs="Times New Roman"/>
          <w:sz w:val="28"/>
          <w:szCs w:val="28"/>
        </w:rPr>
        <w:t xml:space="preserve"> - </w:t>
      </w:r>
      <w:r w:rsidR="002E0ED6" w:rsidRPr="00B0019D">
        <w:rPr>
          <w:rFonts w:ascii="Times New Roman" w:hAnsi="Times New Roman" w:cs="Times New Roman"/>
          <w:sz w:val="28"/>
          <w:szCs w:val="28"/>
        </w:rPr>
        <w:t>8</w:t>
      </w:r>
      <w:r w:rsidRPr="00B0019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454E2" w:rsidRPr="00B0019D">
        <w:rPr>
          <w:rFonts w:ascii="Times New Roman" w:hAnsi="Times New Roman" w:cs="Times New Roman"/>
          <w:sz w:val="28"/>
          <w:szCs w:val="28"/>
        </w:rPr>
        <w:t>7</w:t>
      </w:r>
      <w:r w:rsidRPr="00B0019D">
        <w:rPr>
          <w:rFonts w:ascii="Times New Roman" w:hAnsi="Times New Roman" w:cs="Times New Roman"/>
          <w:sz w:val="28"/>
          <w:szCs w:val="28"/>
        </w:rPr>
        <w:t xml:space="preserve"> настоящего Закона вступают в силу с 1 января 2023 года.</w:t>
      </w:r>
    </w:p>
    <w:p w:rsidR="00100B00" w:rsidRPr="00B0019D" w:rsidRDefault="00C02F90" w:rsidP="00C02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9D">
        <w:rPr>
          <w:rFonts w:ascii="Times New Roman" w:hAnsi="Times New Roman" w:cs="Times New Roman"/>
          <w:sz w:val="28"/>
          <w:szCs w:val="28"/>
        </w:rPr>
        <w:t>3. Признать утратившим силу Закон Республики Дагестан от 4 мая 2018 года № 22 «Об объектах нематериального культурного наследия в Республике Дагестан».</w:t>
      </w:r>
    </w:p>
    <w:p w:rsidR="00100B00" w:rsidRPr="00B0019D" w:rsidRDefault="00100B00" w:rsidP="00EA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0B00" w:rsidRPr="00B0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F0"/>
    <w:rsid w:val="00027F8B"/>
    <w:rsid w:val="000B7C15"/>
    <w:rsid w:val="000E34E5"/>
    <w:rsid w:val="00100B00"/>
    <w:rsid w:val="00136C75"/>
    <w:rsid w:val="0025024E"/>
    <w:rsid w:val="00257BE4"/>
    <w:rsid w:val="002E0ED6"/>
    <w:rsid w:val="003236FA"/>
    <w:rsid w:val="00342BB5"/>
    <w:rsid w:val="00343575"/>
    <w:rsid w:val="00343A72"/>
    <w:rsid w:val="00362C39"/>
    <w:rsid w:val="00370DD5"/>
    <w:rsid w:val="00386D41"/>
    <w:rsid w:val="00395A7B"/>
    <w:rsid w:val="003A2FFF"/>
    <w:rsid w:val="004E2F56"/>
    <w:rsid w:val="005064B7"/>
    <w:rsid w:val="00577292"/>
    <w:rsid w:val="005E27D5"/>
    <w:rsid w:val="006131D2"/>
    <w:rsid w:val="006B05FD"/>
    <w:rsid w:val="006C7FBC"/>
    <w:rsid w:val="0073335C"/>
    <w:rsid w:val="007A777B"/>
    <w:rsid w:val="007F1830"/>
    <w:rsid w:val="008261B3"/>
    <w:rsid w:val="008D7DFC"/>
    <w:rsid w:val="00934B95"/>
    <w:rsid w:val="00942DE0"/>
    <w:rsid w:val="00973DB3"/>
    <w:rsid w:val="00A00953"/>
    <w:rsid w:val="00A06881"/>
    <w:rsid w:val="00A06EBE"/>
    <w:rsid w:val="00A454E2"/>
    <w:rsid w:val="00AA2E5F"/>
    <w:rsid w:val="00AB4732"/>
    <w:rsid w:val="00B0019D"/>
    <w:rsid w:val="00B04BA8"/>
    <w:rsid w:val="00B7079F"/>
    <w:rsid w:val="00B97C96"/>
    <w:rsid w:val="00C02F90"/>
    <w:rsid w:val="00C11B5D"/>
    <w:rsid w:val="00C16850"/>
    <w:rsid w:val="00C17D37"/>
    <w:rsid w:val="00C24869"/>
    <w:rsid w:val="00C4537E"/>
    <w:rsid w:val="00C837A7"/>
    <w:rsid w:val="00CA5ED7"/>
    <w:rsid w:val="00CC1264"/>
    <w:rsid w:val="00CC7E43"/>
    <w:rsid w:val="00D93A94"/>
    <w:rsid w:val="00D96BB7"/>
    <w:rsid w:val="00E22EF0"/>
    <w:rsid w:val="00E46AC8"/>
    <w:rsid w:val="00E8047D"/>
    <w:rsid w:val="00EA4660"/>
    <w:rsid w:val="00EB6FB2"/>
    <w:rsid w:val="00F3136D"/>
    <w:rsid w:val="00F844F5"/>
    <w:rsid w:val="00FC29FF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39E9"/>
  <w15:chartTrackingRefBased/>
  <w15:docId w15:val="{DDC91966-E870-487C-93EC-64C0AA4C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4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2384</TotalTime>
  <Pages>7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77</cp:revision>
  <cp:lastPrinted>2022-10-27T08:04:00Z</cp:lastPrinted>
  <dcterms:created xsi:type="dcterms:W3CDTF">2022-10-24T08:05:00Z</dcterms:created>
  <dcterms:modified xsi:type="dcterms:W3CDTF">2022-11-07T13:26:00Z</dcterms:modified>
</cp:coreProperties>
</file>