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FE" w:rsidRDefault="00664EFE" w:rsidP="00664EF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4EFE" w:rsidRPr="00D3751E" w:rsidRDefault="00D3751E" w:rsidP="00D3751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664EFE" w:rsidRDefault="00664EFE" w:rsidP="00664EF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4EFE" w:rsidRDefault="00664EFE" w:rsidP="00664EF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4EFE" w:rsidRPr="00664EFE" w:rsidRDefault="00664EFE" w:rsidP="00664EF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4E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ПРАВИТЕЛЬСТВО РЕСПУБЛИКИ ДАГЕСТАН</w:t>
      </w:r>
    </w:p>
    <w:p w:rsidR="00664EFE" w:rsidRPr="00664EFE" w:rsidRDefault="00664EFE" w:rsidP="00664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4EFE" w:rsidRPr="00664EFE" w:rsidRDefault="00664EFE" w:rsidP="00664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64EFE" w:rsidRPr="00664EFE" w:rsidRDefault="00664EFE" w:rsidP="00664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64E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 О С Т А Н О В Л Е Н И Е </w:t>
      </w:r>
    </w:p>
    <w:p w:rsidR="00664EFE" w:rsidRPr="00664EFE" w:rsidRDefault="00664EFE" w:rsidP="00664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FE" w:rsidRPr="00664EFE" w:rsidRDefault="00664EFE" w:rsidP="00664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об оплате труда работников государственных учреждений культуры и искусства</w:t>
      </w:r>
    </w:p>
    <w:p w:rsidR="00664EFE" w:rsidRPr="00664EFE" w:rsidRDefault="00664EFE" w:rsidP="00664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Дагестан </w:t>
      </w:r>
    </w:p>
    <w:p w:rsidR="00664EFE" w:rsidRPr="00664EFE" w:rsidRDefault="00664EFE" w:rsidP="00664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FE" w:rsidRPr="00664EFE" w:rsidRDefault="00664EFE" w:rsidP="00664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Республики Дагестан </w:t>
      </w:r>
      <w:r w:rsidRPr="00664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664EFE" w:rsidRPr="00D3751E" w:rsidRDefault="00664EFE" w:rsidP="00D3751E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прилагаемые </w:t>
      </w:r>
      <w:hyperlink w:anchor="P25" w:history="1">
        <w:r w:rsidRPr="00D3751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изменения</w:t>
        </w:r>
      </w:hyperlink>
      <w:r w:rsidRPr="00D3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вносятся Положение об оплате труда работников государственных учреждений культуры и искусства Республики Дагестан, утвержденное постановлением Правительства Республики Дагестан от 8 октября 2009 г. № 344 «Об утверждении Положения об оплате труда работников государственных учреждений культуры и искусства Республики Дагестан» (</w:t>
      </w:r>
      <w:r w:rsidRPr="00D3751E">
        <w:rPr>
          <w:rFonts w:ascii="Times New Roman" w:eastAsia="Calibri" w:hAnsi="Times New Roman" w:cs="Times New Roman"/>
          <w:sz w:val="28"/>
          <w:szCs w:val="28"/>
        </w:rPr>
        <w:t xml:space="preserve">Собрание законодательства </w:t>
      </w:r>
      <w:r w:rsidRPr="00D3751E">
        <w:rPr>
          <w:rFonts w:ascii="Times New Roman" w:eastAsia="Calibri" w:hAnsi="Times New Roman" w:cs="Times New Roman"/>
          <w:color w:val="000000"/>
          <w:sz w:val="28"/>
          <w:szCs w:val="28"/>
        </w:rPr>
        <w:t>Республики Дагестан, 2009, 15 октября, № 19, ст. 933; официальный интернет-портал правовой информации (</w:t>
      </w:r>
      <w:r w:rsidRPr="00D3751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www</w:t>
      </w:r>
      <w:r w:rsidRPr="00D3751E">
        <w:rPr>
          <w:rFonts w:ascii="Times New Roman" w:eastAsia="Calibri" w:hAnsi="Times New Roman" w:cs="Times New Roman"/>
          <w:color w:val="000000"/>
          <w:sz w:val="28"/>
          <w:szCs w:val="28"/>
        </w:rPr>
        <w:t>.pravo.gov.ru), 2021, 16 июня, № 0500202106160023; интернет-портал правовой информации Республики Дагестан (</w:t>
      </w:r>
      <w:hyperlink r:id="rId8" w:history="1">
        <w:r w:rsidRPr="00D3751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www.pravo.</w:t>
        </w:r>
        <w:r w:rsidRPr="00D3751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e</w:t>
        </w:r>
        <w:r w:rsidRPr="00D3751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</w:t>
        </w:r>
        <w:r w:rsidRPr="00D3751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dag</w:t>
        </w:r>
        <w:r w:rsidRPr="00D3751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.ru</w:t>
        </w:r>
      </w:hyperlink>
      <w:r w:rsidRPr="00D3751E">
        <w:rPr>
          <w:rFonts w:ascii="Times New Roman" w:eastAsia="Calibri" w:hAnsi="Times New Roman" w:cs="Times New Roman"/>
          <w:color w:val="000000"/>
          <w:sz w:val="28"/>
          <w:szCs w:val="28"/>
        </w:rPr>
        <w:t>), 2021, 15 июня, № 05002007281;13 сентября, № 05002007663).</w:t>
      </w:r>
    </w:p>
    <w:p w:rsidR="00D3751E" w:rsidRPr="00FD5CAD" w:rsidRDefault="00D3751E" w:rsidP="00D3751E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51E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органам местного самоуправления муниципальных образований Республики Дагестан внести в Положение об оплате труда </w:t>
      </w:r>
      <w:r w:rsidRPr="00FD5CAD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муниципальных учреждений культуры и искусства соответствующие изменения в пределах утвержденного фонда оплаты труда.</w:t>
      </w:r>
    </w:p>
    <w:p w:rsidR="00D3751E" w:rsidRPr="00FD5CAD" w:rsidRDefault="00D3751E" w:rsidP="00D3751E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CA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 истечении десяти дней со дня его официального опубликования.</w:t>
      </w:r>
    </w:p>
    <w:p w:rsidR="00664EFE" w:rsidRPr="00664EFE" w:rsidRDefault="00664EFE" w:rsidP="00664EFE">
      <w:pPr>
        <w:autoSpaceDE w:val="0"/>
        <w:autoSpaceDN w:val="0"/>
        <w:adjustRightInd w:val="0"/>
        <w:spacing w:after="0" w:line="26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FE" w:rsidRPr="00664EFE" w:rsidRDefault="00664EFE" w:rsidP="00664E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FE" w:rsidRPr="00664EFE" w:rsidRDefault="00664EFE" w:rsidP="00664EFE">
      <w:pPr>
        <w:spacing w:after="0" w:line="233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Правительства</w:t>
      </w:r>
    </w:p>
    <w:p w:rsidR="00664EFE" w:rsidRPr="00664EFE" w:rsidRDefault="00664EFE" w:rsidP="00664EFE">
      <w:pPr>
        <w:spacing w:after="0" w:line="23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Республики Дагестан                                                  А. Абдулмуслимов</w:t>
      </w:r>
    </w:p>
    <w:p w:rsidR="00664EFE" w:rsidRPr="00664EFE" w:rsidRDefault="00664EFE" w:rsidP="00664EFE">
      <w:pPr>
        <w:spacing w:after="0" w:line="23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EFE" w:rsidRDefault="00664EFE">
      <w:pPr>
        <w:rPr>
          <w:rFonts w:ascii="Times New Roman" w:hAnsi="Times New Roman" w:cs="Times New Roman"/>
          <w:sz w:val="28"/>
          <w:szCs w:val="28"/>
        </w:rPr>
      </w:pPr>
    </w:p>
    <w:p w:rsidR="00664EFE" w:rsidRDefault="00664EFE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26CB0" w:rsidRPr="00B80632" w:rsidRDefault="0035346E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426CB0" w:rsidRPr="00B80632" w:rsidRDefault="00426CB0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26CB0" w:rsidRPr="00B80632" w:rsidRDefault="00426CB0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0C2C42" w:rsidRPr="00B80632" w:rsidRDefault="000C2C42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32"/>
          <w:szCs w:val="28"/>
        </w:rPr>
      </w:pPr>
    </w:p>
    <w:p w:rsidR="002F429A" w:rsidRPr="00B80632" w:rsidRDefault="002F429A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571D89" w:rsidRPr="00B80632" w:rsidRDefault="00571D89" w:rsidP="00CB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 М Е Н Е Н И Я, </w:t>
      </w:r>
    </w:p>
    <w:p w:rsidR="00571D89" w:rsidRPr="00B80632" w:rsidRDefault="00571D89" w:rsidP="00CB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вносятся в Положение об оплате труда работников государственных учреждений культуры и искусства</w:t>
      </w:r>
    </w:p>
    <w:p w:rsidR="00571D89" w:rsidRPr="00B80632" w:rsidRDefault="00571D89" w:rsidP="00CB6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Дагестан </w:t>
      </w:r>
    </w:p>
    <w:p w:rsidR="00C71595" w:rsidRPr="00B80632" w:rsidRDefault="00C71595" w:rsidP="00426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368" w:rsidRPr="00B80632" w:rsidRDefault="00CD1368" w:rsidP="00BF1B90">
      <w:pPr>
        <w:pStyle w:val="a5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В пункте 5:</w:t>
      </w:r>
    </w:p>
    <w:p w:rsidR="00CB6692" w:rsidRPr="00B80632" w:rsidRDefault="00CD1368" w:rsidP="00BF1B9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</w:t>
      </w:r>
      <w:r w:rsidR="00CB6692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бзац первый изложить в следующей редакции: </w:t>
      </w:r>
    </w:p>
    <w:p w:rsidR="00CB6692" w:rsidRPr="00B80632" w:rsidRDefault="00CB6692" w:rsidP="00BF1B9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«Финансовое обеспечение расходных обязательств Республики Дагестан, связанных с реализацией настоящего Положения, осуществляется в пределах бюджетных ассигнований, предусмотренных в установленном порядке на предоставление государственным бюджетным и автономным учреждениям Республики Дагестан субсидии на финансовое обеспечение выполнения ими </w:t>
      </w:r>
      <w:r w:rsidRPr="00B80632">
        <w:rPr>
          <w:rFonts w:ascii="Times New Roman" w:hAnsi="Times New Roman" w:cs="Times New Roman"/>
          <w:sz w:val="28"/>
          <w:szCs w:val="28"/>
        </w:rPr>
        <w:t>государственного задания на оказание государственных услуг (выполнение работ) на с</w:t>
      </w:r>
      <w:r w:rsidR="00CD1368" w:rsidRPr="00B80632">
        <w:rPr>
          <w:rFonts w:ascii="Times New Roman" w:hAnsi="Times New Roman" w:cs="Times New Roman"/>
          <w:sz w:val="28"/>
          <w:szCs w:val="28"/>
        </w:rPr>
        <w:t>оответствующий финансовый год.»;</w:t>
      </w:r>
    </w:p>
    <w:p w:rsidR="00CD1368" w:rsidRPr="00B80632" w:rsidRDefault="00CD1368" w:rsidP="00BF1B9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б)</w:t>
      </w:r>
      <w:r w:rsidRPr="00B80632">
        <w:rPr>
          <w:rFonts w:ascii="Times New Roman" w:hAnsi="Times New Roman" w:cs="Times New Roman"/>
          <w:sz w:val="28"/>
          <w:szCs w:val="28"/>
        </w:rPr>
        <w:tab/>
      </w:r>
      <w:r w:rsidR="00B83BE9" w:rsidRPr="00B80632">
        <w:rPr>
          <w:rFonts w:ascii="Times New Roman" w:hAnsi="Times New Roman" w:cs="Times New Roman"/>
          <w:sz w:val="28"/>
          <w:szCs w:val="28"/>
        </w:rPr>
        <w:t xml:space="preserve">абзац третий признать </w:t>
      </w:r>
      <w:r w:rsidR="00503AA8" w:rsidRPr="00B80632">
        <w:rPr>
          <w:rFonts w:ascii="Times New Roman" w:hAnsi="Times New Roman" w:cs="Times New Roman"/>
          <w:sz w:val="28"/>
          <w:szCs w:val="28"/>
        </w:rPr>
        <w:t>утратившим силу.</w:t>
      </w:r>
    </w:p>
    <w:p w:rsidR="00CB6692" w:rsidRPr="00B80632" w:rsidRDefault="00582FDA" w:rsidP="00BF1B90">
      <w:pPr>
        <w:pStyle w:val="a5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А</w:t>
      </w:r>
      <w:r w:rsidR="00003556" w:rsidRPr="00B80632">
        <w:rPr>
          <w:rFonts w:ascii="Times New Roman" w:hAnsi="Times New Roman" w:cs="Times New Roman"/>
          <w:sz w:val="28"/>
          <w:szCs w:val="28"/>
        </w:rPr>
        <w:t xml:space="preserve">бзац первый </w:t>
      </w:r>
      <w:r w:rsidR="00CB6692" w:rsidRPr="00B80632">
        <w:rPr>
          <w:rFonts w:ascii="Times New Roman" w:hAnsi="Times New Roman" w:cs="Times New Roman"/>
          <w:sz w:val="28"/>
          <w:szCs w:val="28"/>
        </w:rPr>
        <w:t>пункт</w:t>
      </w:r>
      <w:r w:rsidR="00003556" w:rsidRPr="00B80632">
        <w:rPr>
          <w:rFonts w:ascii="Times New Roman" w:hAnsi="Times New Roman" w:cs="Times New Roman"/>
          <w:sz w:val="28"/>
          <w:szCs w:val="28"/>
        </w:rPr>
        <w:t>а</w:t>
      </w:r>
      <w:r w:rsidR="00CB6692" w:rsidRPr="00B80632">
        <w:rPr>
          <w:rFonts w:ascii="Times New Roman" w:hAnsi="Times New Roman" w:cs="Times New Roman"/>
          <w:sz w:val="28"/>
          <w:szCs w:val="28"/>
        </w:rPr>
        <w:t xml:space="preserve"> </w:t>
      </w:r>
      <w:r w:rsidR="00003556" w:rsidRPr="00B80632">
        <w:rPr>
          <w:rFonts w:ascii="Times New Roman" w:hAnsi="Times New Roman" w:cs="Times New Roman"/>
          <w:sz w:val="28"/>
          <w:szCs w:val="28"/>
        </w:rPr>
        <w:t>6</w:t>
      </w:r>
      <w:r w:rsidR="00CB6692" w:rsidRPr="00B806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CB6692" w:rsidRPr="00B80632" w:rsidRDefault="00CB6692" w:rsidP="00BF1B9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«В соответствии со статьей 57 Трудового кодекса Российской Федерации условия оплаты труда (в том числе оклад (должностной оклад) или ставка заработной платы работника, доплаты, надбавки и поощрительные выплаты) являются обязательными для</w:t>
      </w:r>
      <w:r w:rsidR="00582FDA" w:rsidRPr="00B80632">
        <w:rPr>
          <w:rFonts w:ascii="Times New Roman" w:hAnsi="Times New Roman" w:cs="Times New Roman"/>
          <w:sz w:val="28"/>
          <w:szCs w:val="28"/>
        </w:rPr>
        <w:t xml:space="preserve"> включения в трудовой договор.».</w:t>
      </w:r>
    </w:p>
    <w:p w:rsidR="00CB6692" w:rsidRPr="00B80632" w:rsidRDefault="00582FDA" w:rsidP="00BF1B90">
      <w:pPr>
        <w:pStyle w:val="a5"/>
        <w:numPr>
          <w:ilvl w:val="0"/>
          <w:numId w:val="7"/>
        </w:numPr>
        <w:tabs>
          <w:tab w:val="left" w:pos="56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П</w:t>
      </w:r>
      <w:r w:rsidR="00CB6692" w:rsidRPr="00B80632">
        <w:rPr>
          <w:rFonts w:ascii="Times New Roman" w:hAnsi="Times New Roman" w:cs="Times New Roman"/>
          <w:sz w:val="28"/>
          <w:szCs w:val="28"/>
        </w:rPr>
        <w:t xml:space="preserve">ункт </w:t>
      </w:r>
      <w:r w:rsidR="006F7275" w:rsidRPr="00B80632">
        <w:rPr>
          <w:rFonts w:ascii="Times New Roman" w:hAnsi="Times New Roman" w:cs="Times New Roman"/>
          <w:sz w:val="28"/>
          <w:szCs w:val="28"/>
        </w:rPr>
        <w:t>7</w:t>
      </w:r>
      <w:r w:rsidR="00CB6692" w:rsidRPr="00B806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51A6B" w:rsidRPr="00B80632" w:rsidRDefault="00CB6692" w:rsidP="00BF1B9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«С учетом условий труда работникам учреждений устанавливаются выплаты компенсационного и стимулирующего характера в соответствии с разделам</w:t>
      </w:r>
      <w:r w:rsidR="00582FDA" w:rsidRPr="00B80632">
        <w:rPr>
          <w:rFonts w:ascii="Times New Roman" w:hAnsi="Times New Roman" w:cs="Times New Roman"/>
          <w:sz w:val="28"/>
          <w:szCs w:val="28"/>
        </w:rPr>
        <w:t>и IV и V настоящего Положения.».</w:t>
      </w:r>
    </w:p>
    <w:p w:rsidR="00003556" w:rsidRPr="00B80632" w:rsidRDefault="00582FDA" w:rsidP="00BF1B90">
      <w:pPr>
        <w:pStyle w:val="a5"/>
        <w:numPr>
          <w:ilvl w:val="0"/>
          <w:numId w:val="7"/>
        </w:numPr>
        <w:tabs>
          <w:tab w:val="left" w:pos="56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П</w:t>
      </w:r>
      <w:r w:rsidR="00003556" w:rsidRPr="00B80632">
        <w:rPr>
          <w:rFonts w:ascii="Times New Roman" w:hAnsi="Times New Roman" w:cs="Times New Roman"/>
          <w:sz w:val="28"/>
          <w:szCs w:val="28"/>
        </w:rPr>
        <w:t xml:space="preserve">ункт </w:t>
      </w:r>
      <w:r w:rsidR="006F7275" w:rsidRPr="00B80632">
        <w:rPr>
          <w:rFonts w:ascii="Times New Roman" w:hAnsi="Times New Roman" w:cs="Times New Roman"/>
          <w:sz w:val="28"/>
          <w:szCs w:val="28"/>
        </w:rPr>
        <w:t>8</w:t>
      </w:r>
      <w:r w:rsidR="00003556" w:rsidRPr="00B806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003556" w:rsidRPr="00B80632" w:rsidRDefault="00003556" w:rsidP="00BF1B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«Месячная заработная плата работников, полностью отработавших норму рабочего времени и выполнивших нормы труда (трудовые обязанности), не может быть ниже минимального размера оплаты труда, установленного Федеральным законом от 19 июня 2000 г. № 82-ФЗ «О минимальном размере оплаты труда».</w:t>
      </w:r>
      <w:r w:rsidR="00582FDA" w:rsidRPr="00B80632">
        <w:rPr>
          <w:rFonts w:ascii="Times New Roman" w:hAnsi="Times New Roman" w:cs="Times New Roman"/>
          <w:sz w:val="28"/>
          <w:szCs w:val="28"/>
        </w:rPr>
        <w:t>».</w:t>
      </w:r>
    </w:p>
    <w:p w:rsidR="00003556" w:rsidRPr="00B80632" w:rsidRDefault="006D5EDF" w:rsidP="00BF1B90">
      <w:pPr>
        <w:pStyle w:val="a5"/>
        <w:numPr>
          <w:ilvl w:val="0"/>
          <w:numId w:val="7"/>
        </w:numPr>
        <w:tabs>
          <w:tab w:val="left" w:pos="56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В</w:t>
      </w:r>
      <w:r w:rsidR="00003556" w:rsidRPr="00B80632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6F7275" w:rsidRPr="00B80632">
        <w:rPr>
          <w:rFonts w:ascii="Times New Roman" w:hAnsi="Times New Roman" w:cs="Times New Roman"/>
          <w:sz w:val="28"/>
          <w:szCs w:val="28"/>
        </w:rPr>
        <w:t>9</w:t>
      </w:r>
      <w:r w:rsidR="00003556" w:rsidRPr="00B80632">
        <w:rPr>
          <w:rFonts w:ascii="Times New Roman" w:hAnsi="Times New Roman" w:cs="Times New Roman"/>
          <w:sz w:val="28"/>
          <w:szCs w:val="28"/>
        </w:rPr>
        <w:t>:</w:t>
      </w:r>
    </w:p>
    <w:p w:rsidR="00003556" w:rsidRPr="00B80632" w:rsidRDefault="00582FDA" w:rsidP="00BF1B90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F7275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03556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6F7275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03556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</w:t>
      </w:r>
      <w:r w:rsidR="006F7275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003556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«Оклады (должностные оклады)» заменить словами «Размеры окладов (должностных окладов)»;</w:t>
      </w:r>
    </w:p>
    <w:p w:rsidR="00003556" w:rsidRPr="00B80632" w:rsidRDefault="00582FDA" w:rsidP="00BF1B90">
      <w:pPr>
        <w:tabs>
          <w:tab w:val="left" w:pos="568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03556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абзацем следующего содержания: </w:t>
      </w:r>
    </w:p>
    <w:p w:rsidR="00003556" w:rsidRPr="00B80632" w:rsidRDefault="00003556" w:rsidP="00BF1B90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«Указанное повышение образует новый оклад (должностной оклад) и учитывается при начислении компенсационных, стимулирующих выплат.».</w:t>
      </w:r>
    </w:p>
    <w:p w:rsidR="002D34D6" w:rsidRPr="00B80632" w:rsidRDefault="00582FDA" w:rsidP="00BF1B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D5EDF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D34D6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бзац третий пункта 19 </w:t>
      </w:r>
      <w:r w:rsidR="008E3902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="006D5EDF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34D6" w:rsidRPr="00B80632" w:rsidRDefault="00582FDA" w:rsidP="00BF1B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D5EDF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D34D6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ункт 20 изложить в следующей редакции:</w:t>
      </w:r>
    </w:p>
    <w:p w:rsidR="002D34D6" w:rsidRPr="00B80632" w:rsidRDefault="002D34D6" w:rsidP="00BF1B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«Персональный повышающий коэффициент к окладу (должностному окладу) в размере до 3,0 устанавливается конкретному работнику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2D34D6" w:rsidRPr="00B80632" w:rsidRDefault="002D34D6" w:rsidP="00BF1B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персонального повышающего коэффициента к окладу (должностному окладу) не образует новый оклад (должностной оклад) и не учитывается при начислении иных стимулирующих и компенсационных выплат, устанавливаемых в процентном отношении к окладу (должностному окладу). </w:t>
      </w:r>
    </w:p>
    <w:p w:rsidR="002D34D6" w:rsidRPr="00B80632" w:rsidRDefault="002D34D6" w:rsidP="00BF1B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установлении персонального повышающего коэффициента к окладу (должностному окладу) и его размерах, с учетом обеспечения указанной выплаты финансовыми средствами, принимается руководителем учреждения персонально в отношении конкретного работника</w:t>
      </w:r>
      <w:r w:rsidR="00201045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670D1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</w:t>
      </w:r>
      <w:r w:rsidR="00201045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руководителя на определенный период времени в течении соответствующего календарного года</w:t>
      </w:r>
      <w:r w:rsidR="00CC64B1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74EE8" w:rsidRPr="00B80632" w:rsidRDefault="00582FDA" w:rsidP="00BF1B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D5EDF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7462A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ункты </w:t>
      </w:r>
      <w:r w:rsidR="007D2D8A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27–</w:t>
      </w:r>
      <w:r w:rsidR="00B7462A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28 изложить в следующей редакции: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199"/>
        <w:gridCol w:w="1857"/>
        <w:gridCol w:w="4550"/>
      </w:tblGrid>
      <w:tr w:rsidR="00C177F2" w:rsidRPr="00B80632" w:rsidTr="00474EE8">
        <w:trPr>
          <w:trHeight w:val="570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62A" w:rsidRPr="00B80632" w:rsidRDefault="007D2D8A" w:rsidP="00BF1B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B7462A" w:rsidRPr="00B806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27. Профессиональная квалификационная группа «Профессии рабочих первого уровня»:</w:t>
            </w:r>
          </w:p>
          <w:p w:rsidR="00474EE8" w:rsidRPr="00B80632" w:rsidRDefault="00474EE8" w:rsidP="00BF1B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</w:tc>
      </w:tr>
      <w:tr w:rsidR="006F4EFB" w:rsidRPr="00B80632" w:rsidTr="00474EE8">
        <w:trPr>
          <w:trHeight w:val="630"/>
        </w:trPr>
        <w:tc>
          <w:tcPr>
            <w:tcW w:w="31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62A" w:rsidRPr="00B80632" w:rsidRDefault="00B7462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7462A" w:rsidRPr="00B80632" w:rsidRDefault="00B7462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Должностной оклад (рублей)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:rsidR="00B7462A" w:rsidRPr="00B80632" w:rsidRDefault="00B7462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должностей</w:t>
            </w:r>
          </w:p>
        </w:tc>
      </w:tr>
    </w:tbl>
    <w:p w:rsidR="00474EE8" w:rsidRPr="00B80632" w:rsidRDefault="00474EE8" w:rsidP="00474EE8">
      <w:pPr>
        <w:spacing w:after="0" w:line="240" w:lineRule="auto"/>
        <w:rPr>
          <w:color w:val="000000" w:themeColor="text1"/>
          <w:sz w:val="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9"/>
        <w:gridCol w:w="1857"/>
        <w:gridCol w:w="4691"/>
      </w:tblGrid>
      <w:tr w:rsidR="00C177F2" w:rsidRPr="00B80632" w:rsidTr="00B45A7E">
        <w:trPr>
          <w:trHeight w:val="273"/>
          <w:tblHeader/>
        </w:trPr>
        <w:tc>
          <w:tcPr>
            <w:tcW w:w="3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2A" w:rsidRPr="00B80632" w:rsidRDefault="00B7462A" w:rsidP="00B7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2A" w:rsidRPr="00B80632" w:rsidRDefault="00B7462A" w:rsidP="00B7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7462A" w:rsidRPr="00B80632" w:rsidRDefault="00B7462A" w:rsidP="00B7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A8563B" w:rsidRPr="00B80632" w:rsidTr="00B45A7E">
        <w:trPr>
          <w:trHeight w:val="1575"/>
        </w:trPr>
        <w:tc>
          <w:tcPr>
            <w:tcW w:w="319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462A" w:rsidRPr="00B80632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3164A" w:rsidRPr="00B80632" w:rsidRDefault="00CD7B7B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 </w:t>
            </w:r>
            <w:r w:rsidR="00201045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700</w:t>
            </w:r>
          </w:p>
          <w:p w:rsidR="00B7462A" w:rsidRPr="00B80632" w:rsidRDefault="00B7462A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462A" w:rsidRPr="00B80632" w:rsidRDefault="00765351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бутафор; гример-постижер; костюмер; по</w:t>
            </w:r>
            <w:r w:rsidR="00B7462A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стижер; реквизитор; маляр по отделке декораций; осветитель; установщик декораций; машинист сцены; монтировщик сцены; столяр по изготовлению декораций</w:t>
            </w:r>
          </w:p>
          <w:p w:rsidR="00DF1A65" w:rsidRPr="00B80632" w:rsidRDefault="00DF1A65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563B" w:rsidRPr="00B80632" w:rsidTr="00B45A7E">
        <w:trPr>
          <w:trHeight w:val="705"/>
        </w:trPr>
        <w:tc>
          <w:tcPr>
            <w:tcW w:w="9747" w:type="dxa"/>
            <w:gridSpan w:val="3"/>
            <w:tcBorders>
              <w:left w:val="nil"/>
            </w:tcBorders>
            <w:shd w:val="clear" w:color="auto" w:fill="auto"/>
            <w:hideMark/>
          </w:tcPr>
          <w:p w:rsidR="00B7462A" w:rsidRPr="00B80632" w:rsidRDefault="00B7462A" w:rsidP="00B7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Профессиональная квалификационная группа «Профессии рабочих культуры и искусства второго уровня»:</w:t>
            </w:r>
          </w:p>
          <w:p w:rsidR="00DF1A65" w:rsidRPr="00B80632" w:rsidRDefault="00DF1A65" w:rsidP="00B7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563B" w:rsidRPr="00B80632" w:rsidTr="00B45A7E">
        <w:trPr>
          <w:trHeight w:val="1335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:rsidR="00B7462A" w:rsidRPr="00B80632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 квалификационный уровень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B7462A" w:rsidRPr="00B80632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9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B7462A" w:rsidRPr="00B80632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красильщ</w:t>
            </w:r>
            <w:r w:rsidR="007D2D8A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ик в по</w:t>
            </w: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стижерском производстве </w:t>
            </w:r>
            <w:r w:rsidR="007D2D8A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4–</w:t>
            </w: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7D2D8A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-го</w:t>
            </w: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разрядов ЕТКС; фонотекарь; изготовитель игровых кукол 5</w:t>
            </w:r>
            <w:r w:rsidR="007D2D8A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-го разряда ЕТКС; механик по </w:t>
            </w: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обслу</w:t>
            </w:r>
            <w:r w:rsidR="007D2D8A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живанию звуковой техники 4–</w:t>
            </w: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7D2D8A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-го</w:t>
            </w: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разрядов ЕТКС</w:t>
            </w:r>
          </w:p>
        </w:tc>
      </w:tr>
      <w:tr w:rsidR="00A8563B" w:rsidRPr="00B80632" w:rsidTr="00B45A7E">
        <w:trPr>
          <w:trHeight w:val="315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:rsidR="00B7462A" w:rsidRPr="00B80632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4-й квалификационный разряд</w:t>
            </w:r>
          </w:p>
          <w:p w:rsidR="007D2D8A" w:rsidRPr="00B80632" w:rsidRDefault="007D2D8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63164A" w:rsidRPr="00B80632" w:rsidRDefault="00CD7B7B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9 00</w:t>
            </w:r>
            <w:r w:rsidR="00201045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B7462A" w:rsidRPr="00B80632" w:rsidRDefault="00B7462A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  <w:vMerge/>
            <w:tcBorders>
              <w:top w:val="nil"/>
            </w:tcBorders>
            <w:vAlign w:val="center"/>
            <w:hideMark/>
          </w:tcPr>
          <w:p w:rsidR="00B7462A" w:rsidRPr="00B80632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563B" w:rsidRPr="00B80632" w:rsidTr="00B45A7E">
        <w:trPr>
          <w:trHeight w:val="315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:rsidR="00B7462A" w:rsidRPr="00B80632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5-й квалификационный разряд</w:t>
            </w:r>
          </w:p>
          <w:p w:rsidR="007D2D8A" w:rsidRPr="00B80632" w:rsidRDefault="007D2D8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63164A" w:rsidRPr="00B80632" w:rsidRDefault="00CD7B7B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9 3</w:t>
            </w:r>
            <w:r w:rsidR="00201045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  <w:p w:rsidR="00B7462A" w:rsidRPr="00B80632" w:rsidRDefault="00B7462A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  <w:vMerge/>
            <w:tcBorders>
              <w:top w:val="nil"/>
            </w:tcBorders>
            <w:vAlign w:val="center"/>
            <w:hideMark/>
          </w:tcPr>
          <w:p w:rsidR="00B7462A" w:rsidRPr="00B80632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563B" w:rsidRPr="00B80632" w:rsidTr="00B45A7E">
        <w:trPr>
          <w:trHeight w:val="1890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:rsidR="00B7462A" w:rsidRPr="00B80632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Второй квалификационный уровень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B7462A" w:rsidRPr="00B80632" w:rsidRDefault="00B7462A" w:rsidP="006B4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9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B7462A" w:rsidRPr="00B80632" w:rsidRDefault="007D2D8A" w:rsidP="00B7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красильщик в по</w:t>
            </w:r>
            <w:r w:rsidR="00B7462A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стижерском производстве 6</w:t>
            </w: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-го</w:t>
            </w:r>
            <w:r w:rsidR="00B7462A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разряда ЕТКС; изготовитель игровых кукол 6</w:t>
            </w: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-го</w:t>
            </w:r>
            <w:r w:rsidR="00B7462A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разряда ЕТКС; механик по об</w:t>
            </w: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служиванию звуковой техники 6–</w:t>
            </w:r>
            <w:r w:rsidR="00B7462A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-го</w:t>
            </w:r>
            <w:r w:rsidR="00B7462A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разрядов ЕТКС;</w:t>
            </w: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настройщик пианино и роялей 4–</w:t>
            </w:r>
            <w:r w:rsidR="00B7462A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8-го разрядов</w:t>
            </w:r>
          </w:p>
        </w:tc>
      </w:tr>
      <w:tr w:rsidR="00A8563B" w:rsidRPr="00B80632" w:rsidTr="00B45A7E">
        <w:trPr>
          <w:trHeight w:val="315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:rsidR="00B7462A" w:rsidRPr="00B80632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6-й квалификационный разряд</w:t>
            </w:r>
          </w:p>
          <w:p w:rsidR="00474EE8" w:rsidRPr="00B80632" w:rsidRDefault="00474EE8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63164A" w:rsidRPr="00B80632" w:rsidRDefault="00CD7B7B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9 </w:t>
            </w:r>
            <w:r w:rsidR="00201045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</w:t>
            </w:r>
          </w:p>
          <w:p w:rsidR="00B7462A" w:rsidRPr="00B80632" w:rsidRDefault="00B7462A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  <w:vMerge/>
            <w:tcBorders>
              <w:top w:val="nil"/>
            </w:tcBorders>
            <w:vAlign w:val="center"/>
            <w:hideMark/>
          </w:tcPr>
          <w:p w:rsidR="00B7462A" w:rsidRPr="00B80632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563B" w:rsidRPr="00B80632" w:rsidTr="00B45A7E">
        <w:trPr>
          <w:trHeight w:val="315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:rsidR="00B7462A" w:rsidRPr="00B80632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63164A" w:rsidRPr="00B80632" w:rsidRDefault="00CD7B7B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10 2</w:t>
            </w:r>
            <w:r w:rsidR="00201045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  <w:p w:rsidR="00B7462A" w:rsidRPr="00B80632" w:rsidRDefault="00B7462A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  <w:vMerge/>
            <w:tcBorders>
              <w:top w:val="nil"/>
            </w:tcBorders>
            <w:vAlign w:val="center"/>
            <w:hideMark/>
          </w:tcPr>
          <w:p w:rsidR="00B7462A" w:rsidRPr="00B80632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462A" w:rsidRPr="00B80632" w:rsidTr="00B45A7E">
        <w:trPr>
          <w:trHeight w:val="1680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:rsidR="00B7462A" w:rsidRPr="00B80632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Четвертый квалификационный уровень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63164A" w:rsidRPr="00B80632" w:rsidRDefault="00CD7B7B" w:rsidP="009F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10 5</w:t>
            </w:r>
            <w:r w:rsidR="00201045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B7462A" w:rsidRPr="00B80632" w:rsidRDefault="00B7462A" w:rsidP="009F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  <w:tcBorders>
              <w:top w:val="nil"/>
            </w:tcBorders>
            <w:shd w:val="clear" w:color="auto" w:fill="auto"/>
            <w:hideMark/>
          </w:tcPr>
          <w:p w:rsidR="00B7462A" w:rsidRPr="00B80632" w:rsidRDefault="00B7462A" w:rsidP="0047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</w:t>
            </w:r>
            <w:r w:rsidR="00474EE8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фессии рабочих, предусмотренные 1–3-м </w:t>
            </w: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квалификационными уровнями, при выполнении важных (особо важных) и ответственных (особо ответственных) работ</w:t>
            </w:r>
          </w:p>
        </w:tc>
      </w:tr>
    </w:tbl>
    <w:p w:rsidR="00481A29" w:rsidRPr="00B80632" w:rsidRDefault="00481A29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</w:t>
      </w:r>
      <w:r w:rsidRPr="00B80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Размеры должностных окладов работников, занимающих профессии рабочих, не вошедшие в профессиональные квалификационные группы</w:t>
      </w:r>
    </w:p>
    <w:p w:rsidR="00481A29" w:rsidRPr="00B80632" w:rsidRDefault="00481A29" w:rsidP="00481A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tbl>
      <w:tblPr>
        <w:tblW w:w="10094" w:type="dxa"/>
        <w:tblInd w:w="-318" w:type="dxa"/>
        <w:tblLook w:val="04A0" w:firstRow="1" w:lastRow="0" w:firstColumn="1" w:lastColumn="0" w:noHBand="0" w:noVBand="1"/>
      </w:tblPr>
      <w:tblGrid>
        <w:gridCol w:w="5644"/>
        <w:gridCol w:w="2593"/>
        <w:gridCol w:w="1857"/>
      </w:tblGrid>
      <w:tr w:rsidR="00A8563B" w:rsidRPr="00B80632" w:rsidTr="00863280">
        <w:trPr>
          <w:trHeight w:val="630"/>
        </w:trPr>
        <w:tc>
          <w:tcPr>
            <w:tcW w:w="5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29" w:rsidRPr="00B80632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профессии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29" w:rsidRPr="00B80632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Квалификационные разряды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81A29" w:rsidRPr="00B80632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A8563B" w:rsidRPr="00B80632" w:rsidTr="00863280">
        <w:trPr>
          <w:trHeight w:val="286"/>
        </w:trPr>
        <w:tc>
          <w:tcPr>
            <w:tcW w:w="5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29" w:rsidRPr="00B80632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29" w:rsidRPr="00B80632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81A29" w:rsidRPr="00B80632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A8563B" w:rsidRPr="00B80632" w:rsidTr="00863280">
        <w:trPr>
          <w:trHeight w:val="1144"/>
        </w:trPr>
        <w:tc>
          <w:tcPr>
            <w:tcW w:w="564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81A29" w:rsidRPr="00B80632" w:rsidRDefault="00481A29" w:rsidP="00BF1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Закройщик; макетчик театрально-постановочных макетов; осветитель; переплетчик; переплетчик особо ценных книг, рукописей и документов; реставратор; реставратор архивных и библиотечных материалов; аккумуляторщик; маляр; машинист по стирке и ремонту спецодежды; машинист холодильных установок; обувщик по ремонту обуви; оператор котельной; оператор теплового пункта; плотник; подсобный рабочий; рабочий по комплексному обслуживанию и ремонту зданий; слесарь-ремонтник; слесарь-сантехник; слесарь-электрик по ремонту электрооборудования; слесарь-электрик по ремонту и обслуживанию систем вентиляции и кондиционирования; столяр; </w:t>
            </w: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тракторист; швея; штукатур; электромеханик; электромонтер; электромонтер охранно-пожарной сигнализации; электромонтер по ремонту и обслуживанию электрооборудования; электромонтер по ремонту и обслуживанию аппаратуры и устройств связи; электрогазосварщик; рабочий зеленого хозяйства; таксидермист</w:t>
            </w:r>
          </w:p>
        </w:tc>
        <w:tc>
          <w:tcPr>
            <w:tcW w:w="25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1A29" w:rsidRPr="00B80632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1-й квалификационный разряд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4458A" w:rsidRPr="00B80632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6B67" w:rsidRPr="00B80632" w:rsidRDefault="00CD7B7B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 </w:t>
            </w:r>
            <w:r w:rsidR="00201045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700</w:t>
            </w:r>
          </w:p>
          <w:p w:rsidR="00481A29" w:rsidRPr="00B80632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563B" w:rsidRPr="00B80632" w:rsidTr="00863280">
        <w:trPr>
          <w:trHeight w:val="1274"/>
        </w:trPr>
        <w:tc>
          <w:tcPr>
            <w:tcW w:w="5644" w:type="dxa"/>
            <w:vMerge/>
            <w:tcBorders>
              <w:top w:val="nil"/>
            </w:tcBorders>
            <w:vAlign w:val="center"/>
            <w:hideMark/>
          </w:tcPr>
          <w:p w:rsidR="00481A29" w:rsidRPr="00B80632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B80632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4458A" w:rsidRPr="00B80632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6B67" w:rsidRPr="00B80632" w:rsidRDefault="00CD7B7B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9 00</w:t>
            </w:r>
            <w:r w:rsidR="00201045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481A29" w:rsidRPr="00B80632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563B" w:rsidRPr="00B80632" w:rsidTr="00863280">
        <w:trPr>
          <w:trHeight w:val="1146"/>
        </w:trPr>
        <w:tc>
          <w:tcPr>
            <w:tcW w:w="5644" w:type="dxa"/>
            <w:vMerge/>
            <w:tcBorders>
              <w:top w:val="nil"/>
            </w:tcBorders>
            <w:vAlign w:val="center"/>
            <w:hideMark/>
          </w:tcPr>
          <w:p w:rsidR="00481A29" w:rsidRPr="00B80632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B80632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4458A" w:rsidRPr="00B80632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6B67" w:rsidRPr="00B80632" w:rsidRDefault="00CD7B7B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9 3</w:t>
            </w:r>
            <w:r w:rsidR="00201045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  <w:p w:rsidR="00481A29" w:rsidRPr="00B80632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A8563B" w:rsidRPr="00B80632" w:rsidTr="00863280">
        <w:trPr>
          <w:trHeight w:val="1018"/>
        </w:trPr>
        <w:tc>
          <w:tcPr>
            <w:tcW w:w="5644" w:type="dxa"/>
            <w:vMerge/>
            <w:tcBorders>
              <w:top w:val="nil"/>
            </w:tcBorders>
            <w:vAlign w:val="center"/>
            <w:hideMark/>
          </w:tcPr>
          <w:p w:rsidR="00481A29" w:rsidRPr="00B80632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B80632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4458A" w:rsidRPr="00B80632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6B67" w:rsidRPr="00B80632" w:rsidRDefault="00CD7B7B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9 </w:t>
            </w:r>
            <w:r w:rsidR="00201045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</w:t>
            </w:r>
          </w:p>
          <w:p w:rsidR="00481A29" w:rsidRPr="00B80632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563B" w:rsidRPr="00B80632" w:rsidTr="00863280">
        <w:trPr>
          <w:trHeight w:val="945"/>
        </w:trPr>
        <w:tc>
          <w:tcPr>
            <w:tcW w:w="5644" w:type="dxa"/>
            <w:vMerge/>
            <w:tcBorders>
              <w:top w:val="nil"/>
            </w:tcBorders>
            <w:vAlign w:val="center"/>
            <w:hideMark/>
          </w:tcPr>
          <w:p w:rsidR="00481A29" w:rsidRPr="00B80632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B80632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4458A" w:rsidRPr="00B80632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6B67" w:rsidRPr="00B80632" w:rsidRDefault="00CD7B7B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10 2</w:t>
            </w:r>
            <w:r w:rsidR="00201045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  <w:p w:rsidR="00481A29" w:rsidRPr="00B80632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563B" w:rsidRPr="00B80632" w:rsidTr="00863280">
        <w:trPr>
          <w:trHeight w:val="945"/>
        </w:trPr>
        <w:tc>
          <w:tcPr>
            <w:tcW w:w="5644" w:type="dxa"/>
            <w:vMerge/>
            <w:tcBorders>
              <w:top w:val="nil"/>
            </w:tcBorders>
            <w:vAlign w:val="center"/>
            <w:hideMark/>
          </w:tcPr>
          <w:p w:rsidR="00481A29" w:rsidRPr="00B80632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B80632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4458A" w:rsidRPr="00B80632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6B67" w:rsidRPr="00B80632" w:rsidRDefault="00CD7B7B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 </w:t>
            </w:r>
            <w:r w:rsidR="00A31841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201045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  <w:p w:rsidR="00481A29" w:rsidRPr="00B80632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563B" w:rsidRPr="00B80632" w:rsidTr="00863280">
        <w:trPr>
          <w:trHeight w:val="1096"/>
        </w:trPr>
        <w:tc>
          <w:tcPr>
            <w:tcW w:w="5644" w:type="dxa"/>
            <w:vMerge/>
            <w:tcBorders>
              <w:top w:val="nil"/>
            </w:tcBorders>
            <w:vAlign w:val="center"/>
            <w:hideMark/>
          </w:tcPr>
          <w:p w:rsidR="00481A29" w:rsidRPr="00B80632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B80632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4458A" w:rsidRPr="00B80632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6B67" w:rsidRPr="00B80632" w:rsidRDefault="00CD7B7B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11 </w:t>
            </w:r>
            <w:r w:rsidR="00201045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481A29" w:rsidRPr="00B80632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21A1" w:rsidRPr="00B80632" w:rsidTr="00863280">
        <w:trPr>
          <w:trHeight w:val="945"/>
        </w:trPr>
        <w:tc>
          <w:tcPr>
            <w:tcW w:w="5644" w:type="dxa"/>
            <w:vMerge/>
            <w:tcBorders>
              <w:top w:val="nil"/>
            </w:tcBorders>
            <w:vAlign w:val="center"/>
            <w:hideMark/>
          </w:tcPr>
          <w:p w:rsidR="00481A29" w:rsidRPr="00B80632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B80632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4458A" w:rsidRPr="00B80632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1A29" w:rsidRPr="00B80632" w:rsidRDefault="006B714E" w:rsidP="0020104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201045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  <w:r w:rsidR="00474EE8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CB383C" w:rsidRPr="00B80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EC25FA" w:rsidRDefault="00EC25FA" w:rsidP="00BF1B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16A" w:rsidRPr="00B80632" w:rsidRDefault="00582FDA" w:rsidP="00BF1B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EC2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B7B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54BF8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29 </w:t>
      </w:r>
      <w:r w:rsidR="009F016A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0E7B7B" w:rsidRPr="00B80632" w:rsidRDefault="000E7B7B" w:rsidP="00BF1B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«Рабочим могут устанавливаться повышающие коэффициенты к окладам (ставкам заработной платы):</w:t>
      </w:r>
    </w:p>
    <w:p w:rsidR="000E7B7B" w:rsidRPr="00B80632" w:rsidRDefault="000E7B7B" w:rsidP="00BF1B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персональный повышающий коэффициент;</w:t>
      </w:r>
    </w:p>
    <w:p w:rsidR="000E7B7B" w:rsidRPr="00B80632" w:rsidRDefault="000E7B7B" w:rsidP="00BF1B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повышающий коэффициент за выполнение важных (особо важных) и ответственных (особо ответственных) работ.</w:t>
      </w:r>
    </w:p>
    <w:p w:rsidR="006F40E5" w:rsidRPr="00B80632" w:rsidRDefault="000E7B7B" w:rsidP="00BF1B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установлении соответствующих повышающих коэффициентов к окладу (ставке заработной платы) и его размерах, с учетом обеспечения указанной выплаты финансовыми средствами, принимается руководителем учреждения персонально в </w:t>
      </w:r>
      <w:r w:rsidR="006F40E5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отношении конкретного работника. </w:t>
      </w:r>
    </w:p>
    <w:p w:rsidR="006F40E5" w:rsidRPr="00B80632" w:rsidRDefault="000E7B7B" w:rsidP="00BF1B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Размер выплат по повышающему коэффициенту к окладу определяется путем умножения размера ставки заработной платы по профессии на повышающий коэффициент.</w:t>
      </w:r>
    </w:p>
    <w:p w:rsidR="000E7B7B" w:rsidRPr="00B80632" w:rsidRDefault="006F40E5" w:rsidP="00BF1B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Повышающие коэффициенты к окладам (ставкам заработной платы) устанавливаются на определенный период времени в течении соответствующего календарного года.</w:t>
      </w:r>
      <w:r w:rsidR="000E7B7B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579AB" w:rsidRPr="00B80632" w:rsidRDefault="00582FDA" w:rsidP="00BF1B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E7B7B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579AB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30 </w:t>
      </w:r>
      <w:r w:rsidR="000E7B7B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0E7B7B" w:rsidRPr="00B80632" w:rsidRDefault="000E7B7B" w:rsidP="00BF1B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«Персональный повышающий коэффициент к окладу (ставке заработной платы) в размере до 2,0 устанавливается рабочему с учетом уровня его профессиональной подготовленности, степени самостоятельности и ответственности при выполнении поставленных задач и других факторов.</w:t>
      </w:r>
    </w:p>
    <w:p w:rsidR="000E7B7B" w:rsidRPr="00B80632" w:rsidRDefault="000E7B7B" w:rsidP="00BF1B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персонального повышающего коэффициента к окладу (ставке заработной платы) не образует новый оклад (ставку заработной платы) и не учитывается при начислении иных стимулирующих и компенсационных выплат, устанавливаемых в процентном отношении к окладу (ставке заработной платы).».</w:t>
      </w:r>
    </w:p>
    <w:p w:rsidR="003579AB" w:rsidRPr="00B80632" w:rsidRDefault="00582FDA" w:rsidP="00BF1B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7388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579AB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31 слова «по решению руководителя учреждения культуры и искусства» исключить.</w:t>
      </w:r>
    </w:p>
    <w:p w:rsidR="00591B07" w:rsidRPr="00B80632" w:rsidRDefault="00E40A4C" w:rsidP="00BF1B90">
      <w:pPr>
        <w:pStyle w:val="a5"/>
        <w:numPr>
          <w:ilvl w:val="0"/>
          <w:numId w:val="9"/>
        </w:num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B806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591B07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новой редакции:</w:t>
      </w:r>
    </w:p>
    <w:p w:rsidR="00D3751E" w:rsidRPr="00B80632" w:rsidRDefault="00D3751E" w:rsidP="00BF1B90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«IV. Условия оплаты труда руководителей учреждений культуры и искусства, их заместителей и главных бухгалтеров</w:t>
      </w:r>
    </w:p>
    <w:p w:rsidR="00591B07" w:rsidRPr="00B80632" w:rsidRDefault="00591B07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lastRenderedPageBreak/>
        <w:t>34. Заработная плата руководителей учреждений, их заместителей и главных бухгалтеров состоит из должностного оклада, выплат компенсационного и стимулирующего характера.</w:t>
      </w:r>
    </w:p>
    <w:p w:rsidR="00591B07" w:rsidRPr="00B80632" w:rsidRDefault="00591B07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35. Условия оплаты труда руководителя учреждения определяются трудовым договором, заключаемым в соответствии с типовой</w:t>
      </w:r>
      <w:r w:rsidR="001B3C00" w:rsidRPr="00B80632">
        <w:rPr>
          <w:rFonts w:ascii="Times New Roman" w:hAnsi="Times New Roman" w:cs="Times New Roman"/>
          <w:sz w:val="28"/>
          <w:szCs w:val="28"/>
        </w:rPr>
        <w:t xml:space="preserve"> формой</w:t>
      </w:r>
      <w:r w:rsidRPr="00B80632">
        <w:rPr>
          <w:rFonts w:ascii="Times New Roman" w:hAnsi="Times New Roman" w:cs="Times New Roman"/>
          <w:sz w:val="28"/>
          <w:szCs w:val="28"/>
        </w:rPr>
        <w:t xml:space="preserve"> трудового договора с руководителем государственного (муниципального) учреждения, утвержденной постановлением Правительства Российской Федерации от 12 апреля 2013 г. № 329 «О типовой форме трудового договора с руководителем государственного (муниципального) учреждения».</w:t>
      </w:r>
    </w:p>
    <w:p w:rsidR="00591B07" w:rsidRPr="00B80632" w:rsidRDefault="00591B07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Размер должностного оклада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591B07" w:rsidRPr="00B80632" w:rsidRDefault="00591B07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Должностные оклады заместителей руководителей и главных бухгалтеров учреждений устанавливаются на 10 - 30 процентов ниже должностных окладов руководителей этих учреждений.</w:t>
      </w:r>
    </w:p>
    <w:p w:rsidR="00F901D8" w:rsidRPr="00B80632" w:rsidRDefault="00F901D8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 xml:space="preserve">Аналогичный порядок применяется при установлении должностного оклада художественному руководителю при выполнении им функций </w:t>
      </w:r>
      <w:r w:rsidR="00A43626" w:rsidRPr="00B80632">
        <w:rPr>
          <w:rFonts w:ascii="Times New Roman" w:hAnsi="Times New Roman" w:cs="Times New Roman"/>
          <w:sz w:val="28"/>
          <w:szCs w:val="28"/>
        </w:rPr>
        <w:t>заместителя</w:t>
      </w:r>
      <w:r w:rsidRPr="00B80632">
        <w:rPr>
          <w:rFonts w:ascii="Times New Roman" w:hAnsi="Times New Roman" w:cs="Times New Roman"/>
          <w:sz w:val="28"/>
          <w:szCs w:val="28"/>
        </w:rPr>
        <w:t xml:space="preserve"> руководителя учреждения.</w:t>
      </w:r>
    </w:p>
    <w:p w:rsidR="00591B07" w:rsidRPr="00B80632" w:rsidRDefault="00591B07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36. Решение об установлении размера должностного оклада, выплат компенсационного и стимулирующего характера руководителям учреждений принимается Министерством культуры Республики Дагестан.</w:t>
      </w:r>
    </w:p>
    <w:p w:rsidR="00591B07" w:rsidRPr="00B80632" w:rsidRDefault="00591B07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Решение об установлении размера должностного оклада, выплат компенсационного и стимулирующего характера заместителям руководителей и главным бухгалтерам устанавливается руководителем учреждения.</w:t>
      </w:r>
    </w:p>
    <w:p w:rsidR="00591B07" w:rsidRPr="00B80632" w:rsidRDefault="00591B07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 xml:space="preserve">При этом выплаты компенсационного и стимулирующего характера устанавливаются в соответствии с разделами </w:t>
      </w:r>
      <w:r w:rsidRPr="00B8063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80632">
        <w:rPr>
          <w:rFonts w:ascii="Times New Roman" w:hAnsi="Times New Roman" w:cs="Times New Roman"/>
          <w:sz w:val="28"/>
          <w:szCs w:val="28"/>
        </w:rPr>
        <w:t xml:space="preserve"> и </w:t>
      </w:r>
      <w:r w:rsidRPr="00B8063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8063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91B07" w:rsidRPr="00B80632" w:rsidRDefault="00561729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37</w:t>
      </w:r>
      <w:r w:rsidR="00591B07" w:rsidRPr="00B80632">
        <w:rPr>
          <w:rFonts w:ascii="Times New Roman" w:hAnsi="Times New Roman" w:cs="Times New Roman"/>
          <w:sz w:val="28"/>
          <w:szCs w:val="28"/>
        </w:rPr>
        <w:t>. Премирование руководителя учреждения осуществляется в соответствии с положением о премировании, утверждаемым нормативным актом Министерства культуры Республики Дагестан.</w:t>
      </w:r>
    </w:p>
    <w:p w:rsidR="00591B07" w:rsidRPr="00B80632" w:rsidRDefault="00591B07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Премирование заместителей руководителя и главного бухгалтера учреждения осуществляется в соответствии с положением о премировании, утверждаемым нормативным актом учреждения.</w:t>
      </w:r>
    </w:p>
    <w:p w:rsidR="00591B07" w:rsidRPr="00B80632" w:rsidRDefault="00591B07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Решение о премировании заместителей руководителя и главного бухгалтера учреждения принимается руководителем учреждения.</w:t>
      </w:r>
    </w:p>
    <w:p w:rsidR="00591B07" w:rsidRPr="00B80632" w:rsidRDefault="00561729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38</w:t>
      </w:r>
      <w:r w:rsidR="00591B07" w:rsidRPr="00B80632">
        <w:rPr>
          <w:rFonts w:ascii="Times New Roman" w:hAnsi="Times New Roman" w:cs="Times New Roman"/>
          <w:sz w:val="28"/>
          <w:szCs w:val="28"/>
        </w:rPr>
        <w:t>. Руководителям</w:t>
      </w:r>
      <w:r w:rsidRPr="00B80632">
        <w:rPr>
          <w:rFonts w:ascii="Times New Roman" w:hAnsi="Times New Roman" w:cs="Times New Roman"/>
          <w:sz w:val="28"/>
          <w:szCs w:val="28"/>
        </w:rPr>
        <w:t xml:space="preserve"> (художественным руководителям)</w:t>
      </w:r>
      <w:r w:rsidR="00591B07" w:rsidRPr="00B80632">
        <w:rPr>
          <w:rFonts w:ascii="Times New Roman" w:hAnsi="Times New Roman" w:cs="Times New Roman"/>
          <w:sz w:val="28"/>
          <w:szCs w:val="28"/>
        </w:rPr>
        <w:t xml:space="preserve"> учреждений и их заместителям разрешается вести в учреждениях, в штате которых они состоят, работу по специальности (</w:t>
      </w:r>
      <w:r w:rsidRPr="00B80632">
        <w:rPr>
          <w:rFonts w:ascii="Times New Roman" w:hAnsi="Times New Roman" w:cs="Times New Roman"/>
          <w:sz w:val="28"/>
          <w:szCs w:val="28"/>
        </w:rPr>
        <w:t>творческую</w:t>
      </w:r>
      <w:r w:rsidR="00591B07" w:rsidRPr="00B80632">
        <w:rPr>
          <w:rFonts w:ascii="Times New Roman" w:hAnsi="Times New Roman" w:cs="Times New Roman"/>
          <w:sz w:val="28"/>
          <w:szCs w:val="28"/>
        </w:rPr>
        <w:t xml:space="preserve"> работу)</w:t>
      </w:r>
      <w:r w:rsidRPr="00B80632">
        <w:rPr>
          <w:rFonts w:ascii="Times New Roman" w:hAnsi="Times New Roman" w:cs="Times New Roman"/>
          <w:sz w:val="28"/>
          <w:szCs w:val="28"/>
        </w:rPr>
        <w:t xml:space="preserve"> с дополнительной оплатой в соответствии с действующим законодательством</w:t>
      </w:r>
      <w:r w:rsidR="00CC64B1" w:rsidRPr="00B80632">
        <w:rPr>
          <w:rFonts w:ascii="Times New Roman" w:hAnsi="Times New Roman" w:cs="Times New Roman"/>
          <w:sz w:val="28"/>
          <w:szCs w:val="28"/>
        </w:rPr>
        <w:t>.</w:t>
      </w:r>
    </w:p>
    <w:p w:rsidR="00591B07" w:rsidRPr="00B80632" w:rsidRDefault="00591B07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Определение размеров заработной платы руководителей и их заместителей по основной должности и работы по специальности, выполняемой в порядке совмещения, производится раздельно по каждой из должностей (виду работ).</w:t>
      </w:r>
    </w:p>
    <w:p w:rsidR="00591B07" w:rsidRPr="00B80632" w:rsidRDefault="00591B07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lastRenderedPageBreak/>
        <w:t xml:space="preserve">Размер оплаты труда руководителей учреждений за работу по специальности устанавливается Министерством культуры Республики Дагестан, а их заместителей </w:t>
      </w:r>
      <w:r w:rsidR="00561729" w:rsidRPr="00B80632">
        <w:rPr>
          <w:rFonts w:ascii="Times New Roman" w:hAnsi="Times New Roman" w:cs="Times New Roman"/>
          <w:sz w:val="28"/>
          <w:szCs w:val="28"/>
        </w:rPr>
        <w:t xml:space="preserve">и главных бухгалтеров </w:t>
      </w:r>
      <w:r w:rsidRPr="00B80632">
        <w:rPr>
          <w:rFonts w:ascii="Times New Roman" w:hAnsi="Times New Roman" w:cs="Times New Roman"/>
          <w:sz w:val="28"/>
          <w:szCs w:val="28"/>
        </w:rPr>
        <w:t>– руководителем учреждения.</w:t>
      </w:r>
    </w:p>
    <w:p w:rsidR="00591B07" w:rsidRPr="00B80632" w:rsidRDefault="00561729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39</w:t>
      </w:r>
      <w:r w:rsidR="00591B07" w:rsidRPr="00B80632">
        <w:rPr>
          <w:rFonts w:ascii="Times New Roman" w:hAnsi="Times New Roman" w:cs="Times New Roman"/>
          <w:sz w:val="28"/>
          <w:szCs w:val="28"/>
        </w:rPr>
        <w:t>. В качестве показателя эффективности работы руководителя учреждения в обязательном порядке устанавливается выполнение квоты по приему на работу инвалидов (в соответствии с законодательством Российской Федерации и Республики Дагестан).</w:t>
      </w:r>
    </w:p>
    <w:p w:rsidR="00591B07" w:rsidRPr="00B80632" w:rsidRDefault="00FC393D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П</w:t>
      </w:r>
      <w:r w:rsidR="00591B07" w:rsidRPr="00B80632">
        <w:rPr>
          <w:rFonts w:ascii="Times New Roman" w:hAnsi="Times New Roman" w:cs="Times New Roman"/>
          <w:sz w:val="28"/>
          <w:szCs w:val="28"/>
        </w:rPr>
        <w:t>о решению Министерства культуры Республики Дагестан</w:t>
      </w:r>
      <w:r w:rsidRPr="00B80632">
        <w:rPr>
          <w:rFonts w:ascii="Times New Roman" w:hAnsi="Times New Roman" w:cs="Times New Roman"/>
          <w:sz w:val="28"/>
          <w:szCs w:val="28"/>
        </w:rPr>
        <w:t>, в качестве показателя эффективности работы руководителя</w:t>
      </w:r>
      <w:r w:rsidR="00591B07" w:rsidRPr="00B80632">
        <w:rPr>
          <w:rFonts w:ascii="Times New Roman" w:hAnsi="Times New Roman" w:cs="Times New Roman"/>
          <w:sz w:val="28"/>
          <w:szCs w:val="28"/>
        </w:rPr>
        <w:t xml:space="preserve"> может быть установлен </w:t>
      </w:r>
      <w:r w:rsidRPr="00B80632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591B07" w:rsidRPr="00B80632">
        <w:rPr>
          <w:rFonts w:ascii="Times New Roman" w:hAnsi="Times New Roman" w:cs="Times New Roman"/>
          <w:sz w:val="28"/>
          <w:szCs w:val="28"/>
        </w:rPr>
        <w:t>рост</w:t>
      </w:r>
      <w:r w:rsidRPr="00B80632">
        <w:rPr>
          <w:rFonts w:ascii="Times New Roman" w:hAnsi="Times New Roman" w:cs="Times New Roman"/>
          <w:sz w:val="28"/>
          <w:szCs w:val="28"/>
        </w:rPr>
        <w:t>а</w:t>
      </w:r>
      <w:r w:rsidR="00591B07" w:rsidRPr="00B80632">
        <w:rPr>
          <w:rFonts w:ascii="Times New Roman" w:hAnsi="Times New Roman" w:cs="Times New Roman"/>
          <w:sz w:val="28"/>
          <w:szCs w:val="28"/>
        </w:rPr>
        <w:t xml:space="preserve"> средней заработной платы работников учреждения в отчетном году по с</w:t>
      </w:r>
      <w:r w:rsidRPr="00B80632">
        <w:rPr>
          <w:rFonts w:ascii="Times New Roman" w:hAnsi="Times New Roman" w:cs="Times New Roman"/>
          <w:sz w:val="28"/>
          <w:szCs w:val="28"/>
        </w:rPr>
        <w:t>равнению с предшествующим годом</w:t>
      </w:r>
      <w:r w:rsidR="00591B07" w:rsidRPr="00B80632">
        <w:rPr>
          <w:rFonts w:ascii="Times New Roman" w:hAnsi="Times New Roman" w:cs="Times New Roman"/>
          <w:sz w:val="28"/>
          <w:szCs w:val="28"/>
        </w:rPr>
        <w:t xml:space="preserve"> без учета повышения размера заработной платы в соответствии с решениями Правительства Республики Дагестан.</w:t>
      </w:r>
    </w:p>
    <w:p w:rsidR="00591B07" w:rsidRPr="00B80632" w:rsidRDefault="00591B07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Руководителю учреждения выплаты стимулирующего характера выплачиваются по решению Министерства культуры Республики Дагестан с учетом достижения показателей государственного задания на оказание государственных услуг (выполнение работ), а также иных показателей эффективности деятельности учреждения и его руководителя.</w:t>
      </w:r>
    </w:p>
    <w:p w:rsidR="00591B07" w:rsidRPr="00B80632" w:rsidRDefault="00561729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40</w:t>
      </w:r>
      <w:r w:rsidR="00591B07" w:rsidRPr="00B80632">
        <w:rPr>
          <w:rFonts w:ascii="Times New Roman" w:hAnsi="Times New Roman" w:cs="Times New Roman"/>
          <w:sz w:val="28"/>
          <w:szCs w:val="28"/>
        </w:rPr>
        <w:t>. Предельный уровень соотношения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устанавливается Министерством культуры Республики Дагестан в кратности от 1 до 5.</w:t>
      </w:r>
    </w:p>
    <w:p w:rsidR="00591B07" w:rsidRPr="00B80632" w:rsidRDefault="00591B07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Соотношение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учреждения. Определение среднемесячной заработной платы в указанных целях осуществляется в соответствии с</w:t>
      </w:r>
      <w:r w:rsidR="00AB5995" w:rsidRPr="00B80632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Pr="00B80632">
        <w:rPr>
          <w:rFonts w:ascii="Times New Roman" w:hAnsi="Times New Roman" w:cs="Times New Roman"/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г. № 922 «Об особенностях порядка исчисления средней заработной платы».</w:t>
      </w:r>
    </w:p>
    <w:p w:rsidR="00591B07" w:rsidRPr="00B80632" w:rsidRDefault="00561729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41</w:t>
      </w:r>
      <w:r w:rsidR="00591B07" w:rsidRPr="00B80632">
        <w:rPr>
          <w:rFonts w:ascii="Times New Roman" w:hAnsi="Times New Roman" w:cs="Times New Roman"/>
          <w:sz w:val="28"/>
          <w:szCs w:val="28"/>
        </w:rPr>
        <w:t>. Категории работников учреждений, относящиеся к основному, вспомогательному и административно-управленческому персоналу, определяются в соответствии с</w:t>
      </w:r>
      <w:r w:rsidR="00AB5995" w:rsidRPr="00B80632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591B07" w:rsidRPr="00B80632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28 апреля 2009 г. № 117 «О введении новых систем оплаты </w:t>
      </w:r>
      <w:r w:rsidR="00591B07" w:rsidRPr="00B80632">
        <w:rPr>
          <w:rFonts w:ascii="Times New Roman" w:hAnsi="Times New Roman" w:cs="Times New Roman"/>
          <w:sz w:val="28"/>
          <w:szCs w:val="28"/>
        </w:rPr>
        <w:lastRenderedPageBreak/>
        <w:t>труда работников государственных бюджетных, автономных и казенных учреждений Республики Дагестан».</w:t>
      </w:r>
    </w:p>
    <w:p w:rsidR="00E40A4C" w:rsidRPr="00B80632" w:rsidRDefault="00E40A4C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К основному персоналу учреждения относятся работники, непосредственно обеспечивающие выполнение функций, для реализации которых создано учреждение (работники культуры).</w:t>
      </w:r>
    </w:p>
    <w:p w:rsidR="00591B07" w:rsidRPr="00B80632" w:rsidRDefault="00591B07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Перечень должностей и профессий работников учреждений, которые относятся к основному персоналу по вид</w:t>
      </w:r>
      <w:r w:rsidR="00E40A4C" w:rsidRPr="00B80632">
        <w:rPr>
          <w:rFonts w:ascii="Times New Roman" w:hAnsi="Times New Roman" w:cs="Times New Roman"/>
          <w:sz w:val="28"/>
          <w:szCs w:val="28"/>
        </w:rPr>
        <w:t>у</w:t>
      </w:r>
      <w:r w:rsidRPr="00B80632">
        <w:rPr>
          <w:rFonts w:ascii="Times New Roman" w:hAnsi="Times New Roman" w:cs="Times New Roman"/>
          <w:sz w:val="28"/>
          <w:szCs w:val="28"/>
        </w:rPr>
        <w:t xml:space="preserve"> экономической деятельности</w:t>
      </w:r>
      <w:r w:rsidR="00E40A4C" w:rsidRPr="00B80632">
        <w:rPr>
          <w:rFonts w:ascii="Times New Roman" w:hAnsi="Times New Roman" w:cs="Times New Roman"/>
          <w:sz w:val="28"/>
          <w:szCs w:val="28"/>
        </w:rPr>
        <w:t xml:space="preserve"> «Деятельности в области культуры, спорта, организации досуга и развлечений»</w:t>
      </w:r>
      <w:r w:rsidRPr="00B80632">
        <w:rPr>
          <w:rFonts w:ascii="Times New Roman" w:hAnsi="Times New Roman" w:cs="Times New Roman"/>
          <w:sz w:val="28"/>
          <w:szCs w:val="28"/>
        </w:rPr>
        <w:t>, устанавливается Министерством культуры Республики Дагестан.</w:t>
      </w:r>
    </w:p>
    <w:p w:rsidR="00591B07" w:rsidRPr="00B80632" w:rsidRDefault="00591B07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При определении средней заработной платы работников основного персонала учреждения учитываются оклады (должностные оклады) (без учета повышения за работу в сельской местности), ставки заработной платы и выплаты стимулирующего характера (за исключением выплат, не предусмотренных системой оплаты труда, и материальной помощи) за календарный год, предшествующий году установления должностного оклада руководителю.</w:t>
      </w: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656EE" w:rsidRPr="00B80632" w:rsidRDefault="00B656EE" w:rsidP="00BF1B90">
      <w:pPr>
        <w:pStyle w:val="a5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третий пункта 47 </w:t>
      </w:r>
      <w:r w:rsidR="00A43626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7744" w:rsidRPr="00B80632" w:rsidRDefault="00D97744" w:rsidP="00BF1B90">
      <w:pPr>
        <w:pStyle w:val="a5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Абзацы шестой, седьмой и восьмой </w:t>
      </w:r>
      <w:r w:rsidR="00A43626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48 </w:t>
      </w:r>
      <w:r w:rsidR="00181622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C25F96" w:rsidRPr="00B80632" w:rsidRDefault="00181622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25F96" w:rsidRPr="00B80632">
        <w:rPr>
          <w:rFonts w:ascii="Times New Roman" w:hAnsi="Times New Roman" w:cs="Times New Roman"/>
          <w:sz w:val="28"/>
          <w:szCs w:val="28"/>
        </w:rPr>
        <w:t>Выплаты стимулирующего характера устанавливаются в процентах к окладам (должностным окладам), ставкам заработной платы работников.</w:t>
      </w:r>
    </w:p>
    <w:p w:rsidR="00C25F96" w:rsidRPr="00B80632" w:rsidRDefault="00C25F96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Размеры и условия осуществления выплат стимулирующего характера конкретизируются в локальных актах учреждений, с учетом разрабатываемых в учреждении показателей и критериев оценки эффективности труда работников.</w:t>
      </w:r>
    </w:p>
    <w:p w:rsidR="00C25F96" w:rsidRPr="00B80632" w:rsidRDefault="00C25F96" w:rsidP="00BF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Установление стимулирующих выплат работникам государственного бюджетного учреждения осуществляется по решению руководителя учреждения в пределах средств, предусмотренных на выполнение государственного задания на оказание государственных услуг (выполнение работ), а также средств от предпринимательской и иной приносящей доход деятельности, направленных учреждением на оплату труда работников.».</w:t>
      </w:r>
    </w:p>
    <w:p w:rsidR="00EE4D0C" w:rsidRPr="00B80632" w:rsidRDefault="00AB5995" w:rsidP="00BF1B90">
      <w:pPr>
        <w:pStyle w:val="a5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E4D0C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пункте 50:</w:t>
      </w:r>
    </w:p>
    <w:p w:rsidR="00AB5995" w:rsidRPr="00B80632" w:rsidRDefault="00EE4D0C" w:rsidP="00BF1B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</w:t>
      </w:r>
      <w:r w:rsidR="00AB5995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абзаце первом слова «указанных в п. 21 настоящего Положения,» и</w:t>
      </w:r>
      <w:r w:rsidR="00311113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сключить;</w:t>
      </w:r>
    </w:p>
    <w:p w:rsidR="00311113" w:rsidRPr="00B80632" w:rsidRDefault="00311113" w:rsidP="00BF1B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абзаце одиннадцатом слова «Высшей аттестационной комиссией Российской Федерации решения о выдаче диплома» заменить словами «решения о выдаче соответствующего диплома».</w:t>
      </w:r>
    </w:p>
    <w:p w:rsidR="00181622" w:rsidRPr="00B80632" w:rsidRDefault="00181622" w:rsidP="00BF1B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00145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Пункты 56 и 57 признать утратившими силу.</w:t>
      </w:r>
    </w:p>
    <w:p w:rsidR="006F4EFB" w:rsidRPr="00B80632" w:rsidRDefault="006F4EFB" w:rsidP="00A33C4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74E" w:rsidRPr="00B80632" w:rsidRDefault="001F774E" w:rsidP="00C177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2D92" w:rsidRPr="00B80632" w:rsidRDefault="00FC2D92" w:rsidP="00FC2D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632">
        <w:rPr>
          <w:rFonts w:ascii="Times New Roman" w:hAnsi="Times New Roman" w:cs="Times New Roman"/>
          <w:color w:val="FF0000"/>
          <w:sz w:val="28"/>
          <w:szCs w:val="28"/>
        </w:rPr>
        <w:br w:type="page"/>
      </w:r>
      <w:r w:rsidRPr="00B8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C2D92" w:rsidRPr="00B80632" w:rsidRDefault="00FC2D92" w:rsidP="00FC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постановления Правительства Республики Дагестан </w:t>
      </w:r>
    </w:p>
    <w:p w:rsidR="00FC2D92" w:rsidRPr="00B80632" w:rsidRDefault="00FC2D92" w:rsidP="00FC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Положение об оплате труда </w:t>
      </w:r>
    </w:p>
    <w:p w:rsidR="00FC2D92" w:rsidRPr="00B80632" w:rsidRDefault="00FC2D92" w:rsidP="00FC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государственных учреждений культуры и искусства</w:t>
      </w:r>
    </w:p>
    <w:p w:rsidR="00FC2D92" w:rsidRPr="00B80632" w:rsidRDefault="00FC2D92" w:rsidP="00EC2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  <w:r w:rsidRPr="00B80632">
        <w:rPr>
          <w:rFonts w:ascii="Times New Roman" w:hAnsi="Times New Roman" w:cs="Times New Roman"/>
          <w:b/>
          <w:sz w:val="28"/>
          <w:szCs w:val="28"/>
        </w:rPr>
        <w:t>»</w:t>
      </w:r>
    </w:p>
    <w:p w:rsidR="00FC2D92" w:rsidRPr="00B80632" w:rsidRDefault="00FC2D92" w:rsidP="00FC2D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45" w:rsidRPr="00B80632" w:rsidRDefault="00FC2D92" w:rsidP="00900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80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Республики Дагестан «О внесении изменений в Положение об оплате труда работников государственных учреждений культуры и искусства Республики Дагестан</w:t>
      </w:r>
      <w:r w:rsidRPr="00B80632">
        <w:rPr>
          <w:rFonts w:ascii="Times New Roman" w:hAnsi="Times New Roman" w:cs="Times New Roman"/>
          <w:sz w:val="28"/>
          <w:szCs w:val="28"/>
        </w:rPr>
        <w:t xml:space="preserve">» </w:t>
      </w:r>
      <w:r w:rsidR="009467BE" w:rsidRPr="00B80632">
        <w:rPr>
          <w:rFonts w:ascii="Times New Roman" w:hAnsi="Times New Roman" w:cs="Times New Roman"/>
          <w:sz w:val="28"/>
          <w:szCs w:val="28"/>
        </w:rPr>
        <w:t xml:space="preserve">(далее – проект постановления) </w:t>
      </w:r>
      <w:r w:rsidR="00900145" w:rsidRPr="00B80632">
        <w:rPr>
          <w:rFonts w:ascii="Times New Roman" w:hAnsi="Times New Roman" w:cs="Times New Roman"/>
          <w:sz w:val="28"/>
          <w:szCs w:val="28"/>
        </w:rPr>
        <w:t>разработан и вносится на рассмотрение в целях приведения нормативного акта в соответствие с постановлением Правительства Республики Дагестан от 28 апреля 2009 года № 117 «О введении новых систем оплаты труда работников государственных бюджетных, автономных и казенных учреждений Республики Дагестан», а также в части внесения корректировок редакционного характера.</w:t>
      </w:r>
    </w:p>
    <w:p w:rsidR="00807E1F" w:rsidRPr="00B80632" w:rsidRDefault="00900145" w:rsidP="00FC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32">
        <w:rPr>
          <w:rFonts w:ascii="Times New Roman" w:eastAsia="Calibri" w:hAnsi="Times New Roman" w:cs="Times New Roman"/>
          <w:sz w:val="28"/>
          <w:szCs w:val="28"/>
          <w:lang w:eastAsia="ru-RU"/>
        </w:rPr>
        <w:t>Вместе с тем, в</w:t>
      </w:r>
      <w:r w:rsidR="00807E1F" w:rsidRPr="00B80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п</w:t>
      </w:r>
      <w:r w:rsidR="00807E1F" w:rsidRPr="00B806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Республики Дагестан от 20 октября 2022 года № 352 «О повышении заработной платы работников государственных учреждений Республики Дагестан»</w:t>
      </w:r>
      <w:r w:rsidRPr="00B806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произведена индексация на 10% размеров окладов (должностных окладов) работников, осуществляющих профессиональную деятельность по профессиям рабочих.</w:t>
      </w:r>
    </w:p>
    <w:p w:rsidR="00FC2D92" w:rsidRPr="00B80632" w:rsidRDefault="00FC2D92" w:rsidP="00FC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32">
        <w:rPr>
          <w:rFonts w:ascii="Times New Roman" w:hAnsi="Times New Roman" w:cs="Times New Roman"/>
          <w:sz w:val="28"/>
          <w:szCs w:val="28"/>
        </w:rPr>
        <w:t>Принятие проекта постановления не потребует:</w:t>
      </w:r>
    </w:p>
    <w:p w:rsidR="00FC2D92" w:rsidRPr="00B80632" w:rsidRDefault="00FC2D92" w:rsidP="00CB383C">
      <w:pPr>
        <w:pStyle w:val="a3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B80632">
        <w:rPr>
          <w:sz w:val="28"/>
          <w:szCs w:val="28"/>
        </w:rPr>
        <w:t>–</w:t>
      </w:r>
      <w:r w:rsidR="00CB383C" w:rsidRPr="00B80632">
        <w:rPr>
          <w:sz w:val="28"/>
          <w:szCs w:val="28"/>
        </w:rPr>
        <w:tab/>
      </w:r>
      <w:r w:rsidRPr="00B80632">
        <w:rPr>
          <w:sz w:val="28"/>
          <w:szCs w:val="28"/>
        </w:rPr>
        <w:t>внесение изменений, признание утратившими силу, принятие нормативных правовых актов;</w:t>
      </w:r>
    </w:p>
    <w:p w:rsidR="00FC2D92" w:rsidRPr="00B80632" w:rsidRDefault="00FC2D92" w:rsidP="00CB383C">
      <w:pPr>
        <w:pStyle w:val="a3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B80632">
        <w:rPr>
          <w:sz w:val="28"/>
          <w:szCs w:val="28"/>
        </w:rPr>
        <w:t>–</w:t>
      </w:r>
      <w:r w:rsidR="00CB383C" w:rsidRPr="00B80632">
        <w:rPr>
          <w:sz w:val="28"/>
          <w:szCs w:val="28"/>
        </w:rPr>
        <w:tab/>
      </w:r>
      <w:r w:rsidRPr="00B80632">
        <w:rPr>
          <w:sz w:val="28"/>
          <w:szCs w:val="28"/>
        </w:rPr>
        <w:t xml:space="preserve">дополнительных расходов из республиканского бюджета Республики Дагестан так как </w:t>
      </w:r>
    </w:p>
    <w:p w:rsidR="00BB252D" w:rsidRPr="00B80632" w:rsidRDefault="00BB252D" w:rsidP="00BB25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252D" w:rsidRPr="00B80632" w:rsidRDefault="00BB252D" w:rsidP="00BB25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252D" w:rsidRPr="00B80632" w:rsidRDefault="00BB252D" w:rsidP="00BB25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D92" w:rsidRPr="00B80632" w:rsidRDefault="00FC2D92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806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FC2D92" w:rsidRPr="00B80632" w:rsidRDefault="00FC2D92" w:rsidP="00FC2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0632">
        <w:rPr>
          <w:rFonts w:ascii="Times New Roman" w:eastAsia="Times New Roman" w:hAnsi="Times New Roman"/>
          <w:b/>
          <w:sz w:val="28"/>
          <w:szCs w:val="28"/>
        </w:rPr>
        <w:lastRenderedPageBreak/>
        <w:t>СПРАВКА</w:t>
      </w:r>
    </w:p>
    <w:p w:rsidR="007B009F" w:rsidRPr="00B80632" w:rsidRDefault="00FC2D92" w:rsidP="00FC2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0632">
        <w:rPr>
          <w:rFonts w:ascii="Times New Roman" w:eastAsia="Times New Roman" w:hAnsi="Times New Roman"/>
          <w:b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вопросам, регулируемым проектом постановления </w:t>
      </w:r>
    </w:p>
    <w:p w:rsidR="00FC2D92" w:rsidRPr="00B80632" w:rsidRDefault="00FC2D92" w:rsidP="00FC2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0632">
        <w:rPr>
          <w:rFonts w:ascii="Times New Roman" w:eastAsia="Times New Roman" w:hAnsi="Times New Roman"/>
          <w:b/>
          <w:sz w:val="28"/>
          <w:szCs w:val="28"/>
        </w:rPr>
        <w:t>Правительства Республики Дагестан</w:t>
      </w:r>
    </w:p>
    <w:p w:rsidR="00FC2D92" w:rsidRPr="00B80632" w:rsidRDefault="00FC2D92" w:rsidP="00FC2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0632">
        <w:rPr>
          <w:rFonts w:ascii="Times New Roman" w:eastAsia="Times New Roman" w:hAnsi="Times New Roman"/>
          <w:b/>
          <w:sz w:val="28"/>
          <w:szCs w:val="28"/>
        </w:rPr>
        <w:t xml:space="preserve"> «О внесении изменений в Положение об оплате труда </w:t>
      </w:r>
    </w:p>
    <w:p w:rsidR="00FC2D92" w:rsidRPr="00B80632" w:rsidRDefault="00FC2D92" w:rsidP="00FC2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0632">
        <w:rPr>
          <w:rFonts w:ascii="Times New Roman" w:eastAsia="Times New Roman" w:hAnsi="Times New Roman"/>
          <w:b/>
          <w:sz w:val="28"/>
          <w:szCs w:val="28"/>
        </w:rPr>
        <w:t>работников государственных учреждений культуры и искусства</w:t>
      </w:r>
    </w:p>
    <w:p w:rsidR="00FC2D92" w:rsidRPr="00B80632" w:rsidRDefault="00FC2D92" w:rsidP="00FC2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B80632">
        <w:rPr>
          <w:rFonts w:ascii="Times New Roman" w:eastAsia="Times New Roman" w:hAnsi="Times New Roman"/>
          <w:b/>
          <w:sz w:val="28"/>
          <w:szCs w:val="28"/>
        </w:rPr>
        <w:t>Республики Дагестан»</w:t>
      </w:r>
    </w:p>
    <w:p w:rsidR="00FC2D92" w:rsidRPr="00B80632" w:rsidRDefault="00FC2D92" w:rsidP="00FC2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4366E" w:rsidRPr="00B80632" w:rsidRDefault="0024366E" w:rsidP="00243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федеральном уровне вопросы оплаты труда работников государственных учреждений культуры и искусства регулируется постановлением Правительства РФ от 05.08.2008 № 583 (ред. от 19.01.2019)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учреждений».</w:t>
      </w:r>
    </w:p>
    <w:p w:rsidR="0024366E" w:rsidRPr="00B80632" w:rsidRDefault="0024366E" w:rsidP="00243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уровне – постановлением Правительства РД от 28.04.2009 № 117 (ред. от 01.11.2019) «О введении новых систем оплаты труда работников государственных бюджетных, автономных и казенных учреждений Республики Дагестан».</w:t>
      </w:r>
    </w:p>
    <w:p w:rsidR="0024366E" w:rsidRPr="00B80632" w:rsidRDefault="0024366E" w:rsidP="00243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нормативные правовые акты издаются федеральными органами исполнительной власти, а также всеми субъектами Российской Федерации:</w:t>
      </w:r>
    </w:p>
    <w:p w:rsidR="0024366E" w:rsidRPr="00B80632" w:rsidRDefault="0024366E" w:rsidP="002436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0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Правительства Вологодской области от 18.10.2021 № 1190 «О внесении изменений в некоторые постановления Правительства области»;</w:t>
      </w:r>
    </w:p>
    <w:p w:rsidR="0024366E" w:rsidRPr="00B80632" w:rsidRDefault="0024366E" w:rsidP="002436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80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постановление Правительства Сахалинской области от 09.01.2023 № 6 «</w:t>
      </w:r>
      <w:r w:rsidRPr="00B806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внесении изменений в некоторые нормативные правовые акты Правительства Сахалинской области</w:t>
      </w:r>
      <w:r w:rsidRPr="00B80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C2D92" w:rsidRPr="00B80632" w:rsidRDefault="00FC2D92" w:rsidP="00FC2D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D92" w:rsidRPr="00B80632" w:rsidRDefault="00FC2D92" w:rsidP="00FC2D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2D92" w:rsidRPr="00B80632" w:rsidRDefault="00FC2D92" w:rsidP="00FC2D9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2D92" w:rsidRPr="00B80632" w:rsidRDefault="00FC2D92" w:rsidP="00FC2D92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B80632">
        <w:rPr>
          <w:rFonts w:ascii="Times New Roman" w:hAnsi="Times New Roman"/>
          <w:b/>
          <w:sz w:val="28"/>
          <w:szCs w:val="28"/>
        </w:rPr>
        <w:br w:type="page"/>
      </w:r>
      <w:r w:rsidRPr="00B80632">
        <w:rPr>
          <w:rFonts w:ascii="Times New Roman" w:hAnsi="Times New Roman"/>
          <w:b/>
          <w:sz w:val="28"/>
          <w:szCs w:val="28"/>
        </w:rPr>
        <w:lastRenderedPageBreak/>
        <w:t>Справка по замечаниям и предложениям министерств и ведомств Республики Дагестан</w:t>
      </w:r>
    </w:p>
    <w:p w:rsidR="00FC2D92" w:rsidRPr="00B80632" w:rsidRDefault="00FC2D92" w:rsidP="00FC2D92">
      <w:pPr>
        <w:pStyle w:val="af4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FC2D92" w:rsidRPr="00B80632" w:rsidRDefault="00FC2D92" w:rsidP="00FC2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/>
          <w:color w:val="000000" w:themeColor="text1"/>
          <w:sz w:val="28"/>
          <w:szCs w:val="28"/>
        </w:rPr>
        <w:t xml:space="preserve">Проект постановления Правительства Республики Дагестан «О внесении изменений в Положение об оплате труда работников государственных учреждений культуры и искусства Республики Дагестан» (далее – проект постановления) в соответствии с </w:t>
      </w:r>
      <w:r w:rsidR="0065182E" w:rsidRPr="00B80632">
        <w:rPr>
          <w:rFonts w:ascii="Times New Roman" w:hAnsi="Times New Roman"/>
          <w:color w:val="000000" w:themeColor="text1"/>
          <w:sz w:val="28"/>
          <w:szCs w:val="28"/>
        </w:rPr>
        <w:t xml:space="preserve">разделом </w:t>
      </w:r>
      <w:r w:rsidR="0065182E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IV Регламента Правительства Республики Дагестан, утвержденного постановлением </w:t>
      </w:r>
      <w:r w:rsidR="00A43626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65182E" w:rsidRPr="00B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 от 30.03.2009 № 87 </w:t>
      </w:r>
      <w:r w:rsidR="0065182E" w:rsidRPr="00B80632">
        <w:rPr>
          <w:rFonts w:ascii="Times New Roman" w:hAnsi="Times New Roman"/>
          <w:color w:val="000000" w:themeColor="text1"/>
          <w:sz w:val="28"/>
          <w:szCs w:val="28"/>
        </w:rPr>
        <w:t>(далее – Регламент Правительства РД)</w:t>
      </w:r>
      <w:r w:rsidRPr="00B80632">
        <w:rPr>
          <w:rFonts w:ascii="Times New Roman" w:hAnsi="Times New Roman"/>
          <w:color w:val="000000" w:themeColor="text1"/>
          <w:sz w:val="28"/>
          <w:szCs w:val="28"/>
        </w:rPr>
        <w:t>, прошел процедуру согласования с заинтересованными министерствами и ведомствами.</w:t>
      </w:r>
    </w:p>
    <w:p w:rsidR="00FC2D92" w:rsidRPr="0065182E" w:rsidRDefault="00FC2D92" w:rsidP="00FC2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63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57 Регламента Правительства </w:t>
      </w:r>
      <w:r w:rsidR="0065182E" w:rsidRPr="00B80632">
        <w:rPr>
          <w:rFonts w:ascii="Times New Roman" w:hAnsi="Times New Roman"/>
          <w:color w:val="000000" w:themeColor="text1"/>
          <w:sz w:val="28"/>
          <w:szCs w:val="28"/>
        </w:rPr>
        <w:t xml:space="preserve">РД </w:t>
      </w:r>
      <w:r w:rsidRPr="00B80632">
        <w:rPr>
          <w:rFonts w:ascii="Times New Roman" w:hAnsi="Times New Roman"/>
          <w:color w:val="000000" w:themeColor="text1"/>
          <w:sz w:val="28"/>
          <w:szCs w:val="28"/>
        </w:rPr>
        <w:t>проект постановления направлен в Прокуратуру Республики Дагестан и Управление Министерства юстиции Российской Федерации по Республике Дагестан.</w:t>
      </w:r>
    </w:p>
    <w:p w:rsidR="00D67EC2" w:rsidRPr="00952080" w:rsidRDefault="00D67EC2" w:rsidP="00664F6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67EC2" w:rsidRPr="00952080" w:rsidSect="004670D1">
      <w:headerReference w:type="default" r:id="rId9"/>
      <w:pgSz w:w="11906" w:h="16838"/>
      <w:pgMar w:top="1134" w:right="124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DF8" w:rsidRDefault="005A6DF8" w:rsidP="00C549D2">
      <w:pPr>
        <w:spacing w:after="0" w:line="240" w:lineRule="auto"/>
      </w:pPr>
      <w:r>
        <w:separator/>
      </w:r>
    </w:p>
  </w:endnote>
  <w:endnote w:type="continuationSeparator" w:id="0">
    <w:p w:rsidR="005A6DF8" w:rsidRDefault="005A6DF8" w:rsidP="00C5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DF8" w:rsidRDefault="005A6DF8" w:rsidP="00C549D2">
      <w:pPr>
        <w:spacing w:after="0" w:line="240" w:lineRule="auto"/>
      </w:pPr>
      <w:r>
        <w:separator/>
      </w:r>
    </w:p>
  </w:footnote>
  <w:footnote w:type="continuationSeparator" w:id="0">
    <w:p w:rsidR="005A6DF8" w:rsidRDefault="005A6DF8" w:rsidP="00C5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376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2CEC" w:rsidRPr="00C549D2" w:rsidRDefault="003A2CE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49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49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49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25FA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C549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FD4"/>
    <w:multiLevelType w:val="hybridMultilevel"/>
    <w:tmpl w:val="BEFC7C8C"/>
    <w:lvl w:ilvl="0" w:tplc="7D0241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C83435"/>
    <w:multiLevelType w:val="hybridMultilevel"/>
    <w:tmpl w:val="98F203B0"/>
    <w:lvl w:ilvl="0" w:tplc="AB2C6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2A5425"/>
    <w:multiLevelType w:val="hybridMultilevel"/>
    <w:tmpl w:val="DCF2CE3C"/>
    <w:lvl w:ilvl="0" w:tplc="249CB5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F46C1C"/>
    <w:multiLevelType w:val="hybridMultilevel"/>
    <w:tmpl w:val="2166C6E2"/>
    <w:lvl w:ilvl="0" w:tplc="E1285C6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B031AA"/>
    <w:multiLevelType w:val="hybridMultilevel"/>
    <w:tmpl w:val="938A9E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832B47"/>
    <w:multiLevelType w:val="hybridMultilevel"/>
    <w:tmpl w:val="F946A206"/>
    <w:lvl w:ilvl="0" w:tplc="146A8F6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B1478"/>
    <w:multiLevelType w:val="hybridMultilevel"/>
    <w:tmpl w:val="10722386"/>
    <w:lvl w:ilvl="0" w:tplc="860E5C4A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FBB279F"/>
    <w:multiLevelType w:val="hybridMultilevel"/>
    <w:tmpl w:val="2594F65E"/>
    <w:lvl w:ilvl="0" w:tplc="7D0241C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28B6D10"/>
    <w:multiLevelType w:val="hybridMultilevel"/>
    <w:tmpl w:val="DC5A1E44"/>
    <w:lvl w:ilvl="0" w:tplc="3BF6C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101F37"/>
    <w:multiLevelType w:val="hybridMultilevel"/>
    <w:tmpl w:val="8DBA9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327E4"/>
    <w:multiLevelType w:val="hybridMultilevel"/>
    <w:tmpl w:val="FC88845E"/>
    <w:lvl w:ilvl="0" w:tplc="A274A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7E"/>
    <w:rsid w:val="000009BC"/>
    <w:rsid w:val="00000F6C"/>
    <w:rsid w:val="00003556"/>
    <w:rsid w:val="00013C8D"/>
    <w:rsid w:val="000142F2"/>
    <w:rsid w:val="00014B0C"/>
    <w:rsid w:val="00016535"/>
    <w:rsid w:val="000205C6"/>
    <w:rsid w:val="00024FEA"/>
    <w:rsid w:val="000253A1"/>
    <w:rsid w:val="00025DB7"/>
    <w:rsid w:val="0003247B"/>
    <w:rsid w:val="00034A68"/>
    <w:rsid w:val="00040A94"/>
    <w:rsid w:val="00041CBE"/>
    <w:rsid w:val="00044F9E"/>
    <w:rsid w:val="0004606F"/>
    <w:rsid w:val="00050486"/>
    <w:rsid w:val="000528B2"/>
    <w:rsid w:val="00054189"/>
    <w:rsid w:val="00056D18"/>
    <w:rsid w:val="00065EB3"/>
    <w:rsid w:val="00083DAB"/>
    <w:rsid w:val="0008587B"/>
    <w:rsid w:val="00091567"/>
    <w:rsid w:val="000933C5"/>
    <w:rsid w:val="00096749"/>
    <w:rsid w:val="000A4F9A"/>
    <w:rsid w:val="000A503C"/>
    <w:rsid w:val="000A5678"/>
    <w:rsid w:val="000A66B7"/>
    <w:rsid w:val="000A7917"/>
    <w:rsid w:val="000B12DF"/>
    <w:rsid w:val="000B2364"/>
    <w:rsid w:val="000C2A27"/>
    <w:rsid w:val="000C2C42"/>
    <w:rsid w:val="000D19F2"/>
    <w:rsid w:val="000E01AE"/>
    <w:rsid w:val="000E5058"/>
    <w:rsid w:val="000E7B7B"/>
    <w:rsid w:val="000F4142"/>
    <w:rsid w:val="000F5CD9"/>
    <w:rsid w:val="00100E9D"/>
    <w:rsid w:val="00101207"/>
    <w:rsid w:val="00104338"/>
    <w:rsid w:val="00113D3D"/>
    <w:rsid w:val="00135C02"/>
    <w:rsid w:val="00146318"/>
    <w:rsid w:val="00150139"/>
    <w:rsid w:val="00151A6B"/>
    <w:rsid w:val="00151D11"/>
    <w:rsid w:val="00155923"/>
    <w:rsid w:val="0016084D"/>
    <w:rsid w:val="00162B8C"/>
    <w:rsid w:val="00165339"/>
    <w:rsid w:val="0017409A"/>
    <w:rsid w:val="00181622"/>
    <w:rsid w:val="00194518"/>
    <w:rsid w:val="00194797"/>
    <w:rsid w:val="001A0601"/>
    <w:rsid w:val="001B3C00"/>
    <w:rsid w:val="001C0C98"/>
    <w:rsid w:val="001C1163"/>
    <w:rsid w:val="001C1A04"/>
    <w:rsid w:val="001C4973"/>
    <w:rsid w:val="001D1B7A"/>
    <w:rsid w:val="001E3C07"/>
    <w:rsid w:val="001E7547"/>
    <w:rsid w:val="001F774E"/>
    <w:rsid w:val="002008C9"/>
    <w:rsid w:val="00201045"/>
    <w:rsid w:val="002023AE"/>
    <w:rsid w:val="00202714"/>
    <w:rsid w:val="00206C1F"/>
    <w:rsid w:val="0021564B"/>
    <w:rsid w:val="0024366E"/>
    <w:rsid w:val="002444FC"/>
    <w:rsid w:val="0024499B"/>
    <w:rsid w:val="00261EA8"/>
    <w:rsid w:val="002662C7"/>
    <w:rsid w:val="002821A1"/>
    <w:rsid w:val="00285BAA"/>
    <w:rsid w:val="002A08B3"/>
    <w:rsid w:val="002A6D3C"/>
    <w:rsid w:val="002B0481"/>
    <w:rsid w:val="002B40A6"/>
    <w:rsid w:val="002B5C97"/>
    <w:rsid w:val="002B75EB"/>
    <w:rsid w:val="002B7709"/>
    <w:rsid w:val="002C02E3"/>
    <w:rsid w:val="002C129F"/>
    <w:rsid w:val="002C26A6"/>
    <w:rsid w:val="002C4C0D"/>
    <w:rsid w:val="002C5D6C"/>
    <w:rsid w:val="002D34D6"/>
    <w:rsid w:val="002D7373"/>
    <w:rsid w:val="002E6117"/>
    <w:rsid w:val="002E68CB"/>
    <w:rsid w:val="002F429A"/>
    <w:rsid w:val="00310A21"/>
    <w:rsid w:val="00311113"/>
    <w:rsid w:val="0031784B"/>
    <w:rsid w:val="00320BD2"/>
    <w:rsid w:val="00330B79"/>
    <w:rsid w:val="00334645"/>
    <w:rsid w:val="00334712"/>
    <w:rsid w:val="00342245"/>
    <w:rsid w:val="00343645"/>
    <w:rsid w:val="00350CDF"/>
    <w:rsid w:val="003512E5"/>
    <w:rsid w:val="0035346E"/>
    <w:rsid w:val="003579AB"/>
    <w:rsid w:val="00360087"/>
    <w:rsid w:val="003625D5"/>
    <w:rsid w:val="003640C2"/>
    <w:rsid w:val="003743DA"/>
    <w:rsid w:val="00385B2E"/>
    <w:rsid w:val="00387283"/>
    <w:rsid w:val="003872FE"/>
    <w:rsid w:val="00391FA2"/>
    <w:rsid w:val="00395ABD"/>
    <w:rsid w:val="00396C2A"/>
    <w:rsid w:val="003A2CEC"/>
    <w:rsid w:val="003B0EAD"/>
    <w:rsid w:val="003E032A"/>
    <w:rsid w:val="00401724"/>
    <w:rsid w:val="00405760"/>
    <w:rsid w:val="004075EC"/>
    <w:rsid w:val="00407F7E"/>
    <w:rsid w:val="00415AB7"/>
    <w:rsid w:val="00421617"/>
    <w:rsid w:val="004252A5"/>
    <w:rsid w:val="0042617F"/>
    <w:rsid w:val="00426CB0"/>
    <w:rsid w:val="00434BCC"/>
    <w:rsid w:val="00435D78"/>
    <w:rsid w:val="004365DD"/>
    <w:rsid w:val="004503CA"/>
    <w:rsid w:val="00450AF6"/>
    <w:rsid w:val="00451547"/>
    <w:rsid w:val="0045459C"/>
    <w:rsid w:val="00454BF8"/>
    <w:rsid w:val="0045758F"/>
    <w:rsid w:val="004639B3"/>
    <w:rsid w:val="00466A43"/>
    <w:rsid w:val="004670D1"/>
    <w:rsid w:val="0046769D"/>
    <w:rsid w:val="00471C90"/>
    <w:rsid w:val="00472AEC"/>
    <w:rsid w:val="0047307D"/>
    <w:rsid w:val="00474EE8"/>
    <w:rsid w:val="00476895"/>
    <w:rsid w:val="00481A29"/>
    <w:rsid w:val="0048231A"/>
    <w:rsid w:val="00485442"/>
    <w:rsid w:val="00486705"/>
    <w:rsid w:val="00495A1E"/>
    <w:rsid w:val="004963C9"/>
    <w:rsid w:val="004A1D0B"/>
    <w:rsid w:val="004C6CBB"/>
    <w:rsid w:val="004E1D4D"/>
    <w:rsid w:val="004E2473"/>
    <w:rsid w:val="004F1EEE"/>
    <w:rsid w:val="004F784D"/>
    <w:rsid w:val="004F7D5F"/>
    <w:rsid w:val="00501CE5"/>
    <w:rsid w:val="00503AA8"/>
    <w:rsid w:val="00506583"/>
    <w:rsid w:val="00512E86"/>
    <w:rsid w:val="00522EF3"/>
    <w:rsid w:val="00523BD0"/>
    <w:rsid w:val="005258A4"/>
    <w:rsid w:val="00541F2F"/>
    <w:rsid w:val="00544C5E"/>
    <w:rsid w:val="00544C6E"/>
    <w:rsid w:val="00555503"/>
    <w:rsid w:val="00561729"/>
    <w:rsid w:val="00565B64"/>
    <w:rsid w:val="005709A5"/>
    <w:rsid w:val="005714A7"/>
    <w:rsid w:val="00571D89"/>
    <w:rsid w:val="0057299D"/>
    <w:rsid w:val="00582FDA"/>
    <w:rsid w:val="00583620"/>
    <w:rsid w:val="00585A4C"/>
    <w:rsid w:val="00591B07"/>
    <w:rsid w:val="005963D5"/>
    <w:rsid w:val="005A6203"/>
    <w:rsid w:val="005A68D3"/>
    <w:rsid w:val="005A6DF8"/>
    <w:rsid w:val="005A7B76"/>
    <w:rsid w:val="005B2FCE"/>
    <w:rsid w:val="005B5A1A"/>
    <w:rsid w:val="005C0570"/>
    <w:rsid w:val="005C5C1F"/>
    <w:rsid w:val="005C7309"/>
    <w:rsid w:val="005D2F14"/>
    <w:rsid w:val="005E3A88"/>
    <w:rsid w:val="005E45AB"/>
    <w:rsid w:val="005F7F37"/>
    <w:rsid w:val="00602888"/>
    <w:rsid w:val="00614170"/>
    <w:rsid w:val="00615580"/>
    <w:rsid w:val="00621B8F"/>
    <w:rsid w:val="00623E47"/>
    <w:rsid w:val="0063164A"/>
    <w:rsid w:val="00632430"/>
    <w:rsid w:val="00633016"/>
    <w:rsid w:val="006369FC"/>
    <w:rsid w:val="00645745"/>
    <w:rsid w:val="00650883"/>
    <w:rsid w:val="0065182E"/>
    <w:rsid w:val="00652393"/>
    <w:rsid w:val="006524B4"/>
    <w:rsid w:val="00652F8D"/>
    <w:rsid w:val="00664EFE"/>
    <w:rsid w:val="00664F6A"/>
    <w:rsid w:val="006719D4"/>
    <w:rsid w:val="006764E5"/>
    <w:rsid w:val="00682CBB"/>
    <w:rsid w:val="006851E2"/>
    <w:rsid w:val="00686D5A"/>
    <w:rsid w:val="006A0BB2"/>
    <w:rsid w:val="006A47E2"/>
    <w:rsid w:val="006A5877"/>
    <w:rsid w:val="006B11F1"/>
    <w:rsid w:val="006B3BF0"/>
    <w:rsid w:val="006B714E"/>
    <w:rsid w:val="006C6DF5"/>
    <w:rsid w:val="006C724E"/>
    <w:rsid w:val="006D1366"/>
    <w:rsid w:val="006D5EDF"/>
    <w:rsid w:val="006E0CF0"/>
    <w:rsid w:val="006E6E2E"/>
    <w:rsid w:val="006F0566"/>
    <w:rsid w:val="006F0B11"/>
    <w:rsid w:val="006F2871"/>
    <w:rsid w:val="006F40E5"/>
    <w:rsid w:val="006F4EFB"/>
    <w:rsid w:val="006F6767"/>
    <w:rsid w:val="006F7275"/>
    <w:rsid w:val="00702B9A"/>
    <w:rsid w:val="00703B2B"/>
    <w:rsid w:val="00704BFA"/>
    <w:rsid w:val="00705AA3"/>
    <w:rsid w:val="00714092"/>
    <w:rsid w:val="00722D37"/>
    <w:rsid w:val="0072566B"/>
    <w:rsid w:val="00727874"/>
    <w:rsid w:val="00730A96"/>
    <w:rsid w:val="00731DA9"/>
    <w:rsid w:val="0075192F"/>
    <w:rsid w:val="00755D3C"/>
    <w:rsid w:val="007647A1"/>
    <w:rsid w:val="00765351"/>
    <w:rsid w:val="007718AB"/>
    <w:rsid w:val="00772AA1"/>
    <w:rsid w:val="00776303"/>
    <w:rsid w:val="007867FA"/>
    <w:rsid w:val="007904DC"/>
    <w:rsid w:val="007927C1"/>
    <w:rsid w:val="007978EB"/>
    <w:rsid w:val="007A033F"/>
    <w:rsid w:val="007A7849"/>
    <w:rsid w:val="007A7ED1"/>
    <w:rsid w:val="007B009F"/>
    <w:rsid w:val="007B029F"/>
    <w:rsid w:val="007B1E46"/>
    <w:rsid w:val="007C0BBA"/>
    <w:rsid w:val="007C270F"/>
    <w:rsid w:val="007D0198"/>
    <w:rsid w:val="007D2D8A"/>
    <w:rsid w:val="007E1907"/>
    <w:rsid w:val="007E2457"/>
    <w:rsid w:val="007E3133"/>
    <w:rsid w:val="008070CB"/>
    <w:rsid w:val="00807E1F"/>
    <w:rsid w:val="008104B6"/>
    <w:rsid w:val="008125C6"/>
    <w:rsid w:val="00814AFA"/>
    <w:rsid w:val="00815FFD"/>
    <w:rsid w:val="00824431"/>
    <w:rsid w:val="008251F9"/>
    <w:rsid w:val="0082763B"/>
    <w:rsid w:val="00835E8F"/>
    <w:rsid w:val="00840079"/>
    <w:rsid w:val="008530D7"/>
    <w:rsid w:val="0086102F"/>
    <w:rsid w:val="00863149"/>
    <w:rsid w:val="00863280"/>
    <w:rsid w:val="00866B15"/>
    <w:rsid w:val="008711C9"/>
    <w:rsid w:val="0087771E"/>
    <w:rsid w:val="008857F9"/>
    <w:rsid w:val="008A4517"/>
    <w:rsid w:val="008A6DB9"/>
    <w:rsid w:val="008B6509"/>
    <w:rsid w:val="008C453E"/>
    <w:rsid w:val="008C6DEB"/>
    <w:rsid w:val="008E1B54"/>
    <w:rsid w:val="008E261D"/>
    <w:rsid w:val="008E3902"/>
    <w:rsid w:val="008E3E9E"/>
    <w:rsid w:val="008F0028"/>
    <w:rsid w:val="008F7635"/>
    <w:rsid w:val="00900145"/>
    <w:rsid w:val="0090260F"/>
    <w:rsid w:val="00912221"/>
    <w:rsid w:val="009130EF"/>
    <w:rsid w:val="00921DC3"/>
    <w:rsid w:val="009232B6"/>
    <w:rsid w:val="00923A28"/>
    <w:rsid w:val="00930E04"/>
    <w:rsid w:val="0093290D"/>
    <w:rsid w:val="009333F4"/>
    <w:rsid w:val="00934F67"/>
    <w:rsid w:val="00937695"/>
    <w:rsid w:val="00942A48"/>
    <w:rsid w:val="00945FA2"/>
    <w:rsid w:val="009467BE"/>
    <w:rsid w:val="009502F7"/>
    <w:rsid w:val="0095062F"/>
    <w:rsid w:val="00951324"/>
    <w:rsid w:val="00952080"/>
    <w:rsid w:val="0096728C"/>
    <w:rsid w:val="00967D1D"/>
    <w:rsid w:val="00977093"/>
    <w:rsid w:val="00977F68"/>
    <w:rsid w:val="00981566"/>
    <w:rsid w:val="0098320F"/>
    <w:rsid w:val="0098354E"/>
    <w:rsid w:val="00987B15"/>
    <w:rsid w:val="00990900"/>
    <w:rsid w:val="00992CFA"/>
    <w:rsid w:val="0099376A"/>
    <w:rsid w:val="009A2A33"/>
    <w:rsid w:val="009B1120"/>
    <w:rsid w:val="009B59C5"/>
    <w:rsid w:val="009C1783"/>
    <w:rsid w:val="009C43D5"/>
    <w:rsid w:val="009C6376"/>
    <w:rsid w:val="009D198C"/>
    <w:rsid w:val="009D1C2D"/>
    <w:rsid w:val="009F016A"/>
    <w:rsid w:val="009F1335"/>
    <w:rsid w:val="009F4327"/>
    <w:rsid w:val="009F5ECA"/>
    <w:rsid w:val="00A03316"/>
    <w:rsid w:val="00A04A54"/>
    <w:rsid w:val="00A05FFB"/>
    <w:rsid w:val="00A11BC9"/>
    <w:rsid w:val="00A12B87"/>
    <w:rsid w:val="00A2170D"/>
    <w:rsid w:val="00A21809"/>
    <w:rsid w:val="00A245B2"/>
    <w:rsid w:val="00A27B2E"/>
    <w:rsid w:val="00A30DBB"/>
    <w:rsid w:val="00A31841"/>
    <w:rsid w:val="00A329C8"/>
    <w:rsid w:val="00A33C40"/>
    <w:rsid w:val="00A43626"/>
    <w:rsid w:val="00A469A4"/>
    <w:rsid w:val="00A53B6A"/>
    <w:rsid w:val="00A61A02"/>
    <w:rsid w:val="00A737FB"/>
    <w:rsid w:val="00A8373D"/>
    <w:rsid w:val="00A8563B"/>
    <w:rsid w:val="00A91A53"/>
    <w:rsid w:val="00A923EC"/>
    <w:rsid w:val="00A975DD"/>
    <w:rsid w:val="00AA5F06"/>
    <w:rsid w:val="00AB355D"/>
    <w:rsid w:val="00AB5917"/>
    <w:rsid w:val="00AB5995"/>
    <w:rsid w:val="00AC3B57"/>
    <w:rsid w:val="00AD2963"/>
    <w:rsid w:val="00AD46BB"/>
    <w:rsid w:val="00AD61AC"/>
    <w:rsid w:val="00AD7B37"/>
    <w:rsid w:val="00AE359E"/>
    <w:rsid w:val="00AF69A1"/>
    <w:rsid w:val="00B12095"/>
    <w:rsid w:val="00B17A24"/>
    <w:rsid w:val="00B20DF8"/>
    <w:rsid w:val="00B22EB8"/>
    <w:rsid w:val="00B2419D"/>
    <w:rsid w:val="00B26E37"/>
    <w:rsid w:val="00B4340B"/>
    <w:rsid w:val="00B45A7E"/>
    <w:rsid w:val="00B45EFC"/>
    <w:rsid w:val="00B51487"/>
    <w:rsid w:val="00B54D48"/>
    <w:rsid w:val="00B56B67"/>
    <w:rsid w:val="00B61C63"/>
    <w:rsid w:val="00B656EE"/>
    <w:rsid w:val="00B7462A"/>
    <w:rsid w:val="00B77388"/>
    <w:rsid w:val="00B80632"/>
    <w:rsid w:val="00B83BE9"/>
    <w:rsid w:val="00B845FE"/>
    <w:rsid w:val="00B86638"/>
    <w:rsid w:val="00B876B1"/>
    <w:rsid w:val="00B9406A"/>
    <w:rsid w:val="00B9554C"/>
    <w:rsid w:val="00B97D10"/>
    <w:rsid w:val="00BA4A36"/>
    <w:rsid w:val="00BB252D"/>
    <w:rsid w:val="00BB4440"/>
    <w:rsid w:val="00BC0F10"/>
    <w:rsid w:val="00BC4C0E"/>
    <w:rsid w:val="00BC61C5"/>
    <w:rsid w:val="00BD3CB0"/>
    <w:rsid w:val="00BD75C4"/>
    <w:rsid w:val="00BE1009"/>
    <w:rsid w:val="00BF0447"/>
    <w:rsid w:val="00BF1B90"/>
    <w:rsid w:val="00BF3C4B"/>
    <w:rsid w:val="00C04C47"/>
    <w:rsid w:val="00C0512F"/>
    <w:rsid w:val="00C05E87"/>
    <w:rsid w:val="00C1055A"/>
    <w:rsid w:val="00C12EA4"/>
    <w:rsid w:val="00C177F2"/>
    <w:rsid w:val="00C247BA"/>
    <w:rsid w:val="00C25589"/>
    <w:rsid w:val="00C25F96"/>
    <w:rsid w:val="00C33D17"/>
    <w:rsid w:val="00C3545F"/>
    <w:rsid w:val="00C36114"/>
    <w:rsid w:val="00C44A4E"/>
    <w:rsid w:val="00C46D3A"/>
    <w:rsid w:val="00C52603"/>
    <w:rsid w:val="00C545D5"/>
    <w:rsid w:val="00C549D2"/>
    <w:rsid w:val="00C57C2A"/>
    <w:rsid w:val="00C62CB5"/>
    <w:rsid w:val="00C653BD"/>
    <w:rsid w:val="00C703F9"/>
    <w:rsid w:val="00C71595"/>
    <w:rsid w:val="00C73831"/>
    <w:rsid w:val="00C77C0B"/>
    <w:rsid w:val="00C90D1A"/>
    <w:rsid w:val="00CA1963"/>
    <w:rsid w:val="00CA348F"/>
    <w:rsid w:val="00CA42B7"/>
    <w:rsid w:val="00CB2771"/>
    <w:rsid w:val="00CB340C"/>
    <w:rsid w:val="00CB383C"/>
    <w:rsid w:val="00CB54EB"/>
    <w:rsid w:val="00CB6692"/>
    <w:rsid w:val="00CC223B"/>
    <w:rsid w:val="00CC577A"/>
    <w:rsid w:val="00CC64B1"/>
    <w:rsid w:val="00CD1368"/>
    <w:rsid w:val="00CD59A1"/>
    <w:rsid w:val="00CD7B7B"/>
    <w:rsid w:val="00CE6672"/>
    <w:rsid w:val="00CF2E92"/>
    <w:rsid w:val="00CF2F70"/>
    <w:rsid w:val="00CF5515"/>
    <w:rsid w:val="00CF6108"/>
    <w:rsid w:val="00CF6B12"/>
    <w:rsid w:val="00D003A3"/>
    <w:rsid w:val="00D03A65"/>
    <w:rsid w:val="00D14BD8"/>
    <w:rsid w:val="00D268DC"/>
    <w:rsid w:val="00D35CE3"/>
    <w:rsid w:val="00D3751E"/>
    <w:rsid w:val="00D40226"/>
    <w:rsid w:val="00D45B6A"/>
    <w:rsid w:val="00D47092"/>
    <w:rsid w:val="00D4731A"/>
    <w:rsid w:val="00D47B15"/>
    <w:rsid w:val="00D53FA7"/>
    <w:rsid w:val="00D554C5"/>
    <w:rsid w:val="00D64BA0"/>
    <w:rsid w:val="00D67EC2"/>
    <w:rsid w:val="00D71014"/>
    <w:rsid w:val="00D7563A"/>
    <w:rsid w:val="00D8018C"/>
    <w:rsid w:val="00D83D90"/>
    <w:rsid w:val="00D907BE"/>
    <w:rsid w:val="00D97744"/>
    <w:rsid w:val="00DA276E"/>
    <w:rsid w:val="00DA7718"/>
    <w:rsid w:val="00DA7A0D"/>
    <w:rsid w:val="00DD0A91"/>
    <w:rsid w:val="00DD684C"/>
    <w:rsid w:val="00DF189F"/>
    <w:rsid w:val="00DF1A65"/>
    <w:rsid w:val="00E0410F"/>
    <w:rsid w:val="00E04A8D"/>
    <w:rsid w:val="00E1300F"/>
    <w:rsid w:val="00E147D8"/>
    <w:rsid w:val="00E14F34"/>
    <w:rsid w:val="00E21768"/>
    <w:rsid w:val="00E33C76"/>
    <w:rsid w:val="00E34A21"/>
    <w:rsid w:val="00E35863"/>
    <w:rsid w:val="00E40A4C"/>
    <w:rsid w:val="00E4458A"/>
    <w:rsid w:val="00E51F71"/>
    <w:rsid w:val="00E5626C"/>
    <w:rsid w:val="00E57B63"/>
    <w:rsid w:val="00E73C9C"/>
    <w:rsid w:val="00E80456"/>
    <w:rsid w:val="00E80FFC"/>
    <w:rsid w:val="00E8172B"/>
    <w:rsid w:val="00E87DD9"/>
    <w:rsid w:val="00E92170"/>
    <w:rsid w:val="00E93B1E"/>
    <w:rsid w:val="00EA2CCF"/>
    <w:rsid w:val="00EA4C8D"/>
    <w:rsid w:val="00EA7A4F"/>
    <w:rsid w:val="00EB159B"/>
    <w:rsid w:val="00EB42BF"/>
    <w:rsid w:val="00EC1601"/>
    <w:rsid w:val="00EC187F"/>
    <w:rsid w:val="00EC1A6B"/>
    <w:rsid w:val="00EC25FA"/>
    <w:rsid w:val="00EC2AA7"/>
    <w:rsid w:val="00EC3FD9"/>
    <w:rsid w:val="00EC79BC"/>
    <w:rsid w:val="00ED304B"/>
    <w:rsid w:val="00EE39A9"/>
    <w:rsid w:val="00EE4D0C"/>
    <w:rsid w:val="00EE6DF2"/>
    <w:rsid w:val="00F0531D"/>
    <w:rsid w:val="00F05B2C"/>
    <w:rsid w:val="00F11141"/>
    <w:rsid w:val="00F249A1"/>
    <w:rsid w:val="00F3146F"/>
    <w:rsid w:val="00F3158B"/>
    <w:rsid w:val="00F348FB"/>
    <w:rsid w:val="00F419D4"/>
    <w:rsid w:val="00F41C98"/>
    <w:rsid w:val="00F42DB9"/>
    <w:rsid w:val="00F753B5"/>
    <w:rsid w:val="00F901D8"/>
    <w:rsid w:val="00F9218F"/>
    <w:rsid w:val="00F925CA"/>
    <w:rsid w:val="00F95351"/>
    <w:rsid w:val="00FA1D38"/>
    <w:rsid w:val="00FA32A5"/>
    <w:rsid w:val="00FB4168"/>
    <w:rsid w:val="00FB72F1"/>
    <w:rsid w:val="00FC2201"/>
    <w:rsid w:val="00FC2D92"/>
    <w:rsid w:val="00FC393D"/>
    <w:rsid w:val="00FC5D30"/>
    <w:rsid w:val="00FC71CA"/>
    <w:rsid w:val="00FD25C2"/>
    <w:rsid w:val="00FD5851"/>
    <w:rsid w:val="00FD5CAD"/>
    <w:rsid w:val="00FE1F5A"/>
    <w:rsid w:val="00FE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A789"/>
  <w15:docId w15:val="{BECFB18F-0AF3-4AE1-A0EF-EAA652C5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6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25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2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47D8"/>
    <w:pPr>
      <w:ind w:left="720"/>
      <w:contextualSpacing/>
    </w:pPr>
  </w:style>
  <w:style w:type="paragraph" w:customStyle="1" w:styleId="ConsPlusNormal">
    <w:name w:val="ConsPlusNormal"/>
    <w:rsid w:val="001012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54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F2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A1963"/>
    <w:rPr>
      <w:color w:val="0000FF"/>
      <w:u w:val="single"/>
    </w:rPr>
  </w:style>
  <w:style w:type="paragraph" w:customStyle="1" w:styleId="a8">
    <w:name w:val="Заголовок таблицы"/>
    <w:basedOn w:val="a"/>
    <w:rsid w:val="002008C9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5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49D2"/>
  </w:style>
  <w:style w:type="paragraph" w:styleId="ab">
    <w:name w:val="footer"/>
    <w:basedOn w:val="a"/>
    <w:link w:val="ac"/>
    <w:uiPriority w:val="99"/>
    <w:unhideWhenUsed/>
    <w:rsid w:val="00C5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49D2"/>
  </w:style>
  <w:style w:type="paragraph" w:styleId="ad">
    <w:name w:val="Balloon Text"/>
    <w:basedOn w:val="a"/>
    <w:link w:val="ae"/>
    <w:uiPriority w:val="99"/>
    <w:semiHidden/>
    <w:unhideWhenUsed/>
    <w:rsid w:val="0058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5A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B4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2C26A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C26A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C26A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26A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C26A6"/>
    <w:rPr>
      <w:b/>
      <w:bCs/>
      <w:sz w:val="20"/>
      <w:szCs w:val="20"/>
    </w:rPr>
  </w:style>
  <w:style w:type="paragraph" w:styleId="af4">
    <w:name w:val="No Spacing"/>
    <w:uiPriority w:val="1"/>
    <w:qFormat/>
    <w:rsid w:val="00FC2D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436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e-da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B11A-728F-4A94-854B-AB5857E0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Musya</cp:lastModifiedBy>
  <cp:revision>5</cp:revision>
  <cp:lastPrinted>2023-03-13T14:41:00Z</cp:lastPrinted>
  <dcterms:created xsi:type="dcterms:W3CDTF">2023-03-13T14:38:00Z</dcterms:created>
  <dcterms:modified xsi:type="dcterms:W3CDTF">2023-03-13T15:17:00Z</dcterms:modified>
</cp:coreProperties>
</file>